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F8D" w:rsidRPr="009B3CC8" w:rsidRDefault="00372F8D" w:rsidP="00372F8D">
      <w:pPr>
        <w:jc w:val="center"/>
        <w:rPr>
          <w:b/>
          <w:sz w:val="28"/>
          <w:szCs w:val="28"/>
        </w:rPr>
      </w:pPr>
      <w:proofErr w:type="gramStart"/>
      <w:r w:rsidRPr="009B3CC8">
        <w:rPr>
          <w:b/>
          <w:sz w:val="28"/>
          <w:szCs w:val="28"/>
        </w:rPr>
        <w:t>МИНИСТЕРСТВО  ОБРАЗОВАНИЯ</w:t>
      </w:r>
      <w:proofErr w:type="gramEnd"/>
      <w:r w:rsidRPr="009B3CC8">
        <w:rPr>
          <w:b/>
          <w:sz w:val="28"/>
          <w:szCs w:val="28"/>
        </w:rPr>
        <w:t xml:space="preserve"> И НАУКИ РФ</w:t>
      </w:r>
    </w:p>
    <w:p w:rsidR="00372F8D" w:rsidRPr="009B3CC8" w:rsidRDefault="00372F8D" w:rsidP="00372F8D">
      <w:pPr>
        <w:jc w:val="center"/>
        <w:rPr>
          <w:b/>
          <w:sz w:val="28"/>
          <w:szCs w:val="28"/>
        </w:rPr>
      </w:pPr>
      <w:r w:rsidRPr="009B3CC8">
        <w:rPr>
          <w:b/>
          <w:sz w:val="28"/>
          <w:szCs w:val="28"/>
        </w:rPr>
        <w:t>ФЕДЕРАЛЬНОЕ ГОСУДАРСТВЕННОЕ БЮДЖЕТНОЕ</w:t>
      </w:r>
    </w:p>
    <w:p w:rsidR="00372F8D" w:rsidRPr="009B3CC8" w:rsidRDefault="00372F8D" w:rsidP="00372F8D">
      <w:pPr>
        <w:jc w:val="center"/>
        <w:rPr>
          <w:b/>
          <w:sz w:val="28"/>
          <w:szCs w:val="28"/>
        </w:rPr>
      </w:pPr>
      <w:r w:rsidRPr="009B3CC8">
        <w:rPr>
          <w:b/>
          <w:sz w:val="28"/>
          <w:szCs w:val="28"/>
        </w:rPr>
        <w:t>ОБРАЗОВАТЕЛЬНОЕ УЧРЕЖДЕНИЕ ВЫСШЕГО ОБРАЗОВАНИЯ</w:t>
      </w:r>
    </w:p>
    <w:p w:rsidR="00372F8D" w:rsidRPr="009B3CC8" w:rsidRDefault="00372F8D" w:rsidP="00372F8D">
      <w:pPr>
        <w:jc w:val="center"/>
        <w:rPr>
          <w:b/>
          <w:sz w:val="28"/>
          <w:szCs w:val="28"/>
        </w:rPr>
      </w:pPr>
      <w:r w:rsidRPr="009B3CC8">
        <w:rPr>
          <w:b/>
          <w:sz w:val="28"/>
          <w:szCs w:val="28"/>
        </w:rPr>
        <w:t>«ОМСКИЙ ГОСУДАРСТВЕННЫЙ ТЕХНИЧЕСКИЙ УНИВЕРСИТЕТ»</w:t>
      </w:r>
    </w:p>
    <w:p w:rsidR="00372F8D" w:rsidRPr="009B3CC8" w:rsidRDefault="00372F8D" w:rsidP="00372F8D">
      <w:pPr>
        <w:jc w:val="center"/>
        <w:rPr>
          <w:b/>
          <w:sz w:val="28"/>
          <w:szCs w:val="28"/>
        </w:rPr>
      </w:pPr>
      <w:r w:rsidRPr="009B3CC8">
        <w:rPr>
          <w:b/>
          <w:sz w:val="28"/>
          <w:szCs w:val="28"/>
        </w:rPr>
        <w:t>(</w:t>
      </w:r>
      <w:proofErr w:type="spellStart"/>
      <w:r w:rsidRPr="009B3CC8">
        <w:rPr>
          <w:b/>
          <w:sz w:val="28"/>
          <w:szCs w:val="28"/>
        </w:rPr>
        <w:t>ОмГТУ</w:t>
      </w:r>
      <w:proofErr w:type="spellEnd"/>
      <w:r w:rsidRPr="009B3CC8">
        <w:rPr>
          <w:b/>
          <w:sz w:val="28"/>
          <w:szCs w:val="28"/>
        </w:rPr>
        <w:t>)</w:t>
      </w:r>
    </w:p>
    <w:p w:rsidR="00372F8D" w:rsidRPr="005F00B6" w:rsidRDefault="00372F8D" w:rsidP="00372F8D">
      <w:pPr>
        <w:jc w:val="center"/>
        <w:rPr>
          <w:sz w:val="28"/>
          <w:szCs w:val="28"/>
        </w:rPr>
      </w:pPr>
      <w:r w:rsidRPr="005F00B6">
        <w:rPr>
          <w:sz w:val="28"/>
          <w:szCs w:val="28"/>
        </w:rPr>
        <w:t>Кафедра «Электроснабжение промышленных предприятий»</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156"/>
      </w:tblGrid>
      <w:tr w:rsidR="00372F8D" w:rsidRPr="005F00B6" w:rsidTr="004D405E">
        <w:tc>
          <w:tcPr>
            <w:tcW w:w="5495" w:type="dxa"/>
          </w:tcPr>
          <w:p w:rsidR="00372F8D" w:rsidRPr="005F00B6" w:rsidRDefault="00372F8D" w:rsidP="004D405E">
            <w:pPr>
              <w:jc w:val="center"/>
              <w:rPr>
                <w:sz w:val="28"/>
                <w:szCs w:val="28"/>
              </w:rPr>
            </w:pPr>
          </w:p>
        </w:tc>
        <w:tc>
          <w:tcPr>
            <w:tcW w:w="2977" w:type="dxa"/>
          </w:tcPr>
          <w:p w:rsidR="00372F8D" w:rsidRPr="005F00B6" w:rsidRDefault="00372F8D" w:rsidP="004D405E">
            <w:pPr>
              <w:rPr>
                <w:b/>
                <w:sz w:val="28"/>
                <w:szCs w:val="28"/>
              </w:rPr>
            </w:pPr>
            <w:r w:rsidRPr="005F00B6">
              <w:rPr>
                <w:b/>
                <w:sz w:val="28"/>
                <w:szCs w:val="28"/>
              </w:rPr>
              <w:t>Допускается к защите:</w:t>
            </w:r>
          </w:p>
        </w:tc>
      </w:tr>
      <w:tr w:rsidR="00372F8D" w:rsidRPr="005F00B6" w:rsidTr="004D405E">
        <w:tc>
          <w:tcPr>
            <w:tcW w:w="5495" w:type="dxa"/>
          </w:tcPr>
          <w:p w:rsidR="00372F8D" w:rsidRPr="005F00B6" w:rsidRDefault="00372F8D" w:rsidP="004D405E">
            <w:pPr>
              <w:jc w:val="center"/>
              <w:rPr>
                <w:sz w:val="28"/>
                <w:szCs w:val="28"/>
              </w:rPr>
            </w:pPr>
          </w:p>
        </w:tc>
        <w:tc>
          <w:tcPr>
            <w:tcW w:w="2977" w:type="dxa"/>
          </w:tcPr>
          <w:p w:rsidR="00372F8D" w:rsidRPr="005F00B6" w:rsidRDefault="00372F8D" w:rsidP="004D405E">
            <w:pPr>
              <w:rPr>
                <w:sz w:val="28"/>
                <w:szCs w:val="28"/>
              </w:rPr>
            </w:pPr>
            <w:r w:rsidRPr="005F00B6">
              <w:rPr>
                <w:sz w:val="28"/>
                <w:szCs w:val="28"/>
              </w:rPr>
              <w:t>Заведующий кафедрой</w:t>
            </w:r>
          </w:p>
        </w:tc>
      </w:tr>
      <w:tr w:rsidR="00372F8D" w:rsidRPr="005F00B6" w:rsidTr="004D405E">
        <w:tc>
          <w:tcPr>
            <w:tcW w:w="5495" w:type="dxa"/>
          </w:tcPr>
          <w:p w:rsidR="00372F8D" w:rsidRPr="005F00B6" w:rsidRDefault="00372F8D" w:rsidP="004D405E">
            <w:pPr>
              <w:jc w:val="center"/>
              <w:rPr>
                <w:sz w:val="28"/>
                <w:szCs w:val="28"/>
              </w:rPr>
            </w:pPr>
          </w:p>
        </w:tc>
        <w:tc>
          <w:tcPr>
            <w:tcW w:w="2977" w:type="dxa"/>
          </w:tcPr>
          <w:p w:rsidR="00372F8D" w:rsidRPr="005F00B6" w:rsidRDefault="00372F8D" w:rsidP="004D405E">
            <w:pPr>
              <w:rPr>
                <w:sz w:val="28"/>
                <w:szCs w:val="28"/>
              </w:rPr>
            </w:pPr>
            <w:r w:rsidRPr="005F00B6">
              <w:rPr>
                <w:sz w:val="28"/>
                <w:szCs w:val="28"/>
              </w:rPr>
              <w:t>д.т.н., профессор</w:t>
            </w:r>
          </w:p>
        </w:tc>
      </w:tr>
      <w:tr w:rsidR="00372F8D" w:rsidRPr="005F00B6" w:rsidTr="004D405E">
        <w:tc>
          <w:tcPr>
            <w:tcW w:w="5495" w:type="dxa"/>
          </w:tcPr>
          <w:p w:rsidR="00372F8D" w:rsidRPr="005F00B6" w:rsidRDefault="00372F8D" w:rsidP="004D405E">
            <w:pPr>
              <w:jc w:val="center"/>
              <w:rPr>
                <w:sz w:val="28"/>
                <w:szCs w:val="28"/>
              </w:rPr>
            </w:pPr>
            <w:r w:rsidRPr="005F00B6">
              <w:rPr>
                <w:sz w:val="28"/>
                <w:szCs w:val="28"/>
              </w:rPr>
              <w:t xml:space="preserve"> </w:t>
            </w:r>
          </w:p>
        </w:tc>
        <w:tc>
          <w:tcPr>
            <w:tcW w:w="2977" w:type="dxa"/>
          </w:tcPr>
          <w:p w:rsidR="00372F8D" w:rsidRPr="005F00B6" w:rsidRDefault="00372F8D" w:rsidP="004D405E">
            <w:pPr>
              <w:rPr>
                <w:sz w:val="28"/>
                <w:szCs w:val="28"/>
              </w:rPr>
            </w:pPr>
            <w:r w:rsidRPr="005F00B6">
              <w:rPr>
                <w:sz w:val="28"/>
                <w:szCs w:val="28"/>
              </w:rPr>
              <w:t>_____________________</w:t>
            </w:r>
          </w:p>
        </w:tc>
      </w:tr>
      <w:tr w:rsidR="00372F8D" w:rsidRPr="005F00B6" w:rsidTr="004D405E">
        <w:trPr>
          <w:trHeight w:val="551"/>
        </w:trPr>
        <w:tc>
          <w:tcPr>
            <w:tcW w:w="5495" w:type="dxa"/>
          </w:tcPr>
          <w:p w:rsidR="00372F8D" w:rsidRPr="005F00B6" w:rsidRDefault="00372F8D" w:rsidP="004D405E">
            <w:pPr>
              <w:jc w:val="center"/>
              <w:rPr>
                <w:sz w:val="28"/>
                <w:szCs w:val="28"/>
              </w:rPr>
            </w:pPr>
          </w:p>
        </w:tc>
        <w:tc>
          <w:tcPr>
            <w:tcW w:w="2977" w:type="dxa"/>
          </w:tcPr>
          <w:p w:rsidR="00372F8D" w:rsidRPr="005F00B6" w:rsidRDefault="00372F8D" w:rsidP="005F00B6">
            <w:pPr>
              <w:rPr>
                <w:sz w:val="28"/>
                <w:szCs w:val="28"/>
              </w:rPr>
            </w:pPr>
            <w:r w:rsidRPr="005F00B6">
              <w:rPr>
                <w:sz w:val="28"/>
                <w:szCs w:val="28"/>
              </w:rPr>
              <w:t>«____»_________201</w:t>
            </w:r>
            <w:r w:rsidR="005F00B6">
              <w:rPr>
                <w:sz w:val="28"/>
                <w:szCs w:val="28"/>
              </w:rPr>
              <w:t>7</w:t>
            </w:r>
            <w:r w:rsidRPr="005F00B6">
              <w:rPr>
                <w:sz w:val="28"/>
                <w:szCs w:val="28"/>
              </w:rPr>
              <w:t>г.</w:t>
            </w:r>
          </w:p>
        </w:tc>
      </w:tr>
      <w:tr w:rsidR="00372F8D" w:rsidRPr="009B3CC8" w:rsidTr="004D405E">
        <w:tc>
          <w:tcPr>
            <w:tcW w:w="5495" w:type="dxa"/>
          </w:tcPr>
          <w:p w:rsidR="00372F8D" w:rsidRPr="009B3CC8" w:rsidRDefault="00372F8D" w:rsidP="004D405E">
            <w:pPr>
              <w:jc w:val="center"/>
              <w:rPr>
                <w:sz w:val="24"/>
                <w:szCs w:val="24"/>
              </w:rPr>
            </w:pPr>
          </w:p>
          <w:p w:rsidR="00372F8D" w:rsidRPr="009B3CC8" w:rsidRDefault="00372F8D" w:rsidP="004D405E">
            <w:pPr>
              <w:jc w:val="center"/>
              <w:rPr>
                <w:sz w:val="24"/>
                <w:szCs w:val="24"/>
              </w:rPr>
            </w:pPr>
          </w:p>
        </w:tc>
        <w:tc>
          <w:tcPr>
            <w:tcW w:w="2977" w:type="dxa"/>
          </w:tcPr>
          <w:p w:rsidR="00372F8D" w:rsidRPr="009B3CC8" w:rsidRDefault="00372F8D" w:rsidP="004D405E">
            <w:pPr>
              <w:rPr>
                <w:sz w:val="24"/>
                <w:szCs w:val="24"/>
              </w:rPr>
            </w:pPr>
          </w:p>
        </w:tc>
      </w:tr>
    </w:tbl>
    <w:p w:rsidR="00372F8D" w:rsidRDefault="00372F8D" w:rsidP="00372F8D">
      <w:pPr>
        <w:jc w:val="center"/>
        <w:rPr>
          <w:b/>
          <w:sz w:val="28"/>
          <w:szCs w:val="28"/>
        </w:rPr>
      </w:pPr>
      <w:r w:rsidRPr="009B3CC8">
        <w:rPr>
          <w:b/>
          <w:sz w:val="28"/>
          <w:szCs w:val="28"/>
        </w:rPr>
        <w:t xml:space="preserve"> ВЫПУСКНАЯ КВАЛИФИКАЦИОННАЯ РАБОТА БАКАЛАВРА</w:t>
      </w:r>
    </w:p>
    <w:p w:rsidR="005F00B6" w:rsidRDefault="005F00B6" w:rsidP="005F00B6">
      <w:pPr>
        <w:jc w:val="both"/>
        <w:rPr>
          <w:b/>
          <w:sz w:val="28"/>
          <w:szCs w:val="28"/>
        </w:rPr>
      </w:pPr>
    </w:p>
    <w:p w:rsidR="005F00B6" w:rsidRPr="009B3CC8" w:rsidRDefault="005F00B6" w:rsidP="005F00B6">
      <w:pPr>
        <w:jc w:val="both"/>
        <w:rPr>
          <w:b/>
          <w:sz w:val="28"/>
          <w:szCs w:val="28"/>
        </w:rPr>
      </w:pPr>
      <w:r w:rsidRPr="001F0026">
        <w:rPr>
          <w:b/>
          <w:sz w:val="28"/>
          <w:szCs w:val="28"/>
        </w:rPr>
        <w:t>На тему</w:t>
      </w:r>
      <w:r w:rsidRPr="005F00B6">
        <w:rPr>
          <w:sz w:val="28"/>
          <w:szCs w:val="28"/>
        </w:rPr>
        <w:t xml:space="preserve"> </w:t>
      </w:r>
      <w:r w:rsidRPr="005F00B6">
        <w:rPr>
          <w:b/>
          <w:sz w:val="28"/>
          <w:szCs w:val="28"/>
          <w:u w:val="single"/>
        </w:rPr>
        <w:t>«Электроснабжение завода шахтного оборудования»</w:t>
      </w:r>
    </w:p>
    <w:p w:rsidR="00372F8D" w:rsidRPr="009B3CC8" w:rsidRDefault="00372F8D" w:rsidP="00372F8D">
      <w:pPr>
        <w:jc w:val="center"/>
        <w:rPr>
          <w:sz w:val="24"/>
          <w:szCs w:val="24"/>
        </w:rPr>
      </w:pPr>
    </w:p>
    <w:tbl>
      <w:tblPr>
        <w:tblStyle w:val="af6"/>
        <w:tblW w:w="966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5"/>
        <w:gridCol w:w="3435"/>
        <w:gridCol w:w="234"/>
        <w:gridCol w:w="1982"/>
        <w:gridCol w:w="1250"/>
        <w:gridCol w:w="1464"/>
      </w:tblGrid>
      <w:tr w:rsidR="00372F8D" w:rsidRPr="009B3CC8" w:rsidTr="002423B7">
        <w:tc>
          <w:tcPr>
            <w:tcW w:w="1295" w:type="dxa"/>
          </w:tcPr>
          <w:p w:rsidR="00372F8D" w:rsidRPr="001F0026" w:rsidRDefault="00372F8D" w:rsidP="005F00B6">
            <w:pPr>
              <w:ind w:firstLine="34"/>
              <w:rPr>
                <w:b/>
                <w:sz w:val="28"/>
                <w:szCs w:val="28"/>
              </w:rPr>
            </w:pPr>
            <w:r w:rsidRPr="001F0026">
              <w:rPr>
                <w:b/>
                <w:sz w:val="28"/>
                <w:szCs w:val="28"/>
              </w:rPr>
              <w:t>Студент</w:t>
            </w:r>
          </w:p>
        </w:tc>
        <w:tc>
          <w:tcPr>
            <w:tcW w:w="3435" w:type="dxa"/>
            <w:tcBorders>
              <w:bottom w:val="single" w:sz="4" w:space="0" w:color="auto"/>
            </w:tcBorders>
          </w:tcPr>
          <w:p w:rsidR="00372F8D" w:rsidRPr="001F0026" w:rsidRDefault="00551B51" w:rsidP="004D405E">
            <w:pPr>
              <w:jc w:val="center"/>
              <w:rPr>
                <w:sz w:val="28"/>
                <w:szCs w:val="28"/>
              </w:rPr>
            </w:pPr>
            <w:r w:rsidRPr="001F0026">
              <w:rPr>
                <w:sz w:val="28"/>
                <w:szCs w:val="28"/>
              </w:rPr>
              <w:t>Барышников А.С.</w:t>
            </w:r>
          </w:p>
        </w:tc>
        <w:tc>
          <w:tcPr>
            <w:tcW w:w="234" w:type="dxa"/>
          </w:tcPr>
          <w:p w:rsidR="00372F8D" w:rsidRPr="009B3CC8" w:rsidRDefault="00372F8D" w:rsidP="004D405E">
            <w:pPr>
              <w:jc w:val="center"/>
              <w:rPr>
                <w:sz w:val="24"/>
                <w:szCs w:val="24"/>
              </w:rPr>
            </w:pPr>
          </w:p>
        </w:tc>
        <w:tc>
          <w:tcPr>
            <w:tcW w:w="1982" w:type="dxa"/>
            <w:tcBorders>
              <w:bottom w:val="single" w:sz="4" w:space="0" w:color="auto"/>
            </w:tcBorders>
          </w:tcPr>
          <w:p w:rsidR="00372F8D" w:rsidRPr="009B3CC8" w:rsidRDefault="00372F8D" w:rsidP="004D405E">
            <w:pPr>
              <w:jc w:val="center"/>
              <w:rPr>
                <w:sz w:val="24"/>
                <w:szCs w:val="24"/>
              </w:rPr>
            </w:pPr>
          </w:p>
        </w:tc>
        <w:tc>
          <w:tcPr>
            <w:tcW w:w="1250" w:type="dxa"/>
          </w:tcPr>
          <w:p w:rsidR="00372F8D" w:rsidRPr="001F0026" w:rsidRDefault="00372F8D" w:rsidP="004D405E">
            <w:pPr>
              <w:jc w:val="center"/>
              <w:rPr>
                <w:sz w:val="28"/>
                <w:szCs w:val="28"/>
              </w:rPr>
            </w:pPr>
            <w:proofErr w:type="gramStart"/>
            <w:r w:rsidRPr="001F0026">
              <w:rPr>
                <w:sz w:val="28"/>
                <w:szCs w:val="28"/>
              </w:rPr>
              <w:t>группа</w:t>
            </w:r>
            <w:proofErr w:type="gramEnd"/>
          </w:p>
        </w:tc>
        <w:tc>
          <w:tcPr>
            <w:tcW w:w="1464" w:type="dxa"/>
            <w:tcBorders>
              <w:bottom w:val="single" w:sz="4" w:space="0" w:color="auto"/>
            </w:tcBorders>
          </w:tcPr>
          <w:p w:rsidR="00372F8D" w:rsidRPr="001F0026" w:rsidRDefault="00E27EA7" w:rsidP="004D405E">
            <w:pPr>
              <w:jc w:val="center"/>
              <w:rPr>
                <w:sz w:val="28"/>
                <w:szCs w:val="28"/>
              </w:rPr>
            </w:pPr>
            <w:r w:rsidRPr="001F0026">
              <w:rPr>
                <w:sz w:val="28"/>
                <w:szCs w:val="28"/>
              </w:rPr>
              <w:t>ЗЭ-123</w:t>
            </w:r>
          </w:p>
        </w:tc>
      </w:tr>
      <w:tr w:rsidR="00372F8D" w:rsidRPr="009B3CC8" w:rsidTr="002423B7">
        <w:tc>
          <w:tcPr>
            <w:tcW w:w="1295" w:type="dxa"/>
          </w:tcPr>
          <w:p w:rsidR="00372F8D" w:rsidRPr="00372F8D" w:rsidRDefault="00372F8D" w:rsidP="00372F8D">
            <w:pPr>
              <w:ind w:hanging="142"/>
              <w:rPr>
                <w:b/>
                <w:sz w:val="24"/>
                <w:szCs w:val="24"/>
              </w:rPr>
            </w:pPr>
          </w:p>
        </w:tc>
        <w:tc>
          <w:tcPr>
            <w:tcW w:w="3435" w:type="dxa"/>
          </w:tcPr>
          <w:p w:rsidR="00372F8D" w:rsidRPr="009B3CC8" w:rsidRDefault="001F0026" w:rsidP="004D405E">
            <w:pPr>
              <w:jc w:val="center"/>
              <w:rPr>
                <w:sz w:val="24"/>
                <w:szCs w:val="24"/>
              </w:rPr>
            </w:pPr>
            <w:r>
              <w:rPr>
                <w:sz w:val="24"/>
                <w:szCs w:val="24"/>
              </w:rPr>
              <w:t>(</w:t>
            </w:r>
            <w:r w:rsidR="00372F8D" w:rsidRPr="009B3CC8">
              <w:rPr>
                <w:sz w:val="24"/>
                <w:szCs w:val="24"/>
              </w:rPr>
              <w:t>Ф.И.О.</w:t>
            </w:r>
            <w:r>
              <w:rPr>
                <w:sz w:val="24"/>
                <w:szCs w:val="24"/>
              </w:rPr>
              <w:t>)</w:t>
            </w:r>
          </w:p>
        </w:tc>
        <w:tc>
          <w:tcPr>
            <w:tcW w:w="234" w:type="dxa"/>
          </w:tcPr>
          <w:p w:rsidR="00372F8D" w:rsidRPr="009B3CC8" w:rsidRDefault="00372F8D" w:rsidP="004D405E">
            <w:pPr>
              <w:jc w:val="center"/>
              <w:rPr>
                <w:sz w:val="24"/>
                <w:szCs w:val="24"/>
              </w:rPr>
            </w:pPr>
          </w:p>
        </w:tc>
        <w:tc>
          <w:tcPr>
            <w:tcW w:w="1982" w:type="dxa"/>
          </w:tcPr>
          <w:p w:rsidR="00372F8D" w:rsidRPr="009B3CC8" w:rsidRDefault="00372F8D" w:rsidP="004D405E">
            <w:pPr>
              <w:jc w:val="center"/>
              <w:rPr>
                <w:sz w:val="24"/>
                <w:szCs w:val="24"/>
              </w:rPr>
            </w:pPr>
            <w:r w:rsidRPr="009B3CC8">
              <w:rPr>
                <w:sz w:val="24"/>
                <w:szCs w:val="24"/>
              </w:rPr>
              <w:t>(</w:t>
            </w:r>
            <w:proofErr w:type="gramStart"/>
            <w:r w:rsidRPr="009B3CC8">
              <w:rPr>
                <w:sz w:val="24"/>
                <w:szCs w:val="24"/>
              </w:rPr>
              <w:t>подпись</w:t>
            </w:r>
            <w:proofErr w:type="gramEnd"/>
            <w:r w:rsidRPr="009B3CC8">
              <w:rPr>
                <w:sz w:val="24"/>
                <w:szCs w:val="24"/>
              </w:rPr>
              <w:t>)</w:t>
            </w:r>
          </w:p>
        </w:tc>
        <w:tc>
          <w:tcPr>
            <w:tcW w:w="1250" w:type="dxa"/>
          </w:tcPr>
          <w:p w:rsidR="00372F8D" w:rsidRPr="009B3CC8" w:rsidRDefault="00372F8D" w:rsidP="004D405E">
            <w:pPr>
              <w:jc w:val="center"/>
              <w:rPr>
                <w:sz w:val="24"/>
                <w:szCs w:val="24"/>
              </w:rPr>
            </w:pPr>
          </w:p>
        </w:tc>
        <w:tc>
          <w:tcPr>
            <w:tcW w:w="1464" w:type="dxa"/>
          </w:tcPr>
          <w:p w:rsidR="00372F8D" w:rsidRPr="009B3CC8" w:rsidRDefault="00372F8D" w:rsidP="004D405E">
            <w:pPr>
              <w:jc w:val="center"/>
              <w:rPr>
                <w:sz w:val="24"/>
                <w:szCs w:val="24"/>
              </w:rPr>
            </w:pPr>
          </w:p>
        </w:tc>
      </w:tr>
    </w:tbl>
    <w:p w:rsidR="00372F8D" w:rsidRPr="009B3CC8" w:rsidRDefault="00372F8D" w:rsidP="00372F8D">
      <w:pPr>
        <w:jc w:val="center"/>
        <w:rPr>
          <w:sz w:val="24"/>
          <w:szCs w:val="24"/>
        </w:rPr>
      </w:pPr>
    </w:p>
    <w:p w:rsidR="00372F8D" w:rsidRPr="009B3CC8" w:rsidRDefault="00372F8D" w:rsidP="00372F8D">
      <w:pPr>
        <w:jc w:val="center"/>
        <w:rPr>
          <w:b/>
          <w:sz w:val="28"/>
          <w:szCs w:val="28"/>
        </w:rPr>
      </w:pPr>
      <w:r w:rsidRPr="009B3CC8">
        <w:rPr>
          <w:b/>
          <w:sz w:val="28"/>
          <w:szCs w:val="28"/>
        </w:rPr>
        <w:t>ПОЯСНИТЕЛЬНАЯ ЗАПИСКА</w:t>
      </w:r>
    </w:p>
    <w:p w:rsidR="00372F8D" w:rsidRPr="009B3CC8" w:rsidRDefault="00372F8D" w:rsidP="00372F8D">
      <w:pPr>
        <w:jc w:val="center"/>
        <w:rPr>
          <w:b/>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1"/>
        <w:gridCol w:w="1316"/>
        <w:gridCol w:w="4252"/>
      </w:tblGrid>
      <w:tr w:rsidR="00372F8D" w:rsidRPr="00372F8D" w:rsidTr="00372F8D">
        <w:trPr>
          <w:gridAfter w:val="1"/>
          <w:wAfter w:w="4252" w:type="dxa"/>
        </w:trPr>
        <w:tc>
          <w:tcPr>
            <w:tcW w:w="1911" w:type="dxa"/>
          </w:tcPr>
          <w:p w:rsidR="00372F8D" w:rsidRPr="00372F8D" w:rsidRDefault="00372F8D" w:rsidP="004D405E">
            <w:pPr>
              <w:rPr>
                <w:b/>
                <w:sz w:val="28"/>
                <w:szCs w:val="28"/>
              </w:rPr>
            </w:pPr>
            <w:r w:rsidRPr="00372F8D">
              <w:rPr>
                <w:b/>
                <w:sz w:val="28"/>
                <w:szCs w:val="28"/>
              </w:rPr>
              <w:t xml:space="preserve">Шифр ВКР </w:t>
            </w:r>
          </w:p>
        </w:tc>
        <w:tc>
          <w:tcPr>
            <w:tcW w:w="1316" w:type="dxa"/>
            <w:tcBorders>
              <w:bottom w:val="single" w:sz="4" w:space="0" w:color="auto"/>
            </w:tcBorders>
          </w:tcPr>
          <w:p w:rsidR="00372F8D" w:rsidRPr="00372F8D" w:rsidRDefault="00E27EA7" w:rsidP="004D405E">
            <w:pPr>
              <w:rPr>
                <w:sz w:val="28"/>
                <w:szCs w:val="28"/>
              </w:rPr>
            </w:pPr>
            <w:r>
              <w:rPr>
                <w:sz w:val="28"/>
                <w:szCs w:val="28"/>
              </w:rPr>
              <w:t>13.03.02</w:t>
            </w:r>
          </w:p>
        </w:tc>
      </w:tr>
      <w:tr w:rsidR="00372F8D" w:rsidRPr="009B3CC8" w:rsidTr="00372F8D">
        <w:tc>
          <w:tcPr>
            <w:tcW w:w="1911" w:type="dxa"/>
          </w:tcPr>
          <w:p w:rsidR="00372F8D" w:rsidRPr="00372F8D" w:rsidRDefault="00372F8D" w:rsidP="004D405E">
            <w:pPr>
              <w:rPr>
                <w:b/>
                <w:sz w:val="28"/>
                <w:szCs w:val="28"/>
              </w:rPr>
            </w:pPr>
            <w:r w:rsidRPr="00372F8D">
              <w:rPr>
                <w:b/>
                <w:sz w:val="28"/>
                <w:szCs w:val="28"/>
              </w:rPr>
              <w:t>Направление</w:t>
            </w:r>
          </w:p>
        </w:tc>
        <w:tc>
          <w:tcPr>
            <w:tcW w:w="5568" w:type="dxa"/>
            <w:gridSpan w:val="2"/>
            <w:tcBorders>
              <w:bottom w:val="single" w:sz="4" w:space="0" w:color="auto"/>
            </w:tcBorders>
          </w:tcPr>
          <w:p w:rsidR="00372F8D" w:rsidRPr="00372F8D" w:rsidRDefault="00372F8D" w:rsidP="00372F8D">
            <w:pPr>
              <w:rPr>
                <w:sz w:val="28"/>
                <w:szCs w:val="28"/>
              </w:rPr>
            </w:pPr>
            <w:r w:rsidRPr="00372F8D">
              <w:rPr>
                <w:sz w:val="28"/>
                <w:szCs w:val="28"/>
              </w:rPr>
              <w:t>«Электроэнергетика и электротехника»</w:t>
            </w:r>
          </w:p>
        </w:tc>
      </w:tr>
    </w:tbl>
    <w:p w:rsidR="00AD2D99" w:rsidRDefault="00AD2D99" w:rsidP="00AD2D99">
      <w:pPr>
        <w:rPr>
          <w:sz w:val="28"/>
          <w:szCs w:val="28"/>
        </w:rPr>
      </w:pPr>
    </w:p>
    <w:p w:rsidR="00372F8D" w:rsidRDefault="00372F8D" w:rsidP="00AD2D99">
      <w:pPr>
        <w:rPr>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6"/>
        <w:gridCol w:w="278"/>
        <w:gridCol w:w="1652"/>
        <w:gridCol w:w="279"/>
        <w:gridCol w:w="1790"/>
        <w:gridCol w:w="409"/>
        <w:gridCol w:w="2730"/>
      </w:tblGrid>
      <w:tr w:rsidR="00372F8D" w:rsidRPr="00372F8D" w:rsidTr="00372F8D">
        <w:tc>
          <w:tcPr>
            <w:tcW w:w="2235" w:type="dxa"/>
          </w:tcPr>
          <w:p w:rsidR="00372F8D" w:rsidRPr="00372F8D" w:rsidRDefault="00372F8D" w:rsidP="00AD2D99">
            <w:pPr>
              <w:rPr>
                <w:sz w:val="28"/>
                <w:szCs w:val="28"/>
              </w:rPr>
            </w:pPr>
            <w:r w:rsidRPr="00372F8D">
              <w:rPr>
                <w:sz w:val="28"/>
                <w:szCs w:val="28"/>
              </w:rPr>
              <w:t>Консультанты</w:t>
            </w:r>
            <w:r>
              <w:rPr>
                <w:sz w:val="28"/>
                <w:szCs w:val="28"/>
              </w:rPr>
              <w:t>:</w:t>
            </w:r>
          </w:p>
        </w:tc>
        <w:tc>
          <w:tcPr>
            <w:tcW w:w="283" w:type="dxa"/>
          </w:tcPr>
          <w:p w:rsidR="00372F8D" w:rsidRPr="00372F8D" w:rsidRDefault="00372F8D" w:rsidP="00AD2D99">
            <w:pPr>
              <w:rPr>
                <w:sz w:val="16"/>
                <w:szCs w:val="16"/>
              </w:rPr>
            </w:pPr>
          </w:p>
        </w:tc>
        <w:tc>
          <w:tcPr>
            <w:tcW w:w="1701" w:type="dxa"/>
          </w:tcPr>
          <w:p w:rsidR="00372F8D" w:rsidRPr="00372F8D" w:rsidRDefault="00372F8D" w:rsidP="00AD2D99">
            <w:pPr>
              <w:rPr>
                <w:sz w:val="28"/>
                <w:szCs w:val="28"/>
              </w:rPr>
            </w:pPr>
          </w:p>
        </w:tc>
        <w:tc>
          <w:tcPr>
            <w:tcW w:w="284" w:type="dxa"/>
          </w:tcPr>
          <w:p w:rsidR="00372F8D" w:rsidRPr="00372F8D" w:rsidRDefault="00372F8D" w:rsidP="00AD2D99">
            <w:pPr>
              <w:rPr>
                <w:sz w:val="28"/>
                <w:szCs w:val="28"/>
              </w:rPr>
            </w:pPr>
          </w:p>
        </w:tc>
        <w:tc>
          <w:tcPr>
            <w:tcW w:w="1842" w:type="dxa"/>
          </w:tcPr>
          <w:p w:rsidR="00372F8D" w:rsidRPr="00372F8D" w:rsidRDefault="00372F8D" w:rsidP="00AD2D99">
            <w:pPr>
              <w:rPr>
                <w:sz w:val="28"/>
                <w:szCs w:val="28"/>
              </w:rPr>
            </w:pPr>
          </w:p>
        </w:tc>
        <w:tc>
          <w:tcPr>
            <w:tcW w:w="426" w:type="dxa"/>
          </w:tcPr>
          <w:p w:rsidR="00372F8D" w:rsidRDefault="00372F8D" w:rsidP="00AD2D99">
            <w:pPr>
              <w:rPr>
                <w:sz w:val="28"/>
                <w:szCs w:val="28"/>
              </w:rPr>
            </w:pPr>
          </w:p>
        </w:tc>
        <w:tc>
          <w:tcPr>
            <w:tcW w:w="2799" w:type="dxa"/>
          </w:tcPr>
          <w:p w:rsidR="00372F8D" w:rsidRPr="00372F8D" w:rsidRDefault="00372F8D" w:rsidP="00AD2D99">
            <w:pPr>
              <w:rPr>
                <w:sz w:val="28"/>
                <w:szCs w:val="28"/>
              </w:rPr>
            </w:pPr>
            <w:r>
              <w:rPr>
                <w:sz w:val="28"/>
                <w:szCs w:val="28"/>
              </w:rPr>
              <w:t>Руководитель:</w:t>
            </w:r>
          </w:p>
        </w:tc>
      </w:tr>
      <w:tr w:rsidR="00372F8D" w:rsidRPr="00372F8D" w:rsidTr="00372F8D">
        <w:tc>
          <w:tcPr>
            <w:tcW w:w="2235" w:type="dxa"/>
            <w:tcBorders>
              <w:bottom w:val="single" w:sz="4" w:space="0" w:color="auto"/>
            </w:tcBorders>
          </w:tcPr>
          <w:p w:rsidR="00372F8D" w:rsidRPr="00372F8D" w:rsidRDefault="00372F8D" w:rsidP="00372F8D">
            <w:pPr>
              <w:jc w:val="center"/>
              <w:rPr>
                <w:sz w:val="24"/>
                <w:szCs w:val="24"/>
              </w:rPr>
            </w:pPr>
          </w:p>
        </w:tc>
        <w:tc>
          <w:tcPr>
            <w:tcW w:w="283" w:type="dxa"/>
          </w:tcPr>
          <w:p w:rsidR="00372F8D" w:rsidRPr="00372F8D" w:rsidRDefault="00372F8D" w:rsidP="00372F8D">
            <w:pPr>
              <w:jc w:val="center"/>
              <w:rPr>
                <w:sz w:val="16"/>
                <w:szCs w:val="16"/>
              </w:rPr>
            </w:pPr>
          </w:p>
        </w:tc>
        <w:tc>
          <w:tcPr>
            <w:tcW w:w="1701" w:type="dxa"/>
            <w:tcBorders>
              <w:bottom w:val="single" w:sz="4" w:space="0" w:color="auto"/>
            </w:tcBorders>
          </w:tcPr>
          <w:p w:rsidR="00372F8D" w:rsidRPr="00372F8D" w:rsidRDefault="00372F8D" w:rsidP="00372F8D">
            <w:pPr>
              <w:jc w:val="center"/>
              <w:rPr>
                <w:sz w:val="24"/>
                <w:szCs w:val="24"/>
              </w:rPr>
            </w:pPr>
          </w:p>
        </w:tc>
        <w:tc>
          <w:tcPr>
            <w:tcW w:w="284" w:type="dxa"/>
          </w:tcPr>
          <w:p w:rsidR="00372F8D" w:rsidRPr="00372F8D" w:rsidRDefault="00372F8D" w:rsidP="00372F8D">
            <w:pPr>
              <w:jc w:val="center"/>
              <w:rPr>
                <w:sz w:val="24"/>
                <w:szCs w:val="24"/>
              </w:rPr>
            </w:pPr>
          </w:p>
        </w:tc>
        <w:tc>
          <w:tcPr>
            <w:tcW w:w="1842" w:type="dxa"/>
            <w:tcBorders>
              <w:bottom w:val="single" w:sz="4" w:space="0" w:color="auto"/>
            </w:tcBorders>
          </w:tcPr>
          <w:p w:rsidR="00372F8D" w:rsidRPr="00372F8D" w:rsidRDefault="00372F8D" w:rsidP="00372F8D">
            <w:pPr>
              <w:jc w:val="center"/>
              <w:rPr>
                <w:sz w:val="24"/>
                <w:szCs w:val="24"/>
              </w:rPr>
            </w:pPr>
          </w:p>
        </w:tc>
        <w:tc>
          <w:tcPr>
            <w:tcW w:w="426" w:type="dxa"/>
          </w:tcPr>
          <w:p w:rsidR="00372F8D" w:rsidRPr="00372F8D" w:rsidRDefault="00372F8D" w:rsidP="00372F8D">
            <w:pPr>
              <w:jc w:val="center"/>
              <w:rPr>
                <w:sz w:val="24"/>
                <w:szCs w:val="24"/>
              </w:rPr>
            </w:pPr>
          </w:p>
        </w:tc>
        <w:tc>
          <w:tcPr>
            <w:tcW w:w="2799" w:type="dxa"/>
            <w:tcBorders>
              <w:bottom w:val="single" w:sz="4" w:space="0" w:color="auto"/>
            </w:tcBorders>
          </w:tcPr>
          <w:p w:rsidR="00372F8D" w:rsidRPr="00E27EA7" w:rsidRDefault="00551B51" w:rsidP="00372F8D">
            <w:pPr>
              <w:jc w:val="center"/>
              <w:rPr>
                <w:sz w:val="28"/>
                <w:szCs w:val="28"/>
              </w:rPr>
            </w:pPr>
            <w:r>
              <w:rPr>
                <w:sz w:val="28"/>
                <w:szCs w:val="28"/>
              </w:rPr>
              <w:t>Новожилов Т.А.</w:t>
            </w:r>
          </w:p>
        </w:tc>
      </w:tr>
      <w:tr w:rsidR="00372F8D" w:rsidRPr="00372F8D" w:rsidTr="00372F8D">
        <w:tc>
          <w:tcPr>
            <w:tcW w:w="2235" w:type="dxa"/>
            <w:tcBorders>
              <w:top w:val="single" w:sz="4" w:space="0" w:color="auto"/>
            </w:tcBorders>
          </w:tcPr>
          <w:p w:rsidR="00372F8D" w:rsidRPr="00372F8D" w:rsidRDefault="00372F8D" w:rsidP="00372F8D">
            <w:pPr>
              <w:jc w:val="center"/>
              <w:rPr>
                <w:sz w:val="24"/>
                <w:szCs w:val="24"/>
              </w:rPr>
            </w:pPr>
            <w:r w:rsidRPr="00372F8D">
              <w:rPr>
                <w:sz w:val="24"/>
                <w:szCs w:val="24"/>
              </w:rPr>
              <w:t>(</w:t>
            </w:r>
            <w:proofErr w:type="gramStart"/>
            <w:r w:rsidRPr="00372F8D">
              <w:rPr>
                <w:sz w:val="24"/>
                <w:szCs w:val="24"/>
              </w:rPr>
              <w:t>название</w:t>
            </w:r>
            <w:proofErr w:type="gramEnd"/>
            <w:r w:rsidRPr="00372F8D">
              <w:rPr>
                <w:sz w:val="24"/>
                <w:szCs w:val="24"/>
              </w:rPr>
              <w:t xml:space="preserve"> раздела)</w:t>
            </w:r>
          </w:p>
        </w:tc>
        <w:tc>
          <w:tcPr>
            <w:tcW w:w="283" w:type="dxa"/>
          </w:tcPr>
          <w:p w:rsidR="00372F8D" w:rsidRPr="00372F8D" w:rsidRDefault="00372F8D" w:rsidP="00372F8D">
            <w:pPr>
              <w:jc w:val="center"/>
              <w:rPr>
                <w:sz w:val="24"/>
                <w:szCs w:val="24"/>
              </w:rPr>
            </w:pPr>
          </w:p>
        </w:tc>
        <w:tc>
          <w:tcPr>
            <w:tcW w:w="1701" w:type="dxa"/>
            <w:tcBorders>
              <w:top w:val="single" w:sz="4" w:space="0" w:color="auto"/>
            </w:tcBorders>
          </w:tcPr>
          <w:p w:rsidR="00372F8D" w:rsidRPr="00372F8D" w:rsidRDefault="00372F8D" w:rsidP="00372F8D">
            <w:pPr>
              <w:jc w:val="center"/>
              <w:rPr>
                <w:sz w:val="24"/>
                <w:szCs w:val="24"/>
              </w:rPr>
            </w:pPr>
            <w:r w:rsidRPr="00372F8D">
              <w:rPr>
                <w:sz w:val="24"/>
                <w:szCs w:val="24"/>
              </w:rPr>
              <w:t>(Ф.И.О.)</w:t>
            </w:r>
          </w:p>
        </w:tc>
        <w:tc>
          <w:tcPr>
            <w:tcW w:w="284" w:type="dxa"/>
          </w:tcPr>
          <w:p w:rsidR="00372F8D" w:rsidRPr="00372F8D" w:rsidRDefault="00372F8D" w:rsidP="00372F8D">
            <w:pPr>
              <w:jc w:val="center"/>
              <w:rPr>
                <w:sz w:val="24"/>
                <w:szCs w:val="24"/>
              </w:rPr>
            </w:pPr>
          </w:p>
        </w:tc>
        <w:tc>
          <w:tcPr>
            <w:tcW w:w="1842" w:type="dxa"/>
            <w:tcBorders>
              <w:top w:val="single" w:sz="4" w:space="0" w:color="auto"/>
            </w:tcBorders>
          </w:tcPr>
          <w:p w:rsidR="00372F8D" w:rsidRPr="00372F8D" w:rsidRDefault="00372F8D" w:rsidP="00372F8D">
            <w:pPr>
              <w:jc w:val="center"/>
              <w:rPr>
                <w:sz w:val="24"/>
                <w:szCs w:val="24"/>
              </w:rPr>
            </w:pPr>
            <w:r w:rsidRPr="00372F8D">
              <w:rPr>
                <w:sz w:val="24"/>
                <w:szCs w:val="24"/>
              </w:rPr>
              <w:t>(</w:t>
            </w:r>
            <w:proofErr w:type="gramStart"/>
            <w:r w:rsidRPr="00372F8D">
              <w:rPr>
                <w:sz w:val="24"/>
                <w:szCs w:val="24"/>
              </w:rPr>
              <w:t>подпись</w:t>
            </w:r>
            <w:proofErr w:type="gramEnd"/>
            <w:r w:rsidRPr="00372F8D">
              <w:rPr>
                <w:sz w:val="24"/>
                <w:szCs w:val="24"/>
              </w:rPr>
              <w:t>, дата)</w:t>
            </w:r>
          </w:p>
        </w:tc>
        <w:tc>
          <w:tcPr>
            <w:tcW w:w="426" w:type="dxa"/>
          </w:tcPr>
          <w:p w:rsidR="00372F8D" w:rsidRPr="00372F8D" w:rsidRDefault="00372F8D" w:rsidP="00372F8D">
            <w:pPr>
              <w:jc w:val="center"/>
              <w:rPr>
                <w:sz w:val="24"/>
                <w:szCs w:val="24"/>
              </w:rPr>
            </w:pPr>
          </w:p>
        </w:tc>
        <w:tc>
          <w:tcPr>
            <w:tcW w:w="2799" w:type="dxa"/>
            <w:tcBorders>
              <w:top w:val="single" w:sz="4" w:space="0" w:color="auto"/>
            </w:tcBorders>
          </w:tcPr>
          <w:p w:rsidR="00372F8D" w:rsidRPr="00372F8D" w:rsidRDefault="00372F8D" w:rsidP="00372F8D">
            <w:pPr>
              <w:jc w:val="center"/>
              <w:rPr>
                <w:sz w:val="24"/>
                <w:szCs w:val="24"/>
              </w:rPr>
            </w:pPr>
            <w:r w:rsidRPr="00372F8D">
              <w:rPr>
                <w:sz w:val="24"/>
                <w:szCs w:val="24"/>
              </w:rPr>
              <w:t>(Ф.И.О.)</w:t>
            </w:r>
          </w:p>
        </w:tc>
      </w:tr>
      <w:tr w:rsidR="00372F8D" w:rsidRPr="00372F8D" w:rsidTr="00372F8D">
        <w:tc>
          <w:tcPr>
            <w:tcW w:w="2235" w:type="dxa"/>
            <w:tcBorders>
              <w:bottom w:val="single" w:sz="4" w:space="0" w:color="auto"/>
            </w:tcBorders>
          </w:tcPr>
          <w:p w:rsidR="00372F8D" w:rsidRPr="00372F8D" w:rsidRDefault="00372F8D" w:rsidP="00372F8D">
            <w:pPr>
              <w:jc w:val="center"/>
              <w:rPr>
                <w:sz w:val="24"/>
                <w:szCs w:val="24"/>
              </w:rPr>
            </w:pPr>
          </w:p>
        </w:tc>
        <w:tc>
          <w:tcPr>
            <w:tcW w:w="283" w:type="dxa"/>
          </w:tcPr>
          <w:p w:rsidR="00372F8D" w:rsidRPr="00372F8D" w:rsidRDefault="00372F8D" w:rsidP="00372F8D">
            <w:pPr>
              <w:jc w:val="center"/>
              <w:rPr>
                <w:sz w:val="24"/>
                <w:szCs w:val="24"/>
              </w:rPr>
            </w:pPr>
          </w:p>
        </w:tc>
        <w:tc>
          <w:tcPr>
            <w:tcW w:w="1701" w:type="dxa"/>
            <w:tcBorders>
              <w:bottom w:val="single" w:sz="4" w:space="0" w:color="auto"/>
            </w:tcBorders>
          </w:tcPr>
          <w:p w:rsidR="00372F8D" w:rsidRPr="00372F8D" w:rsidRDefault="00372F8D" w:rsidP="00372F8D">
            <w:pPr>
              <w:jc w:val="center"/>
              <w:rPr>
                <w:sz w:val="24"/>
                <w:szCs w:val="24"/>
              </w:rPr>
            </w:pPr>
          </w:p>
        </w:tc>
        <w:tc>
          <w:tcPr>
            <w:tcW w:w="284" w:type="dxa"/>
          </w:tcPr>
          <w:p w:rsidR="00372F8D" w:rsidRPr="00372F8D" w:rsidRDefault="00372F8D" w:rsidP="00372F8D">
            <w:pPr>
              <w:jc w:val="center"/>
              <w:rPr>
                <w:sz w:val="24"/>
                <w:szCs w:val="24"/>
              </w:rPr>
            </w:pPr>
          </w:p>
        </w:tc>
        <w:tc>
          <w:tcPr>
            <w:tcW w:w="1842" w:type="dxa"/>
            <w:tcBorders>
              <w:bottom w:val="single" w:sz="4" w:space="0" w:color="auto"/>
            </w:tcBorders>
          </w:tcPr>
          <w:p w:rsidR="00372F8D" w:rsidRPr="00372F8D" w:rsidRDefault="00372F8D" w:rsidP="00372F8D">
            <w:pPr>
              <w:jc w:val="center"/>
              <w:rPr>
                <w:sz w:val="24"/>
                <w:szCs w:val="24"/>
              </w:rPr>
            </w:pPr>
          </w:p>
        </w:tc>
        <w:tc>
          <w:tcPr>
            <w:tcW w:w="426" w:type="dxa"/>
          </w:tcPr>
          <w:p w:rsidR="00372F8D" w:rsidRPr="00372F8D" w:rsidRDefault="00372F8D" w:rsidP="00372F8D">
            <w:pPr>
              <w:jc w:val="center"/>
              <w:rPr>
                <w:sz w:val="24"/>
                <w:szCs w:val="24"/>
              </w:rPr>
            </w:pPr>
          </w:p>
        </w:tc>
        <w:tc>
          <w:tcPr>
            <w:tcW w:w="2799" w:type="dxa"/>
            <w:tcBorders>
              <w:bottom w:val="single" w:sz="4" w:space="0" w:color="auto"/>
            </w:tcBorders>
          </w:tcPr>
          <w:p w:rsidR="00372F8D" w:rsidRPr="00372F8D" w:rsidRDefault="00372F8D" w:rsidP="00372F8D">
            <w:pPr>
              <w:jc w:val="center"/>
              <w:rPr>
                <w:sz w:val="24"/>
                <w:szCs w:val="24"/>
              </w:rPr>
            </w:pPr>
          </w:p>
        </w:tc>
      </w:tr>
      <w:tr w:rsidR="00372F8D" w:rsidRPr="00372F8D" w:rsidTr="00372F8D">
        <w:tc>
          <w:tcPr>
            <w:tcW w:w="2235" w:type="dxa"/>
            <w:tcBorders>
              <w:top w:val="single" w:sz="4" w:space="0" w:color="auto"/>
            </w:tcBorders>
          </w:tcPr>
          <w:p w:rsidR="00372F8D" w:rsidRPr="00372F8D" w:rsidRDefault="00372F8D" w:rsidP="004D405E">
            <w:pPr>
              <w:jc w:val="center"/>
              <w:rPr>
                <w:sz w:val="24"/>
                <w:szCs w:val="24"/>
              </w:rPr>
            </w:pPr>
            <w:r w:rsidRPr="00372F8D">
              <w:rPr>
                <w:sz w:val="24"/>
                <w:szCs w:val="24"/>
              </w:rPr>
              <w:t>(</w:t>
            </w:r>
            <w:proofErr w:type="gramStart"/>
            <w:r w:rsidRPr="00372F8D">
              <w:rPr>
                <w:sz w:val="24"/>
                <w:szCs w:val="24"/>
              </w:rPr>
              <w:t>название</w:t>
            </w:r>
            <w:proofErr w:type="gramEnd"/>
            <w:r w:rsidRPr="00372F8D">
              <w:rPr>
                <w:sz w:val="24"/>
                <w:szCs w:val="24"/>
              </w:rPr>
              <w:t xml:space="preserve"> раздела)</w:t>
            </w:r>
          </w:p>
        </w:tc>
        <w:tc>
          <w:tcPr>
            <w:tcW w:w="283" w:type="dxa"/>
          </w:tcPr>
          <w:p w:rsidR="00372F8D" w:rsidRPr="00372F8D" w:rsidRDefault="00372F8D" w:rsidP="004D405E">
            <w:pPr>
              <w:jc w:val="center"/>
              <w:rPr>
                <w:sz w:val="24"/>
                <w:szCs w:val="24"/>
              </w:rPr>
            </w:pPr>
          </w:p>
        </w:tc>
        <w:tc>
          <w:tcPr>
            <w:tcW w:w="1701" w:type="dxa"/>
            <w:tcBorders>
              <w:top w:val="single" w:sz="4" w:space="0" w:color="auto"/>
            </w:tcBorders>
          </w:tcPr>
          <w:p w:rsidR="00372F8D" w:rsidRPr="00372F8D" w:rsidRDefault="00372F8D" w:rsidP="004D405E">
            <w:pPr>
              <w:jc w:val="center"/>
              <w:rPr>
                <w:sz w:val="24"/>
                <w:szCs w:val="24"/>
              </w:rPr>
            </w:pPr>
            <w:r w:rsidRPr="00372F8D">
              <w:rPr>
                <w:sz w:val="24"/>
                <w:szCs w:val="24"/>
              </w:rPr>
              <w:t>(Ф.И.О.)</w:t>
            </w:r>
          </w:p>
        </w:tc>
        <w:tc>
          <w:tcPr>
            <w:tcW w:w="284" w:type="dxa"/>
          </w:tcPr>
          <w:p w:rsidR="00372F8D" w:rsidRPr="00372F8D" w:rsidRDefault="00372F8D" w:rsidP="004D405E">
            <w:pPr>
              <w:jc w:val="center"/>
              <w:rPr>
                <w:sz w:val="24"/>
                <w:szCs w:val="24"/>
              </w:rPr>
            </w:pPr>
          </w:p>
        </w:tc>
        <w:tc>
          <w:tcPr>
            <w:tcW w:w="1842" w:type="dxa"/>
            <w:tcBorders>
              <w:top w:val="single" w:sz="4" w:space="0" w:color="auto"/>
            </w:tcBorders>
          </w:tcPr>
          <w:p w:rsidR="00372F8D" w:rsidRPr="00372F8D" w:rsidRDefault="00372F8D" w:rsidP="004D405E">
            <w:pPr>
              <w:jc w:val="center"/>
              <w:rPr>
                <w:sz w:val="24"/>
                <w:szCs w:val="24"/>
              </w:rPr>
            </w:pPr>
            <w:r w:rsidRPr="00372F8D">
              <w:rPr>
                <w:sz w:val="24"/>
                <w:szCs w:val="24"/>
              </w:rPr>
              <w:t>(</w:t>
            </w:r>
            <w:proofErr w:type="gramStart"/>
            <w:r w:rsidRPr="00372F8D">
              <w:rPr>
                <w:sz w:val="24"/>
                <w:szCs w:val="24"/>
              </w:rPr>
              <w:t>подпись</w:t>
            </w:r>
            <w:proofErr w:type="gramEnd"/>
            <w:r w:rsidRPr="00372F8D">
              <w:rPr>
                <w:sz w:val="24"/>
                <w:szCs w:val="24"/>
              </w:rPr>
              <w:t>, дата)</w:t>
            </w:r>
          </w:p>
        </w:tc>
        <w:tc>
          <w:tcPr>
            <w:tcW w:w="426" w:type="dxa"/>
          </w:tcPr>
          <w:p w:rsidR="00372F8D" w:rsidRPr="00372F8D" w:rsidRDefault="00372F8D" w:rsidP="00372F8D">
            <w:pPr>
              <w:jc w:val="center"/>
              <w:rPr>
                <w:sz w:val="24"/>
                <w:szCs w:val="24"/>
              </w:rPr>
            </w:pPr>
          </w:p>
        </w:tc>
        <w:tc>
          <w:tcPr>
            <w:tcW w:w="2799" w:type="dxa"/>
            <w:tcBorders>
              <w:top w:val="single" w:sz="4" w:space="0" w:color="auto"/>
            </w:tcBorders>
          </w:tcPr>
          <w:p w:rsidR="00372F8D" w:rsidRPr="00372F8D" w:rsidRDefault="00372F8D" w:rsidP="00372F8D">
            <w:pPr>
              <w:jc w:val="center"/>
              <w:rPr>
                <w:sz w:val="24"/>
                <w:szCs w:val="24"/>
              </w:rPr>
            </w:pPr>
            <w:r w:rsidRPr="00372F8D">
              <w:rPr>
                <w:sz w:val="24"/>
                <w:szCs w:val="24"/>
              </w:rPr>
              <w:t>(</w:t>
            </w:r>
            <w:proofErr w:type="gramStart"/>
            <w:r w:rsidRPr="00372F8D">
              <w:rPr>
                <w:sz w:val="24"/>
                <w:szCs w:val="24"/>
              </w:rPr>
              <w:t>подпись</w:t>
            </w:r>
            <w:proofErr w:type="gramEnd"/>
            <w:r w:rsidRPr="00372F8D">
              <w:rPr>
                <w:sz w:val="24"/>
                <w:szCs w:val="24"/>
              </w:rPr>
              <w:t>, дата)</w:t>
            </w:r>
          </w:p>
        </w:tc>
      </w:tr>
      <w:tr w:rsidR="00372F8D" w:rsidRPr="00372F8D" w:rsidTr="00372F8D">
        <w:tc>
          <w:tcPr>
            <w:tcW w:w="2235" w:type="dxa"/>
            <w:tcBorders>
              <w:bottom w:val="single" w:sz="4" w:space="0" w:color="auto"/>
            </w:tcBorders>
          </w:tcPr>
          <w:p w:rsidR="00372F8D" w:rsidRPr="00372F8D" w:rsidRDefault="00372F8D" w:rsidP="00372F8D">
            <w:pPr>
              <w:jc w:val="center"/>
              <w:rPr>
                <w:sz w:val="24"/>
                <w:szCs w:val="24"/>
              </w:rPr>
            </w:pPr>
          </w:p>
        </w:tc>
        <w:tc>
          <w:tcPr>
            <w:tcW w:w="283" w:type="dxa"/>
          </w:tcPr>
          <w:p w:rsidR="00372F8D" w:rsidRPr="00372F8D" w:rsidRDefault="00372F8D" w:rsidP="00372F8D">
            <w:pPr>
              <w:jc w:val="center"/>
              <w:rPr>
                <w:sz w:val="24"/>
                <w:szCs w:val="24"/>
              </w:rPr>
            </w:pPr>
          </w:p>
        </w:tc>
        <w:tc>
          <w:tcPr>
            <w:tcW w:w="1701" w:type="dxa"/>
            <w:tcBorders>
              <w:bottom w:val="single" w:sz="4" w:space="0" w:color="auto"/>
            </w:tcBorders>
          </w:tcPr>
          <w:p w:rsidR="00372F8D" w:rsidRPr="00372F8D" w:rsidRDefault="00372F8D" w:rsidP="00372F8D">
            <w:pPr>
              <w:jc w:val="center"/>
              <w:rPr>
                <w:sz w:val="24"/>
                <w:szCs w:val="24"/>
              </w:rPr>
            </w:pPr>
          </w:p>
        </w:tc>
        <w:tc>
          <w:tcPr>
            <w:tcW w:w="284" w:type="dxa"/>
          </w:tcPr>
          <w:p w:rsidR="00372F8D" w:rsidRPr="00372F8D" w:rsidRDefault="00372F8D" w:rsidP="00372F8D">
            <w:pPr>
              <w:jc w:val="center"/>
              <w:rPr>
                <w:sz w:val="24"/>
                <w:szCs w:val="24"/>
              </w:rPr>
            </w:pPr>
          </w:p>
        </w:tc>
        <w:tc>
          <w:tcPr>
            <w:tcW w:w="1842" w:type="dxa"/>
            <w:tcBorders>
              <w:bottom w:val="single" w:sz="4" w:space="0" w:color="auto"/>
            </w:tcBorders>
          </w:tcPr>
          <w:p w:rsidR="00372F8D" w:rsidRPr="00372F8D" w:rsidRDefault="00372F8D" w:rsidP="00372F8D">
            <w:pPr>
              <w:jc w:val="center"/>
              <w:rPr>
                <w:sz w:val="24"/>
                <w:szCs w:val="24"/>
              </w:rPr>
            </w:pPr>
          </w:p>
        </w:tc>
        <w:tc>
          <w:tcPr>
            <w:tcW w:w="426" w:type="dxa"/>
          </w:tcPr>
          <w:p w:rsidR="00372F8D" w:rsidRPr="00372F8D" w:rsidRDefault="00372F8D" w:rsidP="00372F8D">
            <w:pPr>
              <w:rPr>
                <w:sz w:val="28"/>
                <w:szCs w:val="28"/>
              </w:rPr>
            </w:pPr>
          </w:p>
        </w:tc>
        <w:tc>
          <w:tcPr>
            <w:tcW w:w="2799" w:type="dxa"/>
          </w:tcPr>
          <w:p w:rsidR="00372F8D" w:rsidRPr="00372F8D" w:rsidRDefault="00372F8D" w:rsidP="00372F8D">
            <w:pPr>
              <w:rPr>
                <w:sz w:val="28"/>
                <w:szCs w:val="28"/>
              </w:rPr>
            </w:pPr>
            <w:r w:rsidRPr="00372F8D">
              <w:rPr>
                <w:sz w:val="28"/>
                <w:szCs w:val="28"/>
              </w:rPr>
              <w:t>Разработал:</w:t>
            </w:r>
          </w:p>
        </w:tc>
      </w:tr>
      <w:tr w:rsidR="00372F8D" w:rsidRPr="00372F8D" w:rsidTr="00372F8D">
        <w:tc>
          <w:tcPr>
            <w:tcW w:w="2235" w:type="dxa"/>
            <w:tcBorders>
              <w:top w:val="single" w:sz="4" w:space="0" w:color="auto"/>
            </w:tcBorders>
          </w:tcPr>
          <w:p w:rsidR="00372F8D" w:rsidRPr="00372F8D" w:rsidRDefault="00372F8D" w:rsidP="004D405E">
            <w:pPr>
              <w:jc w:val="center"/>
              <w:rPr>
                <w:sz w:val="24"/>
                <w:szCs w:val="24"/>
              </w:rPr>
            </w:pPr>
            <w:r w:rsidRPr="00372F8D">
              <w:rPr>
                <w:sz w:val="24"/>
                <w:szCs w:val="24"/>
              </w:rPr>
              <w:t>(</w:t>
            </w:r>
            <w:proofErr w:type="gramStart"/>
            <w:r w:rsidRPr="00372F8D">
              <w:rPr>
                <w:sz w:val="24"/>
                <w:szCs w:val="24"/>
              </w:rPr>
              <w:t>название</w:t>
            </w:r>
            <w:proofErr w:type="gramEnd"/>
            <w:r w:rsidRPr="00372F8D">
              <w:rPr>
                <w:sz w:val="24"/>
                <w:szCs w:val="24"/>
              </w:rPr>
              <w:t xml:space="preserve"> раздела)</w:t>
            </w:r>
          </w:p>
        </w:tc>
        <w:tc>
          <w:tcPr>
            <w:tcW w:w="283" w:type="dxa"/>
          </w:tcPr>
          <w:p w:rsidR="00372F8D" w:rsidRPr="00372F8D" w:rsidRDefault="00372F8D" w:rsidP="004D405E">
            <w:pPr>
              <w:jc w:val="center"/>
              <w:rPr>
                <w:sz w:val="24"/>
                <w:szCs w:val="24"/>
              </w:rPr>
            </w:pPr>
          </w:p>
        </w:tc>
        <w:tc>
          <w:tcPr>
            <w:tcW w:w="1701" w:type="dxa"/>
            <w:tcBorders>
              <w:top w:val="single" w:sz="4" w:space="0" w:color="auto"/>
            </w:tcBorders>
          </w:tcPr>
          <w:p w:rsidR="00372F8D" w:rsidRPr="00372F8D" w:rsidRDefault="00372F8D" w:rsidP="004D405E">
            <w:pPr>
              <w:jc w:val="center"/>
              <w:rPr>
                <w:sz w:val="24"/>
                <w:szCs w:val="24"/>
              </w:rPr>
            </w:pPr>
            <w:r w:rsidRPr="00372F8D">
              <w:rPr>
                <w:sz w:val="24"/>
                <w:szCs w:val="24"/>
              </w:rPr>
              <w:t>(Ф.И.О.)</w:t>
            </w:r>
          </w:p>
        </w:tc>
        <w:tc>
          <w:tcPr>
            <w:tcW w:w="284" w:type="dxa"/>
          </w:tcPr>
          <w:p w:rsidR="00372F8D" w:rsidRPr="00372F8D" w:rsidRDefault="00372F8D" w:rsidP="004D405E">
            <w:pPr>
              <w:jc w:val="center"/>
              <w:rPr>
                <w:sz w:val="24"/>
                <w:szCs w:val="24"/>
              </w:rPr>
            </w:pPr>
          </w:p>
        </w:tc>
        <w:tc>
          <w:tcPr>
            <w:tcW w:w="1842" w:type="dxa"/>
            <w:tcBorders>
              <w:top w:val="single" w:sz="4" w:space="0" w:color="auto"/>
            </w:tcBorders>
          </w:tcPr>
          <w:p w:rsidR="00372F8D" w:rsidRPr="00372F8D" w:rsidRDefault="00372F8D" w:rsidP="004D405E">
            <w:pPr>
              <w:jc w:val="center"/>
              <w:rPr>
                <w:sz w:val="24"/>
                <w:szCs w:val="24"/>
              </w:rPr>
            </w:pPr>
            <w:r w:rsidRPr="00372F8D">
              <w:rPr>
                <w:sz w:val="24"/>
                <w:szCs w:val="24"/>
              </w:rPr>
              <w:t>(</w:t>
            </w:r>
            <w:proofErr w:type="gramStart"/>
            <w:r w:rsidRPr="00372F8D">
              <w:rPr>
                <w:sz w:val="24"/>
                <w:szCs w:val="24"/>
              </w:rPr>
              <w:t>подпись</w:t>
            </w:r>
            <w:proofErr w:type="gramEnd"/>
            <w:r w:rsidRPr="00372F8D">
              <w:rPr>
                <w:sz w:val="24"/>
                <w:szCs w:val="24"/>
              </w:rPr>
              <w:t>, дата)</w:t>
            </w:r>
          </w:p>
        </w:tc>
        <w:tc>
          <w:tcPr>
            <w:tcW w:w="426" w:type="dxa"/>
          </w:tcPr>
          <w:p w:rsidR="00372F8D" w:rsidRPr="00372F8D" w:rsidRDefault="00372F8D" w:rsidP="00372F8D">
            <w:pPr>
              <w:jc w:val="center"/>
              <w:rPr>
                <w:sz w:val="24"/>
                <w:szCs w:val="24"/>
              </w:rPr>
            </w:pPr>
          </w:p>
        </w:tc>
        <w:tc>
          <w:tcPr>
            <w:tcW w:w="2799" w:type="dxa"/>
            <w:tcBorders>
              <w:bottom w:val="single" w:sz="4" w:space="0" w:color="auto"/>
            </w:tcBorders>
          </w:tcPr>
          <w:p w:rsidR="00372F8D" w:rsidRPr="00E27EA7" w:rsidRDefault="00551B51" w:rsidP="00E27EA7">
            <w:pPr>
              <w:jc w:val="center"/>
              <w:rPr>
                <w:sz w:val="28"/>
                <w:szCs w:val="28"/>
              </w:rPr>
            </w:pPr>
            <w:r>
              <w:rPr>
                <w:sz w:val="28"/>
                <w:szCs w:val="28"/>
              </w:rPr>
              <w:t>Барышников А.С.</w:t>
            </w:r>
          </w:p>
        </w:tc>
      </w:tr>
      <w:tr w:rsidR="00372F8D" w:rsidRPr="00372F8D" w:rsidTr="00372F8D">
        <w:tc>
          <w:tcPr>
            <w:tcW w:w="2235" w:type="dxa"/>
          </w:tcPr>
          <w:p w:rsidR="00372F8D" w:rsidRPr="00372F8D" w:rsidRDefault="00372F8D" w:rsidP="00372F8D">
            <w:pPr>
              <w:jc w:val="center"/>
              <w:rPr>
                <w:sz w:val="24"/>
                <w:szCs w:val="24"/>
              </w:rPr>
            </w:pPr>
          </w:p>
        </w:tc>
        <w:tc>
          <w:tcPr>
            <w:tcW w:w="283" w:type="dxa"/>
          </w:tcPr>
          <w:p w:rsidR="00372F8D" w:rsidRPr="00372F8D" w:rsidRDefault="00372F8D" w:rsidP="00372F8D">
            <w:pPr>
              <w:jc w:val="center"/>
              <w:rPr>
                <w:sz w:val="24"/>
                <w:szCs w:val="24"/>
              </w:rPr>
            </w:pPr>
          </w:p>
        </w:tc>
        <w:tc>
          <w:tcPr>
            <w:tcW w:w="1701" w:type="dxa"/>
          </w:tcPr>
          <w:p w:rsidR="00372F8D" w:rsidRPr="00372F8D" w:rsidRDefault="00372F8D" w:rsidP="00372F8D">
            <w:pPr>
              <w:jc w:val="center"/>
              <w:rPr>
                <w:sz w:val="24"/>
                <w:szCs w:val="24"/>
              </w:rPr>
            </w:pPr>
          </w:p>
        </w:tc>
        <w:tc>
          <w:tcPr>
            <w:tcW w:w="284" w:type="dxa"/>
          </w:tcPr>
          <w:p w:rsidR="00372F8D" w:rsidRPr="00372F8D" w:rsidRDefault="00372F8D" w:rsidP="00372F8D">
            <w:pPr>
              <w:jc w:val="center"/>
              <w:rPr>
                <w:sz w:val="24"/>
                <w:szCs w:val="24"/>
              </w:rPr>
            </w:pPr>
          </w:p>
        </w:tc>
        <w:tc>
          <w:tcPr>
            <w:tcW w:w="1842" w:type="dxa"/>
          </w:tcPr>
          <w:p w:rsidR="00372F8D" w:rsidRPr="00372F8D" w:rsidRDefault="00372F8D" w:rsidP="00372F8D">
            <w:pPr>
              <w:jc w:val="center"/>
              <w:rPr>
                <w:sz w:val="24"/>
                <w:szCs w:val="24"/>
              </w:rPr>
            </w:pPr>
          </w:p>
        </w:tc>
        <w:tc>
          <w:tcPr>
            <w:tcW w:w="426" w:type="dxa"/>
          </w:tcPr>
          <w:p w:rsidR="00372F8D" w:rsidRPr="00372F8D" w:rsidRDefault="00372F8D" w:rsidP="00372F8D">
            <w:pPr>
              <w:jc w:val="center"/>
              <w:rPr>
                <w:sz w:val="24"/>
                <w:szCs w:val="24"/>
              </w:rPr>
            </w:pPr>
          </w:p>
        </w:tc>
        <w:tc>
          <w:tcPr>
            <w:tcW w:w="2799" w:type="dxa"/>
            <w:tcBorders>
              <w:top w:val="single" w:sz="4" w:space="0" w:color="auto"/>
            </w:tcBorders>
          </w:tcPr>
          <w:p w:rsidR="00372F8D" w:rsidRPr="00372F8D" w:rsidRDefault="00372F8D" w:rsidP="00372F8D">
            <w:pPr>
              <w:jc w:val="center"/>
              <w:rPr>
                <w:sz w:val="24"/>
                <w:szCs w:val="24"/>
              </w:rPr>
            </w:pPr>
            <w:r w:rsidRPr="00372F8D">
              <w:rPr>
                <w:sz w:val="24"/>
                <w:szCs w:val="24"/>
              </w:rPr>
              <w:t>(Ф.И.О.)</w:t>
            </w:r>
          </w:p>
        </w:tc>
      </w:tr>
      <w:tr w:rsidR="00372F8D" w:rsidRPr="00372F8D" w:rsidTr="00372F8D">
        <w:tc>
          <w:tcPr>
            <w:tcW w:w="2235" w:type="dxa"/>
          </w:tcPr>
          <w:p w:rsidR="00372F8D" w:rsidRPr="00372F8D" w:rsidRDefault="00372F8D" w:rsidP="00372F8D">
            <w:pPr>
              <w:jc w:val="center"/>
              <w:rPr>
                <w:sz w:val="24"/>
                <w:szCs w:val="24"/>
              </w:rPr>
            </w:pPr>
          </w:p>
        </w:tc>
        <w:tc>
          <w:tcPr>
            <w:tcW w:w="283" w:type="dxa"/>
          </w:tcPr>
          <w:p w:rsidR="00372F8D" w:rsidRPr="00372F8D" w:rsidRDefault="00372F8D" w:rsidP="00372F8D">
            <w:pPr>
              <w:jc w:val="center"/>
              <w:rPr>
                <w:sz w:val="24"/>
                <w:szCs w:val="24"/>
              </w:rPr>
            </w:pPr>
          </w:p>
        </w:tc>
        <w:tc>
          <w:tcPr>
            <w:tcW w:w="1701" w:type="dxa"/>
          </w:tcPr>
          <w:p w:rsidR="00372F8D" w:rsidRPr="00372F8D" w:rsidRDefault="00372F8D" w:rsidP="00372F8D">
            <w:pPr>
              <w:jc w:val="center"/>
              <w:rPr>
                <w:sz w:val="24"/>
                <w:szCs w:val="24"/>
              </w:rPr>
            </w:pPr>
          </w:p>
        </w:tc>
        <w:tc>
          <w:tcPr>
            <w:tcW w:w="284" w:type="dxa"/>
          </w:tcPr>
          <w:p w:rsidR="00372F8D" w:rsidRPr="00372F8D" w:rsidRDefault="00372F8D" w:rsidP="00372F8D">
            <w:pPr>
              <w:jc w:val="center"/>
              <w:rPr>
                <w:sz w:val="24"/>
                <w:szCs w:val="24"/>
              </w:rPr>
            </w:pPr>
          </w:p>
        </w:tc>
        <w:tc>
          <w:tcPr>
            <w:tcW w:w="1842" w:type="dxa"/>
          </w:tcPr>
          <w:p w:rsidR="00372F8D" w:rsidRPr="00372F8D" w:rsidRDefault="00372F8D" w:rsidP="00372F8D">
            <w:pPr>
              <w:jc w:val="center"/>
              <w:rPr>
                <w:sz w:val="24"/>
                <w:szCs w:val="24"/>
              </w:rPr>
            </w:pPr>
          </w:p>
        </w:tc>
        <w:tc>
          <w:tcPr>
            <w:tcW w:w="426" w:type="dxa"/>
          </w:tcPr>
          <w:p w:rsidR="00372F8D" w:rsidRPr="00372F8D" w:rsidRDefault="00372F8D" w:rsidP="00372F8D">
            <w:pPr>
              <w:jc w:val="center"/>
              <w:rPr>
                <w:sz w:val="24"/>
                <w:szCs w:val="24"/>
              </w:rPr>
            </w:pPr>
          </w:p>
        </w:tc>
        <w:tc>
          <w:tcPr>
            <w:tcW w:w="2799" w:type="dxa"/>
            <w:tcBorders>
              <w:bottom w:val="single" w:sz="4" w:space="0" w:color="auto"/>
            </w:tcBorders>
          </w:tcPr>
          <w:p w:rsidR="00372F8D" w:rsidRPr="00372F8D" w:rsidRDefault="00372F8D" w:rsidP="00372F8D">
            <w:pPr>
              <w:jc w:val="center"/>
              <w:rPr>
                <w:sz w:val="24"/>
                <w:szCs w:val="24"/>
              </w:rPr>
            </w:pPr>
          </w:p>
        </w:tc>
      </w:tr>
      <w:tr w:rsidR="00372F8D" w:rsidRPr="00372F8D" w:rsidTr="00372F8D">
        <w:tc>
          <w:tcPr>
            <w:tcW w:w="2235" w:type="dxa"/>
          </w:tcPr>
          <w:p w:rsidR="00372F8D" w:rsidRPr="00372F8D" w:rsidRDefault="00372F8D" w:rsidP="00372F8D">
            <w:pPr>
              <w:jc w:val="center"/>
              <w:rPr>
                <w:sz w:val="24"/>
                <w:szCs w:val="24"/>
              </w:rPr>
            </w:pPr>
          </w:p>
        </w:tc>
        <w:tc>
          <w:tcPr>
            <w:tcW w:w="283" w:type="dxa"/>
          </w:tcPr>
          <w:p w:rsidR="00372F8D" w:rsidRPr="00372F8D" w:rsidRDefault="00372F8D" w:rsidP="00372F8D">
            <w:pPr>
              <w:jc w:val="center"/>
              <w:rPr>
                <w:sz w:val="24"/>
                <w:szCs w:val="24"/>
              </w:rPr>
            </w:pPr>
          </w:p>
        </w:tc>
        <w:tc>
          <w:tcPr>
            <w:tcW w:w="1701" w:type="dxa"/>
          </w:tcPr>
          <w:p w:rsidR="00372F8D" w:rsidRPr="00372F8D" w:rsidRDefault="00372F8D" w:rsidP="00372F8D">
            <w:pPr>
              <w:jc w:val="center"/>
              <w:rPr>
                <w:sz w:val="24"/>
                <w:szCs w:val="24"/>
              </w:rPr>
            </w:pPr>
          </w:p>
        </w:tc>
        <w:tc>
          <w:tcPr>
            <w:tcW w:w="284" w:type="dxa"/>
          </w:tcPr>
          <w:p w:rsidR="00372F8D" w:rsidRPr="00372F8D" w:rsidRDefault="00372F8D" w:rsidP="00372F8D">
            <w:pPr>
              <w:jc w:val="center"/>
              <w:rPr>
                <w:sz w:val="24"/>
                <w:szCs w:val="24"/>
              </w:rPr>
            </w:pPr>
          </w:p>
        </w:tc>
        <w:tc>
          <w:tcPr>
            <w:tcW w:w="1842" w:type="dxa"/>
          </w:tcPr>
          <w:p w:rsidR="00372F8D" w:rsidRPr="00372F8D" w:rsidRDefault="00372F8D" w:rsidP="00372F8D">
            <w:pPr>
              <w:jc w:val="center"/>
              <w:rPr>
                <w:sz w:val="24"/>
                <w:szCs w:val="24"/>
              </w:rPr>
            </w:pPr>
          </w:p>
        </w:tc>
        <w:tc>
          <w:tcPr>
            <w:tcW w:w="426" w:type="dxa"/>
          </w:tcPr>
          <w:p w:rsidR="00372F8D" w:rsidRPr="00372F8D" w:rsidRDefault="00372F8D" w:rsidP="00372F8D">
            <w:pPr>
              <w:jc w:val="center"/>
              <w:rPr>
                <w:sz w:val="24"/>
                <w:szCs w:val="24"/>
              </w:rPr>
            </w:pPr>
          </w:p>
        </w:tc>
        <w:tc>
          <w:tcPr>
            <w:tcW w:w="2799" w:type="dxa"/>
            <w:tcBorders>
              <w:top w:val="single" w:sz="4" w:space="0" w:color="auto"/>
            </w:tcBorders>
          </w:tcPr>
          <w:p w:rsidR="00372F8D" w:rsidRPr="00372F8D" w:rsidRDefault="00372F8D" w:rsidP="00372F8D">
            <w:pPr>
              <w:jc w:val="center"/>
              <w:rPr>
                <w:sz w:val="24"/>
                <w:szCs w:val="24"/>
              </w:rPr>
            </w:pPr>
            <w:r w:rsidRPr="00372F8D">
              <w:rPr>
                <w:sz w:val="24"/>
                <w:szCs w:val="24"/>
              </w:rPr>
              <w:t>(</w:t>
            </w:r>
            <w:proofErr w:type="gramStart"/>
            <w:r w:rsidRPr="00372F8D">
              <w:rPr>
                <w:sz w:val="24"/>
                <w:szCs w:val="24"/>
              </w:rPr>
              <w:t>подпись</w:t>
            </w:r>
            <w:proofErr w:type="gramEnd"/>
            <w:r w:rsidRPr="00372F8D">
              <w:rPr>
                <w:sz w:val="24"/>
                <w:szCs w:val="24"/>
              </w:rPr>
              <w:t>, дата)</w:t>
            </w:r>
          </w:p>
        </w:tc>
      </w:tr>
    </w:tbl>
    <w:p w:rsidR="00372F8D" w:rsidRDefault="00372F8D" w:rsidP="00372F8D">
      <w:pPr>
        <w:jc w:val="center"/>
        <w:rPr>
          <w:sz w:val="28"/>
          <w:szCs w:val="28"/>
        </w:rPr>
      </w:pPr>
    </w:p>
    <w:p w:rsidR="00372F8D" w:rsidRDefault="00372F8D" w:rsidP="00372F8D">
      <w:pPr>
        <w:jc w:val="center"/>
        <w:rPr>
          <w:sz w:val="28"/>
          <w:szCs w:val="28"/>
        </w:rPr>
      </w:pPr>
    </w:p>
    <w:p w:rsidR="00372F8D" w:rsidRDefault="00372F8D" w:rsidP="00372F8D">
      <w:pPr>
        <w:jc w:val="center"/>
        <w:rPr>
          <w:sz w:val="28"/>
          <w:szCs w:val="28"/>
        </w:rPr>
      </w:pPr>
    </w:p>
    <w:p w:rsidR="00372F8D" w:rsidRPr="00372F8D" w:rsidRDefault="00372F8D" w:rsidP="00372F8D">
      <w:pPr>
        <w:jc w:val="center"/>
        <w:rPr>
          <w:b/>
          <w:sz w:val="28"/>
          <w:szCs w:val="28"/>
        </w:rPr>
        <w:sectPr w:rsidR="00372F8D" w:rsidRPr="00372F8D" w:rsidSect="00A8167F">
          <w:footerReference w:type="default" r:id="rId8"/>
          <w:pgSz w:w="11906" w:h="16838"/>
          <w:pgMar w:top="1134" w:right="851" w:bottom="1134" w:left="1701" w:header="709" w:footer="709" w:gutter="0"/>
          <w:pgNumType w:start="1"/>
          <w:cols w:space="708"/>
          <w:docGrid w:linePitch="360"/>
        </w:sectPr>
      </w:pPr>
      <w:r w:rsidRPr="00372F8D">
        <w:rPr>
          <w:b/>
          <w:sz w:val="28"/>
          <w:szCs w:val="28"/>
        </w:rPr>
        <w:t>Омск 201</w:t>
      </w:r>
      <w:r w:rsidR="005F00B6">
        <w:rPr>
          <w:b/>
          <w:sz w:val="28"/>
          <w:szCs w:val="28"/>
        </w:rPr>
        <w:t>7</w:t>
      </w:r>
      <w:r w:rsidRPr="00372F8D">
        <w:rPr>
          <w:b/>
          <w:sz w:val="28"/>
          <w:szCs w:val="28"/>
        </w:rPr>
        <w:t>г.</w:t>
      </w:r>
    </w:p>
    <w:p w:rsidR="00A415E9" w:rsidRDefault="008E5C11" w:rsidP="002423B7">
      <w:pPr>
        <w:pStyle w:val="2"/>
        <w:spacing w:before="0" w:after="0"/>
        <w:ind w:firstLine="0"/>
      </w:pPr>
      <w:bookmarkStart w:id="0" w:name="_1_ИСХОДНЫЕ_ДАННЫЕ"/>
      <w:bookmarkStart w:id="1" w:name="_Обозначения_и_сокращения"/>
      <w:bookmarkStart w:id="2" w:name="_Введение"/>
      <w:bookmarkStart w:id="3" w:name="_Toc475118354"/>
      <w:bookmarkStart w:id="4" w:name="_Toc454095516"/>
      <w:bookmarkStart w:id="5" w:name="_Toc475485556"/>
      <w:bookmarkStart w:id="6" w:name="_Toc475489867"/>
      <w:bookmarkStart w:id="7" w:name="_Toc475492308"/>
      <w:bookmarkEnd w:id="0"/>
      <w:bookmarkEnd w:id="1"/>
      <w:bookmarkEnd w:id="2"/>
      <w:r>
        <w:lastRenderedPageBreak/>
        <w:t>ИСХОДНЫЕ ДАННЫЕ</w:t>
      </w:r>
      <w:bookmarkEnd w:id="3"/>
      <w:bookmarkEnd w:id="5"/>
      <w:bookmarkEnd w:id="6"/>
      <w:bookmarkEnd w:id="7"/>
    </w:p>
    <w:p w:rsidR="002423B7" w:rsidRPr="002423B7" w:rsidRDefault="002423B7" w:rsidP="002423B7"/>
    <w:p w:rsidR="00A415E9" w:rsidRDefault="00A415E9" w:rsidP="002423B7">
      <w:pPr>
        <w:tabs>
          <w:tab w:val="left" w:pos="851"/>
        </w:tabs>
        <w:ind w:firstLine="567"/>
        <w:jc w:val="both"/>
        <w:rPr>
          <w:bCs/>
          <w:sz w:val="28"/>
          <w:szCs w:val="28"/>
        </w:rPr>
      </w:pPr>
      <w:r>
        <w:rPr>
          <w:b/>
          <w:bCs/>
          <w:sz w:val="28"/>
          <w:szCs w:val="28"/>
        </w:rPr>
        <w:t xml:space="preserve">Тема: </w:t>
      </w:r>
      <w:r w:rsidRPr="00E5733E">
        <w:rPr>
          <w:bCs/>
          <w:sz w:val="28"/>
          <w:szCs w:val="28"/>
        </w:rPr>
        <w:t xml:space="preserve">Электроснабжение завода </w:t>
      </w:r>
      <w:r w:rsidR="00551B51">
        <w:rPr>
          <w:bCs/>
          <w:sz w:val="28"/>
          <w:szCs w:val="28"/>
        </w:rPr>
        <w:t>шахтного оборудования</w:t>
      </w:r>
    </w:p>
    <w:p w:rsidR="00A415E9" w:rsidRDefault="00A415E9" w:rsidP="002423B7">
      <w:pPr>
        <w:pStyle w:val="afb"/>
        <w:numPr>
          <w:ilvl w:val="0"/>
          <w:numId w:val="2"/>
        </w:numPr>
        <w:tabs>
          <w:tab w:val="left" w:pos="851"/>
          <w:tab w:val="left" w:pos="993"/>
        </w:tabs>
        <w:ind w:left="0" w:firstLine="567"/>
        <w:jc w:val="both"/>
        <w:rPr>
          <w:bCs/>
          <w:sz w:val="28"/>
          <w:szCs w:val="28"/>
        </w:rPr>
      </w:pPr>
      <w:r>
        <w:rPr>
          <w:bCs/>
          <w:sz w:val="28"/>
          <w:szCs w:val="28"/>
        </w:rPr>
        <w:t>Генеральный план завода (рисунок 1).</w:t>
      </w:r>
    </w:p>
    <w:p w:rsidR="00A415E9" w:rsidRDefault="00A415E9" w:rsidP="002423B7">
      <w:pPr>
        <w:pStyle w:val="afb"/>
        <w:numPr>
          <w:ilvl w:val="0"/>
          <w:numId w:val="2"/>
        </w:numPr>
        <w:tabs>
          <w:tab w:val="left" w:pos="851"/>
          <w:tab w:val="left" w:pos="993"/>
        </w:tabs>
        <w:ind w:left="0" w:firstLine="567"/>
        <w:jc w:val="both"/>
        <w:rPr>
          <w:bCs/>
          <w:sz w:val="28"/>
          <w:szCs w:val="28"/>
        </w:rPr>
      </w:pPr>
      <w:r>
        <w:rPr>
          <w:bCs/>
          <w:sz w:val="28"/>
          <w:szCs w:val="28"/>
        </w:rPr>
        <w:t xml:space="preserve">Питание предприятий можно осуществлять от подстанции энергосистемы на классах напряжения 220, 110, 35 </w:t>
      </w:r>
      <w:proofErr w:type="spellStart"/>
      <w:r>
        <w:rPr>
          <w:bCs/>
          <w:sz w:val="28"/>
          <w:szCs w:val="28"/>
        </w:rPr>
        <w:t>кВ.</w:t>
      </w:r>
      <w:proofErr w:type="spellEnd"/>
    </w:p>
    <w:p w:rsidR="00A415E9" w:rsidRDefault="00A415E9" w:rsidP="002423B7">
      <w:pPr>
        <w:pStyle w:val="afb"/>
        <w:numPr>
          <w:ilvl w:val="0"/>
          <w:numId w:val="2"/>
        </w:numPr>
        <w:tabs>
          <w:tab w:val="left" w:pos="851"/>
          <w:tab w:val="left" w:pos="993"/>
        </w:tabs>
        <w:ind w:left="0" w:right="-4" w:firstLine="567"/>
        <w:jc w:val="both"/>
        <w:rPr>
          <w:bCs/>
          <w:sz w:val="28"/>
          <w:szCs w:val="28"/>
        </w:rPr>
      </w:pPr>
      <w:r>
        <w:rPr>
          <w:bCs/>
          <w:sz w:val="28"/>
          <w:szCs w:val="28"/>
        </w:rPr>
        <w:t>Индуктивное сопротивления системы (</w:t>
      </w:r>
      <w:proofErr w:type="spellStart"/>
      <w:r w:rsidRPr="00E5733E">
        <w:rPr>
          <w:b/>
          <w:bCs/>
          <w:sz w:val="28"/>
          <w:szCs w:val="28"/>
        </w:rPr>
        <w:t>х</w:t>
      </w:r>
      <w:r>
        <w:rPr>
          <w:bCs/>
          <w:sz w:val="28"/>
          <w:szCs w:val="28"/>
          <w:vertAlign w:val="subscript"/>
        </w:rPr>
        <w:t>С</w:t>
      </w:r>
      <w:proofErr w:type="spellEnd"/>
      <w:r>
        <w:rPr>
          <w:bCs/>
          <w:sz w:val="28"/>
          <w:szCs w:val="28"/>
        </w:rPr>
        <w:t xml:space="preserve">) принимать 0,3; 0,6; 0,9 </w:t>
      </w:r>
      <w:proofErr w:type="spellStart"/>
      <w:r>
        <w:rPr>
          <w:bCs/>
          <w:sz w:val="28"/>
          <w:szCs w:val="28"/>
        </w:rPr>
        <w:t>о.е</w:t>
      </w:r>
      <w:proofErr w:type="spellEnd"/>
      <w:r>
        <w:rPr>
          <w:bCs/>
          <w:sz w:val="28"/>
          <w:szCs w:val="28"/>
        </w:rPr>
        <w:t xml:space="preserve">. соответственно классам напряжения 220, 110, 35 </w:t>
      </w:r>
      <w:proofErr w:type="spellStart"/>
      <w:r>
        <w:rPr>
          <w:bCs/>
          <w:sz w:val="28"/>
          <w:szCs w:val="28"/>
        </w:rPr>
        <w:t>кВ.</w:t>
      </w:r>
      <w:proofErr w:type="spellEnd"/>
    </w:p>
    <w:p w:rsidR="00A415E9" w:rsidRDefault="00A415E9" w:rsidP="002423B7">
      <w:pPr>
        <w:pStyle w:val="afb"/>
        <w:numPr>
          <w:ilvl w:val="0"/>
          <w:numId w:val="2"/>
        </w:numPr>
        <w:tabs>
          <w:tab w:val="left" w:pos="851"/>
          <w:tab w:val="left" w:pos="993"/>
        </w:tabs>
        <w:ind w:left="0" w:firstLine="567"/>
        <w:jc w:val="both"/>
        <w:rPr>
          <w:bCs/>
          <w:sz w:val="28"/>
          <w:szCs w:val="28"/>
        </w:rPr>
      </w:pPr>
      <w:r>
        <w:rPr>
          <w:bCs/>
          <w:sz w:val="28"/>
          <w:szCs w:val="28"/>
        </w:rPr>
        <w:t xml:space="preserve">Расстояние от источника питания до завода </w:t>
      </w:r>
      <w:r w:rsidR="00551B51">
        <w:rPr>
          <w:bCs/>
          <w:sz w:val="28"/>
          <w:szCs w:val="28"/>
        </w:rPr>
        <w:t>2</w:t>
      </w:r>
      <w:r>
        <w:rPr>
          <w:bCs/>
          <w:sz w:val="28"/>
          <w:szCs w:val="28"/>
        </w:rPr>
        <w:t xml:space="preserve"> км.</w:t>
      </w:r>
    </w:p>
    <w:p w:rsidR="00A415E9" w:rsidRDefault="00A415E9" w:rsidP="002423B7">
      <w:pPr>
        <w:pStyle w:val="afb"/>
        <w:numPr>
          <w:ilvl w:val="0"/>
          <w:numId w:val="2"/>
        </w:numPr>
        <w:tabs>
          <w:tab w:val="left" w:pos="851"/>
          <w:tab w:val="left" w:pos="993"/>
        </w:tabs>
        <w:ind w:left="0" w:firstLine="567"/>
        <w:jc w:val="both"/>
        <w:rPr>
          <w:bCs/>
          <w:sz w:val="28"/>
          <w:szCs w:val="28"/>
        </w:rPr>
      </w:pPr>
      <w:r>
        <w:rPr>
          <w:bCs/>
          <w:sz w:val="28"/>
          <w:szCs w:val="28"/>
        </w:rPr>
        <w:t>Сведения об электрических нагрузках завода (таблица 1).</w:t>
      </w:r>
    </w:p>
    <w:p w:rsidR="008E5C11" w:rsidRPr="00E5733E" w:rsidRDefault="008E5C11" w:rsidP="008E5C11">
      <w:pPr>
        <w:pStyle w:val="afb"/>
        <w:tabs>
          <w:tab w:val="left" w:pos="993"/>
        </w:tabs>
        <w:ind w:left="709"/>
        <w:jc w:val="both"/>
        <w:rPr>
          <w:bCs/>
          <w:sz w:val="28"/>
          <w:szCs w:val="28"/>
        </w:rPr>
      </w:pPr>
    </w:p>
    <w:p w:rsidR="00A415E9" w:rsidRDefault="00A415E9" w:rsidP="00A415E9">
      <w:r w:rsidRPr="003A02FA">
        <w:rPr>
          <w:sz w:val="28"/>
          <w:szCs w:val="28"/>
        </w:rPr>
        <w:t xml:space="preserve">Таблица 1 </w:t>
      </w:r>
      <w:r>
        <w:rPr>
          <w:sz w:val="28"/>
          <w:szCs w:val="28"/>
        </w:rPr>
        <w:t>–</w:t>
      </w:r>
      <w:r w:rsidRPr="003A02FA">
        <w:rPr>
          <w:sz w:val="28"/>
          <w:szCs w:val="28"/>
        </w:rPr>
        <w:t xml:space="preserve"> Ведомость электрических нагрузок </w:t>
      </w:r>
      <w:r>
        <w:rPr>
          <w:sz w:val="28"/>
          <w:szCs w:val="28"/>
        </w:rPr>
        <w:t>завода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8"/>
        <w:gridCol w:w="6387"/>
        <w:gridCol w:w="2266"/>
      </w:tblGrid>
      <w:tr w:rsidR="00A415E9" w:rsidRPr="00A415E9" w:rsidTr="002423B7">
        <w:trPr>
          <w:trHeight w:val="1260"/>
          <w:jc w:val="center"/>
        </w:trPr>
        <w:tc>
          <w:tcPr>
            <w:tcW w:w="635" w:type="pct"/>
            <w:shd w:val="clear" w:color="auto" w:fill="auto"/>
            <w:vAlign w:val="center"/>
            <w:hideMark/>
          </w:tcPr>
          <w:p w:rsidR="00A415E9" w:rsidRPr="00A415E9" w:rsidRDefault="00A415E9" w:rsidP="00862489">
            <w:pPr>
              <w:jc w:val="center"/>
              <w:rPr>
                <w:color w:val="000000"/>
                <w:sz w:val="28"/>
                <w:szCs w:val="28"/>
              </w:rPr>
            </w:pPr>
            <w:r w:rsidRPr="00A415E9">
              <w:rPr>
                <w:color w:val="000000"/>
                <w:sz w:val="28"/>
                <w:szCs w:val="28"/>
              </w:rPr>
              <w:t>№ цеха на плане</w:t>
            </w:r>
          </w:p>
        </w:tc>
        <w:tc>
          <w:tcPr>
            <w:tcW w:w="3222" w:type="pct"/>
            <w:shd w:val="clear" w:color="auto" w:fill="auto"/>
            <w:vAlign w:val="center"/>
            <w:hideMark/>
          </w:tcPr>
          <w:p w:rsidR="00A415E9" w:rsidRPr="00A415E9" w:rsidRDefault="00A415E9" w:rsidP="00862489">
            <w:pPr>
              <w:jc w:val="center"/>
              <w:rPr>
                <w:color w:val="000000"/>
                <w:sz w:val="28"/>
                <w:szCs w:val="28"/>
              </w:rPr>
            </w:pPr>
            <w:r w:rsidRPr="00A415E9">
              <w:rPr>
                <w:color w:val="000000"/>
                <w:sz w:val="28"/>
                <w:szCs w:val="28"/>
              </w:rPr>
              <w:t>Подразделение завода</w:t>
            </w:r>
          </w:p>
        </w:tc>
        <w:tc>
          <w:tcPr>
            <w:tcW w:w="1143" w:type="pct"/>
            <w:shd w:val="clear" w:color="auto" w:fill="auto"/>
            <w:vAlign w:val="center"/>
            <w:hideMark/>
          </w:tcPr>
          <w:p w:rsidR="00A415E9" w:rsidRPr="00A415E9" w:rsidRDefault="00A415E9" w:rsidP="00862489">
            <w:pPr>
              <w:jc w:val="center"/>
              <w:rPr>
                <w:color w:val="000000"/>
                <w:sz w:val="28"/>
                <w:szCs w:val="28"/>
              </w:rPr>
            </w:pPr>
            <w:r w:rsidRPr="00A415E9">
              <w:rPr>
                <w:color w:val="000000"/>
                <w:sz w:val="28"/>
                <w:szCs w:val="28"/>
              </w:rPr>
              <w:t>Установленная мощность, кВт</w:t>
            </w:r>
          </w:p>
        </w:tc>
      </w:tr>
      <w:tr w:rsidR="00551B51" w:rsidRPr="00A415E9" w:rsidTr="002423B7">
        <w:trPr>
          <w:trHeight w:val="315"/>
          <w:jc w:val="center"/>
        </w:trPr>
        <w:tc>
          <w:tcPr>
            <w:tcW w:w="635" w:type="pct"/>
            <w:shd w:val="clear" w:color="auto" w:fill="auto"/>
            <w:vAlign w:val="center"/>
          </w:tcPr>
          <w:p w:rsidR="00551B51" w:rsidRPr="00551B51" w:rsidRDefault="002423B7" w:rsidP="002423B7">
            <w:pPr>
              <w:pStyle w:val="afb"/>
              <w:ind w:left="0"/>
              <w:jc w:val="center"/>
              <w:rPr>
                <w:bCs/>
                <w:color w:val="000000"/>
                <w:sz w:val="28"/>
                <w:szCs w:val="28"/>
              </w:rPr>
            </w:pPr>
            <w:r>
              <w:rPr>
                <w:bCs/>
                <w:color w:val="000000"/>
                <w:sz w:val="28"/>
                <w:szCs w:val="28"/>
              </w:rPr>
              <w:t>1</w:t>
            </w:r>
          </w:p>
        </w:tc>
        <w:tc>
          <w:tcPr>
            <w:tcW w:w="3222" w:type="pct"/>
            <w:shd w:val="clear" w:color="auto" w:fill="auto"/>
            <w:vAlign w:val="center"/>
          </w:tcPr>
          <w:p w:rsidR="00551B51" w:rsidRPr="00A415E9" w:rsidRDefault="00551B51" w:rsidP="00862489">
            <w:pPr>
              <w:rPr>
                <w:color w:val="000000"/>
                <w:sz w:val="28"/>
                <w:szCs w:val="28"/>
              </w:rPr>
            </w:pPr>
            <w:r w:rsidRPr="00551B51">
              <w:rPr>
                <w:color w:val="000000"/>
                <w:sz w:val="28"/>
                <w:szCs w:val="28"/>
              </w:rPr>
              <w:t>Склад комплектующих изделий</w:t>
            </w:r>
          </w:p>
        </w:tc>
        <w:tc>
          <w:tcPr>
            <w:tcW w:w="1143" w:type="pct"/>
            <w:shd w:val="clear" w:color="auto" w:fill="auto"/>
          </w:tcPr>
          <w:p w:rsidR="00551B51" w:rsidRPr="00551B51" w:rsidRDefault="00551B51" w:rsidP="00551B51">
            <w:pPr>
              <w:jc w:val="center"/>
              <w:rPr>
                <w:sz w:val="28"/>
                <w:szCs w:val="28"/>
              </w:rPr>
            </w:pPr>
            <w:r w:rsidRPr="00551B51">
              <w:rPr>
                <w:sz w:val="28"/>
                <w:szCs w:val="28"/>
              </w:rPr>
              <w:t>85</w:t>
            </w:r>
          </w:p>
        </w:tc>
      </w:tr>
      <w:tr w:rsidR="00551B51" w:rsidRPr="00A415E9" w:rsidTr="002423B7">
        <w:trPr>
          <w:trHeight w:val="315"/>
          <w:jc w:val="center"/>
        </w:trPr>
        <w:tc>
          <w:tcPr>
            <w:tcW w:w="635" w:type="pct"/>
            <w:shd w:val="clear" w:color="auto" w:fill="auto"/>
            <w:vAlign w:val="center"/>
          </w:tcPr>
          <w:p w:rsidR="00551B51" w:rsidRPr="00551B51" w:rsidRDefault="002423B7" w:rsidP="002423B7">
            <w:pPr>
              <w:pStyle w:val="afb"/>
              <w:ind w:left="0"/>
              <w:jc w:val="center"/>
              <w:rPr>
                <w:bCs/>
                <w:color w:val="000000"/>
                <w:sz w:val="28"/>
                <w:szCs w:val="28"/>
              </w:rPr>
            </w:pPr>
            <w:r>
              <w:rPr>
                <w:bCs/>
                <w:color w:val="000000"/>
                <w:sz w:val="28"/>
                <w:szCs w:val="28"/>
              </w:rPr>
              <w:t>2</w:t>
            </w:r>
          </w:p>
        </w:tc>
        <w:tc>
          <w:tcPr>
            <w:tcW w:w="3222" w:type="pct"/>
            <w:shd w:val="clear" w:color="auto" w:fill="auto"/>
            <w:vAlign w:val="center"/>
          </w:tcPr>
          <w:p w:rsidR="00551B51" w:rsidRPr="00A415E9" w:rsidRDefault="00551B51" w:rsidP="00862489">
            <w:pPr>
              <w:rPr>
                <w:color w:val="000000"/>
                <w:sz w:val="28"/>
                <w:szCs w:val="28"/>
              </w:rPr>
            </w:pPr>
            <w:r w:rsidRPr="00551B51">
              <w:rPr>
                <w:color w:val="000000"/>
                <w:sz w:val="28"/>
                <w:szCs w:val="28"/>
              </w:rPr>
              <w:t>Кузнечный цех</w:t>
            </w:r>
          </w:p>
        </w:tc>
        <w:tc>
          <w:tcPr>
            <w:tcW w:w="1143" w:type="pct"/>
            <w:shd w:val="clear" w:color="auto" w:fill="auto"/>
          </w:tcPr>
          <w:p w:rsidR="00551B51" w:rsidRPr="00551B51" w:rsidRDefault="00551B51" w:rsidP="00551B51">
            <w:pPr>
              <w:jc w:val="center"/>
              <w:rPr>
                <w:sz w:val="28"/>
                <w:szCs w:val="28"/>
              </w:rPr>
            </w:pPr>
            <w:r w:rsidRPr="00551B51">
              <w:rPr>
                <w:sz w:val="28"/>
                <w:szCs w:val="28"/>
              </w:rPr>
              <w:t>1800</w:t>
            </w:r>
          </w:p>
        </w:tc>
      </w:tr>
      <w:tr w:rsidR="00551B51" w:rsidRPr="00A415E9" w:rsidTr="002423B7">
        <w:trPr>
          <w:trHeight w:val="315"/>
          <w:jc w:val="center"/>
        </w:trPr>
        <w:tc>
          <w:tcPr>
            <w:tcW w:w="635" w:type="pct"/>
            <w:vMerge w:val="restart"/>
            <w:shd w:val="clear" w:color="auto" w:fill="auto"/>
            <w:vAlign w:val="center"/>
          </w:tcPr>
          <w:p w:rsidR="00551B51" w:rsidRPr="00551B51" w:rsidRDefault="002423B7" w:rsidP="002423B7">
            <w:pPr>
              <w:pStyle w:val="afb"/>
              <w:ind w:left="0"/>
              <w:jc w:val="center"/>
              <w:rPr>
                <w:bCs/>
                <w:color w:val="000000"/>
                <w:sz w:val="28"/>
                <w:szCs w:val="28"/>
              </w:rPr>
            </w:pPr>
            <w:r>
              <w:rPr>
                <w:bCs/>
                <w:color w:val="000000"/>
                <w:sz w:val="28"/>
                <w:szCs w:val="28"/>
              </w:rPr>
              <w:t>3</w:t>
            </w:r>
          </w:p>
        </w:tc>
        <w:tc>
          <w:tcPr>
            <w:tcW w:w="3222" w:type="pct"/>
            <w:shd w:val="clear" w:color="auto" w:fill="auto"/>
            <w:vAlign w:val="center"/>
          </w:tcPr>
          <w:p w:rsidR="00551B51" w:rsidRPr="00A415E9" w:rsidRDefault="00551B51" w:rsidP="00862489">
            <w:pPr>
              <w:rPr>
                <w:color w:val="000000"/>
                <w:sz w:val="28"/>
                <w:szCs w:val="28"/>
              </w:rPr>
            </w:pPr>
            <w:r w:rsidRPr="00551B51">
              <w:rPr>
                <w:color w:val="000000"/>
                <w:sz w:val="28"/>
                <w:szCs w:val="28"/>
              </w:rPr>
              <w:t xml:space="preserve">Чугунолитейный цех (0,4 </w:t>
            </w:r>
            <w:proofErr w:type="spellStart"/>
            <w:r w:rsidRPr="00551B51">
              <w:rPr>
                <w:color w:val="000000"/>
                <w:sz w:val="28"/>
                <w:szCs w:val="28"/>
              </w:rPr>
              <w:t>кВ</w:t>
            </w:r>
            <w:proofErr w:type="spellEnd"/>
            <w:r w:rsidRPr="00551B51">
              <w:rPr>
                <w:color w:val="000000"/>
                <w:sz w:val="28"/>
                <w:szCs w:val="28"/>
              </w:rPr>
              <w:t>)</w:t>
            </w:r>
          </w:p>
        </w:tc>
        <w:tc>
          <w:tcPr>
            <w:tcW w:w="1143" w:type="pct"/>
            <w:shd w:val="clear" w:color="auto" w:fill="auto"/>
          </w:tcPr>
          <w:p w:rsidR="00551B51" w:rsidRPr="00551B51" w:rsidRDefault="00551B51" w:rsidP="00551B51">
            <w:pPr>
              <w:jc w:val="center"/>
              <w:rPr>
                <w:sz w:val="28"/>
                <w:szCs w:val="28"/>
              </w:rPr>
            </w:pPr>
            <w:r w:rsidRPr="00551B51">
              <w:rPr>
                <w:sz w:val="28"/>
                <w:szCs w:val="28"/>
              </w:rPr>
              <w:t>1610</w:t>
            </w:r>
          </w:p>
        </w:tc>
      </w:tr>
      <w:tr w:rsidR="00551B51" w:rsidRPr="00A415E9" w:rsidTr="002423B7">
        <w:trPr>
          <w:trHeight w:val="315"/>
          <w:jc w:val="center"/>
        </w:trPr>
        <w:tc>
          <w:tcPr>
            <w:tcW w:w="635" w:type="pct"/>
            <w:vMerge/>
            <w:shd w:val="clear" w:color="auto" w:fill="auto"/>
            <w:vAlign w:val="center"/>
          </w:tcPr>
          <w:p w:rsidR="00551B51" w:rsidRPr="00551B51" w:rsidRDefault="00551B51" w:rsidP="002423B7">
            <w:pPr>
              <w:pStyle w:val="afb"/>
              <w:numPr>
                <w:ilvl w:val="0"/>
                <w:numId w:val="8"/>
              </w:numPr>
              <w:ind w:left="0" w:firstLine="0"/>
              <w:jc w:val="center"/>
              <w:rPr>
                <w:bCs/>
                <w:color w:val="000000"/>
                <w:sz w:val="28"/>
                <w:szCs w:val="28"/>
              </w:rPr>
            </w:pPr>
          </w:p>
        </w:tc>
        <w:tc>
          <w:tcPr>
            <w:tcW w:w="3222" w:type="pct"/>
            <w:shd w:val="clear" w:color="auto" w:fill="auto"/>
            <w:vAlign w:val="center"/>
          </w:tcPr>
          <w:p w:rsidR="00551B51" w:rsidRPr="00A415E9" w:rsidRDefault="007F0CED" w:rsidP="007F0CED">
            <w:pPr>
              <w:rPr>
                <w:color w:val="000000"/>
                <w:sz w:val="28"/>
                <w:szCs w:val="28"/>
              </w:rPr>
            </w:pPr>
            <w:r>
              <w:rPr>
                <w:color w:val="000000"/>
                <w:sz w:val="28"/>
                <w:szCs w:val="28"/>
              </w:rPr>
              <w:t xml:space="preserve">Чугунолитейный цех (10 </w:t>
            </w:r>
            <w:proofErr w:type="spellStart"/>
            <w:r>
              <w:rPr>
                <w:color w:val="000000"/>
                <w:sz w:val="28"/>
                <w:szCs w:val="28"/>
              </w:rPr>
              <w:t>кВ</w:t>
            </w:r>
            <w:proofErr w:type="spellEnd"/>
            <w:r>
              <w:rPr>
                <w:color w:val="000000"/>
                <w:sz w:val="28"/>
                <w:szCs w:val="28"/>
              </w:rPr>
              <w:t>)</w:t>
            </w:r>
          </w:p>
        </w:tc>
        <w:tc>
          <w:tcPr>
            <w:tcW w:w="1143" w:type="pct"/>
            <w:shd w:val="clear" w:color="auto" w:fill="auto"/>
          </w:tcPr>
          <w:p w:rsidR="00551B51" w:rsidRPr="00551B51" w:rsidRDefault="00551B51" w:rsidP="00551B51">
            <w:pPr>
              <w:jc w:val="center"/>
              <w:rPr>
                <w:sz w:val="28"/>
                <w:szCs w:val="28"/>
              </w:rPr>
            </w:pPr>
            <w:r w:rsidRPr="00551B51">
              <w:rPr>
                <w:sz w:val="28"/>
                <w:szCs w:val="28"/>
              </w:rPr>
              <w:t>3695</w:t>
            </w:r>
          </w:p>
        </w:tc>
      </w:tr>
      <w:tr w:rsidR="00551B51" w:rsidRPr="00A415E9" w:rsidTr="002423B7">
        <w:trPr>
          <w:trHeight w:val="315"/>
          <w:jc w:val="center"/>
        </w:trPr>
        <w:tc>
          <w:tcPr>
            <w:tcW w:w="635" w:type="pct"/>
            <w:shd w:val="clear" w:color="auto" w:fill="auto"/>
            <w:vAlign w:val="center"/>
          </w:tcPr>
          <w:p w:rsidR="00551B51" w:rsidRPr="00551B51" w:rsidRDefault="002423B7" w:rsidP="002423B7">
            <w:pPr>
              <w:pStyle w:val="afb"/>
              <w:ind w:left="0"/>
              <w:jc w:val="center"/>
              <w:rPr>
                <w:bCs/>
                <w:color w:val="000000"/>
                <w:sz w:val="28"/>
                <w:szCs w:val="28"/>
              </w:rPr>
            </w:pPr>
            <w:r>
              <w:rPr>
                <w:bCs/>
                <w:color w:val="000000"/>
                <w:sz w:val="28"/>
                <w:szCs w:val="28"/>
              </w:rPr>
              <w:t>4</w:t>
            </w:r>
          </w:p>
        </w:tc>
        <w:tc>
          <w:tcPr>
            <w:tcW w:w="3222" w:type="pct"/>
            <w:shd w:val="clear" w:color="auto" w:fill="auto"/>
            <w:vAlign w:val="center"/>
          </w:tcPr>
          <w:p w:rsidR="00551B51" w:rsidRPr="00A415E9" w:rsidRDefault="00551B51" w:rsidP="00862489">
            <w:pPr>
              <w:rPr>
                <w:color w:val="000000"/>
                <w:sz w:val="28"/>
                <w:szCs w:val="28"/>
              </w:rPr>
            </w:pPr>
            <w:r w:rsidRPr="00551B51">
              <w:rPr>
                <w:color w:val="000000"/>
                <w:sz w:val="28"/>
                <w:szCs w:val="28"/>
              </w:rPr>
              <w:t>Очистные сооружения</w:t>
            </w:r>
          </w:p>
        </w:tc>
        <w:tc>
          <w:tcPr>
            <w:tcW w:w="1143" w:type="pct"/>
            <w:shd w:val="clear" w:color="auto" w:fill="auto"/>
          </w:tcPr>
          <w:p w:rsidR="00551B51" w:rsidRPr="00551B51" w:rsidRDefault="00551B51" w:rsidP="00551B51">
            <w:pPr>
              <w:jc w:val="center"/>
              <w:rPr>
                <w:sz w:val="28"/>
                <w:szCs w:val="28"/>
              </w:rPr>
            </w:pPr>
            <w:r>
              <w:rPr>
                <w:sz w:val="28"/>
                <w:szCs w:val="28"/>
              </w:rPr>
              <w:t>1</w:t>
            </w:r>
            <w:r w:rsidRPr="00551B51">
              <w:rPr>
                <w:sz w:val="28"/>
                <w:szCs w:val="28"/>
              </w:rPr>
              <w:t>570</w:t>
            </w:r>
          </w:p>
        </w:tc>
      </w:tr>
      <w:tr w:rsidR="00551B51" w:rsidRPr="00A415E9" w:rsidTr="002423B7">
        <w:trPr>
          <w:trHeight w:val="315"/>
          <w:jc w:val="center"/>
        </w:trPr>
        <w:tc>
          <w:tcPr>
            <w:tcW w:w="635" w:type="pct"/>
            <w:vMerge w:val="restart"/>
            <w:shd w:val="clear" w:color="auto" w:fill="auto"/>
            <w:vAlign w:val="center"/>
          </w:tcPr>
          <w:p w:rsidR="00551B51" w:rsidRPr="00551B51" w:rsidRDefault="002423B7" w:rsidP="002423B7">
            <w:pPr>
              <w:pStyle w:val="afb"/>
              <w:ind w:left="0"/>
              <w:jc w:val="center"/>
              <w:rPr>
                <w:bCs/>
                <w:color w:val="000000"/>
                <w:sz w:val="28"/>
                <w:szCs w:val="28"/>
              </w:rPr>
            </w:pPr>
            <w:r>
              <w:rPr>
                <w:bCs/>
                <w:color w:val="000000"/>
                <w:sz w:val="28"/>
                <w:szCs w:val="28"/>
              </w:rPr>
              <w:t>5</w:t>
            </w:r>
          </w:p>
        </w:tc>
        <w:tc>
          <w:tcPr>
            <w:tcW w:w="3222" w:type="pct"/>
            <w:shd w:val="clear" w:color="auto" w:fill="auto"/>
            <w:vAlign w:val="center"/>
          </w:tcPr>
          <w:p w:rsidR="00551B51" w:rsidRPr="00A415E9" w:rsidRDefault="007F0CED" w:rsidP="00862489">
            <w:pPr>
              <w:rPr>
                <w:color w:val="000000"/>
                <w:sz w:val="28"/>
                <w:szCs w:val="28"/>
              </w:rPr>
            </w:pPr>
            <w:r>
              <w:rPr>
                <w:color w:val="000000"/>
                <w:sz w:val="28"/>
                <w:szCs w:val="28"/>
              </w:rPr>
              <w:t xml:space="preserve">Насосная </w:t>
            </w:r>
            <w:r w:rsidR="00551B51" w:rsidRPr="00551B51">
              <w:rPr>
                <w:color w:val="000000"/>
                <w:sz w:val="28"/>
                <w:szCs w:val="28"/>
              </w:rPr>
              <w:t xml:space="preserve">(0,4 </w:t>
            </w:r>
            <w:proofErr w:type="spellStart"/>
            <w:r w:rsidR="00551B51" w:rsidRPr="00551B51">
              <w:rPr>
                <w:color w:val="000000"/>
                <w:sz w:val="28"/>
                <w:szCs w:val="28"/>
              </w:rPr>
              <w:t>кВ</w:t>
            </w:r>
            <w:proofErr w:type="spellEnd"/>
            <w:r w:rsidR="00551B51" w:rsidRPr="00551B51">
              <w:rPr>
                <w:color w:val="000000"/>
                <w:sz w:val="28"/>
                <w:szCs w:val="28"/>
              </w:rPr>
              <w:t>)</w:t>
            </w:r>
          </w:p>
        </w:tc>
        <w:tc>
          <w:tcPr>
            <w:tcW w:w="1143" w:type="pct"/>
            <w:shd w:val="clear" w:color="auto" w:fill="auto"/>
          </w:tcPr>
          <w:p w:rsidR="00551B51" w:rsidRPr="00551B51" w:rsidRDefault="00551B51" w:rsidP="00551B51">
            <w:pPr>
              <w:jc w:val="center"/>
              <w:rPr>
                <w:sz w:val="28"/>
                <w:szCs w:val="28"/>
              </w:rPr>
            </w:pPr>
            <w:r w:rsidRPr="00551B51">
              <w:rPr>
                <w:sz w:val="28"/>
                <w:szCs w:val="28"/>
              </w:rPr>
              <w:t>2600</w:t>
            </w:r>
          </w:p>
        </w:tc>
      </w:tr>
      <w:tr w:rsidR="00551B51" w:rsidRPr="00A415E9" w:rsidTr="002423B7">
        <w:trPr>
          <w:trHeight w:val="315"/>
          <w:jc w:val="center"/>
        </w:trPr>
        <w:tc>
          <w:tcPr>
            <w:tcW w:w="635" w:type="pct"/>
            <w:vMerge/>
            <w:shd w:val="clear" w:color="auto" w:fill="auto"/>
            <w:vAlign w:val="center"/>
          </w:tcPr>
          <w:p w:rsidR="00551B51" w:rsidRPr="00551B51" w:rsidRDefault="00551B51" w:rsidP="002423B7">
            <w:pPr>
              <w:pStyle w:val="afb"/>
              <w:numPr>
                <w:ilvl w:val="0"/>
                <w:numId w:val="8"/>
              </w:numPr>
              <w:ind w:left="0" w:firstLine="0"/>
              <w:jc w:val="center"/>
              <w:rPr>
                <w:bCs/>
                <w:color w:val="000000"/>
                <w:sz w:val="28"/>
                <w:szCs w:val="28"/>
              </w:rPr>
            </w:pPr>
          </w:p>
        </w:tc>
        <w:tc>
          <w:tcPr>
            <w:tcW w:w="3222" w:type="pct"/>
            <w:shd w:val="clear" w:color="auto" w:fill="auto"/>
            <w:vAlign w:val="center"/>
          </w:tcPr>
          <w:p w:rsidR="00551B51" w:rsidRPr="00A415E9" w:rsidRDefault="007F0CED" w:rsidP="00551B51">
            <w:pPr>
              <w:rPr>
                <w:color w:val="000000"/>
                <w:sz w:val="28"/>
                <w:szCs w:val="28"/>
              </w:rPr>
            </w:pPr>
            <w:r>
              <w:rPr>
                <w:color w:val="000000"/>
                <w:sz w:val="28"/>
                <w:szCs w:val="28"/>
              </w:rPr>
              <w:t>Насосная</w:t>
            </w:r>
            <w:r w:rsidR="00551B51" w:rsidRPr="00551B51">
              <w:rPr>
                <w:color w:val="000000"/>
                <w:sz w:val="28"/>
                <w:szCs w:val="28"/>
              </w:rPr>
              <w:t xml:space="preserve"> (</w:t>
            </w:r>
            <w:r w:rsidR="00551B51">
              <w:rPr>
                <w:color w:val="000000"/>
                <w:sz w:val="28"/>
                <w:szCs w:val="28"/>
              </w:rPr>
              <w:t>10</w:t>
            </w:r>
            <w:r w:rsidR="00551B51" w:rsidRPr="00551B51">
              <w:rPr>
                <w:color w:val="000000"/>
                <w:sz w:val="28"/>
                <w:szCs w:val="28"/>
              </w:rPr>
              <w:t xml:space="preserve"> </w:t>
            </w:r>
            <w:proofErr w:type="spellStart"/>
            <w:r w:rsidR="00551B51" w:rsidRPr="00551B51">
              <w:rPr>
                <w:color w:val="000000"/>
                <w:sz w:val="28"/>
                <w:szCs w:val="28"/>
              </w:rPr>
              <w:t>кВ</w:t>
            </w:r>
            <w:proofErr w:type="spellEnd"/>
            <w:r w:rsidR="00551B51" w:rsidRPr="00551B51">
              <w:rPr>
                <w:color w:val="000000"/>
                <w:sz w:val="28"/>
                <w:szCs w:val="28"/>
              </w:rPr>
              <w:t>)</w:t>
            </w:r>
          </w:p>
        </w:tc>
        <w:tc>
          <w:tcPr>
            <w:tcW w:w="1143" w:type="pct"/>
            <w:shd w:val="clear" w:color="auto" w:fill="auto"/>
          </w:tcPr>
          <w:p w:rsidR="00551B51" w:rsidRPr="00551B51" w:rsidRDefault="00FF310C" w:rsidP="00551B51">
            <w:pPr>
              <w:jc w:val="center"/>
              <w:rPr>
                <w:sz w:val="28"/>
                <w:szCs w:val="28"/>
              </w:rPr>
            </w:pPr>
            <w:r>
              <w:rPr>
                <w:sz w:val="28"/>
                <w:szCs w:val="28"/>
              </w:rPr>
              <w:t>4</w:t>
            </w:r>
            <w:r w:rsidR="00551B51" w:rsidRPr="00551B51">
              <w:rPr>
                <w:sz w:val="28"/>
                <w:szCs w:val="28"/>
              </w:rPr>
              <w:t>980</w:t>
            </w:r>
          </w:p>
        </w:tc>
      </w:tr>
      <w:tr w:rsidR="00551B51" w:rsidRPr="00A415E9" w:rsidTr="002423B7">
        <w:trPr>
          <w:trHeight w:val="315"/>
          <w:jc w:val="center"/>
        </w:trPr>
        <w:tc>
          <w:tcPr>
            <w:tcW w:w="635" w:type="pct"/>
            <w:shd w:val="clear" w:color="auto" w:fill="auto"/>
            <w:vAlign w:val="center"/>
          </w:tcPr>
          <w:p w:rsidR="00551B51" w:rsidRPr="00551B51" w:rsidRDefault="002423B7" w:rsidP="002423B7">
            <w:pPr>
              <w:pStyle w:val="afb"/>
              <w:ind w:left="0"/>
              <w:jc w:val="center"/>
              <w:rPr>
                <w:bCs/>
                <w:color w:val="000000"/>
                <w:sz w:val="28"/>
                <w:szCs w:val="28"/>
              </w:rPr>
            </w:pPr>
            <w:r>
              <w:rPr>
                <w:bCs/>
                <w:color w:val="000000"/>
                <w:sz w:val="28"/>
                <w:szCs w:val="28"/>
              </w:rPr>
              <w:t>6</w:t>
            </w:r>
          </w:p>
        </w:tc>
        <w:tc>
          <w:tcPr>
            <w:tcW w:w="3222" w:type="pct"/>
            <w:shd w:val="clear" w:color="auto" w:fill="auto"/>
            <w:vAlign w:val="center"/>
          </w:tcPr>
          <w:p w:rsidR="00551B51" w:rsidRPr="00A415E9" w:rsidRDefault="00551B51" w:rsidP="00862489">
            <w:pPr>
              <w:rPr>
                <w:color w:val="000000"/>
                <w:sz w:val="28"/>
                <w:szCs w:val="28"/>
              </w:rPr>
            </w:pPr>
            <w:r w:rsidRPr="00551B51">
              <w:rPr>
                <w:color w:val="000000"/>
                <w:sz w:val="28"/>
                <w:szCs w:val="28"/>
              </w:rPr>
              <w:t>Кислородная станция</w:t>
            </w:r>
          </w:p>
        </w:tc>
        <w:tc>
          <w:tcPr>
            <w:tcW w:w="1143" w:type="pct"/>
            <w:shd w:val="clear" w:color="auto" w:fill="auto"/>
          </w:tcPr>
          <w:p w:rsidR="00551B51" w:rsidRPr="00551B51" w:rsidRDefault="00551B51" w:rsidP="00551B51">
            <w:pPr>
              <w:jc w:val="center"/>
              <w:rPr>
                <w:sz w:val="28"/>
                <w:szCs w:val="28"/>
              </w:rPr>
            </w:pPr>
            <w:r w:rsidRPr="00551B51">
              <w:rPr>
                <w:sz w:val="28"/>
                <w:szCs w:val="28"/>
              </w:rPr>
              <w:t>1690</w:t>
            </w:r>
          </w:p>
        </w:tc>
      </w:tr>
      <w:tr w:rsidR="00551B51" w:rsidRPr="00A415E9" w:rsidTr="002423B7">
        <w:trPr>
          <w:trHeight w:val="315"/>
          <w:jc w:val="center"/>
        </w:trPr>
        <w:tc>
          <w:tcPr>
            <w:tcW w:w="635" w:type="pct"/>
            <w:shd w:val="clear" w:color="auto" w:fill="auto"/>
            <w:vAlign w:val="center"/>
          </w:tcPr>
          <w:p w:rsidR="00551B51" w:rsidRPr="00551B51" w:rsidRDefault="002423B7" w:rsidP="002423B7">
            <w:pPr>
              <w:pStyle w:val="afb"/>
              <w:ind w:left="0"/>
              <w:jc w:val="center"/>
              <w:rPr>
                <w:bCs/>
                <w:color w:val="000000"/>
                <w:sz w:val="28"/>
                <w:szCs w:val="28"/>
              </w:rPr>
            </w:pPr>
            <w:r>
              <w:rPr>
                <w:bCs/>
                <w:color w:val="000000"/>
                <w:sz w:val="28"/>
                <w:szCs w:val="28"/>
              </w:rPr>
              <w:t>7</w:t>
            </w:r>
          </w:p>
        </w:tc>
        <w:tc>
          <w:tcPr>
            <w:tcW w:w="3222" w:type="pct"/>
            <w:shd w:val="clear" w:color="auto" w:fill="auto"/>
            <w:vAlign w:val="center"/>
          </w:tcPr>
          <w:p w:rsidR="00551B51" w:rsidRPr="00A415E9" w:rsidRDefault="00551B51" w:rsidP="00862489">
            <w:pPr>
              <w:rPr>
                <w:color w:val="000000"/>
                <w:sz w:val="28"/>
                <w:szCs w:val="28"/>
              </w:rPr>
            </w:pPr>
            <w:r w:rsidRPr="00551B51">
              <w:rPr>
                <w:color w:val="000000"/>
                <w:sz w:val="28"/>
                <w:szCs w:val="28"/>
              </w:rPr>
              <w:t>Цех термообработки</w:t>
            </w:r>
          </w:p>
        </w:tc>
        <w:tc>
          <w:tcPr>
            <w:tcW w:w="1143" w:type="pct"/>
            <w:shd w:val="clear" w:color="auto" w:fill="auto"/>
          </w:tcPr>
          <w:p w:rsidR="00551B51" w:rsidRPr="00551B51" w:rsidRDefault="00551B51" w:rsidP="00551B51">
            <w:pPr>
              <w:jc w:val="center"/>
              <w:rPr>
                <w:sz w:val="28"/>
                <w:szCs w:val="28"/>
              </w:rPr>
            </w:pPr>
            <w:r w:rsidRPr="00551B51">
              <w:rPr>
                <w:sz w:val="28"/>
                <w:szCs w:val="28"/>
              </w:rPr>
              <w:t>1710</w:t>
            </w:r>
          </w:p>
        </w:tc>
      </w:tr>
      <w:tr w:rsidR="00551B51" w:rsidRPr="00A415E9" w:rsidTr="002423B7">
        <w:trPr>
          <w:trHeight w:val="315"/>
          <w:jc w:val="center"/>
        </w:trPr>
        <w:tc>
          <w:tcPr>
            <w:tcW w:w="635" w:type="pct"/>
            <w:shd w:val="clear" w:color="auto" w:fill="auto"/>
            <w:vAlign w:val="center"/>
          </w:tcPr>
          <w:p w:rsidR="00551B51" w:rsidRPr="00551B51" w:rsidRDefault="002423B7" w:rsidP="002423B7">
            <w:pPr>
              <w:pStyle w:val="afb"/>
              <w:ind w:left="0"/>
              <w:jc w:val="center"/>
              <w:rPr>
                <w:bCs/>
                <w:color w:val="000000"/>
                <w:sz w:val="28"/>
                <w:szCs w:val="28"/>
              </w:rPr>
            </w:pPr>
            <w:r>
              <w:rPr>
                <w:bCs/>
                <w:color w:val="000000"/>
                <w:sz w:val="28"/>
                <w:szCs w:val="28"/>
              </w:rPr>
              <w:t>8</w:t>
            </w:r>
          </w:p>
        </w:tc>
        <w:tc>
          <w:tcPr>
            <w:tcW w:w="3222" w:type="pct"/>
            <w:shd w:val="clear" w:color="auto" w:fill="auto"/>
            <w:vAlign w:val="center"/>
          </w:tcPr>
          <w:p w:rsidR="00551B51" w:rsidRPr="00A415E9" w:rsidRDefault="00551B51" w:rsidP="00862489">
            <w:pPr>
              <w:rPr>
                <w:color w:val="000000"/>
                <w:sz w:val="28"/>
                <w:szCs w:val="28"/>
              </w:rPr>
            </w:pPr>
            <w:r w:rsidRPr="00551B51">
              <w:rPr>
                <w:color w:val="000000"/>
                <w:sz w:val="28"/>
                <w:szCs w:val="28"/>
              </w:rPr>
              <w:t>Испытательная станция</w:t>
            </w:r>
          </w:p>
        </w:tc>
        <w:tc>
          <w:tcPr>
            <w:tcW w:w="1143" w:type="pct"/>
            <w:shd w:val="clear" w:color="auto" w:fill="auto"/>
          </w:tcPr>
          <w:p w:rsidR="00551B51" w:rsidRPr="00551B51" w:rsidRDefault="00551B51" w:rsidP="00551B51">
            <w:pPr>
              <w:jc w:val="center"/>
              <w:rPr>
                <w:sz w:val="28"/>
                <w:szCs w:val="28"/>
              </w:rPr>
            </w:pPr>
            <w:r>
              <w:rPr>
                <w:sz w:val="28"/>
                <w:szCs w:val="28"/>
              </w:rPr>
              <w:t>2</w:t>
            </w:r>
            <w:r w:rsidRPr="00551B51">
              <w:rPr>
                <w:sz w:val="28"/>
                <w:szCs w:val="28"/>
              </w:rPr>
              <w:t>700</w:t>
            </w:r>
          </w:p>
        </w:tc>
      </w:tr>
      <w:tr w:rsidR="00551B51" w:rsidRPr="00A415E9" w:rsidTr="002423B7">
        <w:trPr>
          <w:trHeight w:val="315"/>
          <w:jc w:val="center"/>
        </w:trPr>
        <w:tc>
          <w:tcPr>
            <w:tcW w:w="635" w:type="pct"/>
            <w:shd w:val="clear" w:color="auto" w:fill="auto"/>
            <w:vAlign w:val="center"/>
          </w:tcPr>
          <w:p w:rsidR="00551B51" w:rsidRPr="00551B51" w:rsidRDefault="002423B7" w:rsidP="002423B7">
            <w:pPr>
              <w:pStyle w:val="afb"/>
              <w:ind w:left="0"/>
              <w:jc w:val="center"/>
              <w:rPr>
                <w:bCs/>
                <w:color w:val="000000"/>
                <w:sz w:val="28"/>
                <w:szCs w:val="28"/>
              </w:rPr>
            </w:pPr>
            <w:r>
              <w:rPr>
                <w:bCs/>
                <w:color w:val="000000"/>
                <w:sz w:val="28"/>
                <w:szCs w:val="28"/>
              </w:rPr>
              <w:t>9</w:t>
            </w:r>
          </w:p>
        </w:tc>
        <w:tc>
          <w:tcPr>
            <w:tcW w:w="3222" w:type="pct"/>
            <w:shd w:val="clear" w:color="auto" w:fill="auto"/>
            <w:vAlign w:val="center"/>
          </w:tcPr>
          <w:p w:rsidR="00551B51" w:rsidRPr="00A415E9" w:rsidRDefault="00551B51" w:rsidP="00862489">
            <w:pPr>
              <w:rPr>
                <w:color w:val="000000"/>
                <w:sz w:val="28"/>
                <w:szCs w:val="28"/>
              </w:rPr>
            </w:pPr>
            <w:r w:rsidRPr="00551B51">
              <w:rPr>
                <w:color w:val="000000"/>
                <w:sz w:val="28"/>
                <w:szCs w:val="28"/>
              </w:rPr>
              <w:t>Сборочный цех</w:t>
            </w:r>
          </w:p>
        </w:tc>
        <w:tc>
          <w:tcPr>
            <w:tcW w:w="1143" w:type="pct"/>
            <w:shd w:val="clear" w:color="auto" w:fill="auto"/>
          </w:tcPr>
          <w:p w:rsidR="00551B51" w:rsidRPr="00551B51" w:rsidRDefault="00551B51" w:rsidP="00551B51">
            <w:pPr>
              <w:jc w:val="center"/>
              <w:rPr>
                <w:sz w:val="28"/>
                <w:szCs w:val="28"/>
              </w:rPr>
            </w:pPr>
            <w:r w:rsidRPr="00551B51">
              <w:rPr>
                <w:sz w:val="28"/>
                <w:szCs w:val="28"/>
              </w:rPr>
              <w:t>4190</w:t>
            </w:r>
          </w:p>
        </w:tc>
      </w:tr>
      <w:tr w:rsidR="00551B51" w:rsidRPr="00A415E9" w:rsidTr="002423B7">
        <w:trPr>
          <w:trHeight w:val="315"/>
          <w:jc w:val="center"/>
        </w:trPr>
        <w:tc>
          <w:tcPr>
            <w:tcW w:w="635" w:type="pct"/>
            <w:vMerge w:val="restart"/>
            <w:shd w:val="clear" w:color="auto" w:fill="auto"/>
            <w:vAlign w:val="center"/>
          </w:tcPr>
          <w:p w:rsidR="00551B51" w:rsidRPr="00551B51" w:rsidRDefault="002423B7" w:rsidP="002423B7">
            <w:pPr>
              <w:pStyle w:val="afb"/>
              <w:ind w:left="0"/>
              <w:jc w:val="center"/>
              <w:rPr>
                <w:bCs/>
                <w:color w:val="000000"/>
                <w:sz w:val="28"/>
                <w:szCs w:val="28"/>
              </w:rPr>
            </w:pPr>
            <w:r>
              <w:rPr>
                <w:bCs/>
                <w:color w:val="000000"/>
                <w:sz w:val="28"/>
                <w:szCs w:val="28"/>
              </w:rPr>
              <w:t>10</w:t>
            </w:r>
          </w:p>
        </w:tc>
        <w:tc>
          <w:tcPr>
            <w:tcW w:w="3222" w:type="pct"/>
            <w:shd w:val="clear" w:color="auto" w:fill="auto"/>
            <w:vAlign w:val="center"/>
          </w:tcPr>
          <w:p w:rsidR="00551B51" w:rsidRPr="00A415E9" w:rsidRDefault="00551B51" w:rsidP="00862489">
            <w:pPr>
              <w:rPr>
                <w:color w:val="000000"/>
                <w:sz w:val="28"/>
                <w:szCs w:val="28"/>
              </w:rPr>
            </w:pPr>
            <w:r w:rsidRPr="00551B51">
              <w:rPr>
                <w:color w:val="000000"/>
                <w:sz w:val="28"/>
                <w:szCs w:val="28"/>
              </w:rPr>
              <w:t xml:space="preserve">Сталелитейный цех (0,4 </w:t>
            </w:r>
            <w:proofErr w:type="spellStart"/>
            <w:r w:rsidRPr="00551B51">
              <w:rPr>
                <w:color w:val="000000"/>
                <w:sz w:val="28"/>
                <w:szCs w:val="28"/>
              </w:rPr>
              <w:t>кВ</w:t>
            </w:r>
            <w:proofErr w:type="spellEnd"/>
            <w:r w:rsidRPr="00551B51">
              <w:rPr>
                <w:color w:val="000000"/>
                <w:sz w:val="28"/>
                <w:szCs w:val="28"/>
              </w:rPr>
              <w:t>)</w:t>
            </w:r>
          </w:p>
        </w:tc>
        <w:tc>
          <w:tcPr>
            <w:tcW w:w="1143" w:type="pct"/>
            <w:shd w:val="clear" w:color="auto" w:fill="auto"/>
          </w:tcPr>
          <w:p w:rsidR="00551B51" w:rsidRPr="00551B51" w:rsidRDefault="00551B51" w:rsidP="00551B51">
            <w:pPr>
              <w:jc w:val="center"/>
              <w:rPr>
                <w:sz w:val="28"/>
                <w:szCs w:val="28"/>
              </w:rPr>
            </w:pPr>
            <w:r w:rsidRPr="00551B51">
              <w:rPr>
                <w:sz w:val="28"/>
                <w:szCs w:val="28"/>
              </w:rPr>
              <w:t>1385</w:t>
            </w:r>
          </w:p>
        </w:tc>
      </w:tr>
      <w:tr w:rsidR="00551B51" w:rsidRPr="00A415E9" w:rsidTr="002423B7">
        <w:trPr>
          <w:trHeight w:val="315"/>
          <w:jc w:val="center"/>
        </w:trPr>
        <w:tc>
          <w:tcPr>
            <w:tcW w:w="635" w:type="pct"/>
            <w:vMerge/>
            <w:shd w:val="clear" w:color="auto" w:fill="auto"/>
            <w:vAlign w:val="center"/>
          </w:tcPr>
          <w:p w:rsidR="00551B51" w:rsidRPr="00551B51" w:rsidRDefault="00551B51" w:rsidP="002423B7">
            <w:pPr>
              <w:pStyle w:val="afb"/>
              <w:numPr>
                <w:ilvl w:val="0"/>
                <w:numId w:val="8"/>
              </w:numPr>
              <w:ind w:left="0" w:firstLine="0"/>
              <w:jc w:val="center"/>
              <w:rPr>
                <w:bCs/>
                <w:color w:val="000000"/>
                <w:sz w:val="28"/>
                <w:szCs w:val="28"/>
              </w:rPr>
            </w:pPr>
          </w:p>
        </w:tc>
        <w:tc>
          <w:tcPr>
            <w:tcW w:w="3222" w:type="pct"/>
            <w:shd w:val="clear" w:color="auto" w:fill="auto"/>
            <w:vAlign w:val="center"/>
          </w:tcPr>
          <w:p w:rsidR="00551B51" w:rsidRPr="00A415E9" w:rsidRDefault="00551B51" w:rsidP="00551B51">
            <w:pPr>
              <w:rPr>
                <w:color w:val="000000"/>
                <w:sz w:val="28"/>
                <w:szCs w:val="28"/>
              </w:rPr>
            </w:pPr>
            <w:r w:rsidRPr="00551B51">
              <w:rPr>
                <w:color w:val="000000"/>
                <w:sz w:val="28"/>
                <w:szCs w:val="28"/>
              </w:rPr>
              <w:t>Сталелитейный цех (</w:t>
            </w:r>
            <w:r>
              <w:rPr>
                <w:color w:val="000000"/>
                <w:sz w:val="28"/>
                <w:szCs w:val="28"/>
              </w:rPr>
              <w:t xml:space="preserve">10 </w:t>
            </w:r>
            <w:proofErr w:type="spellStart"/>
            <w:r w:rsidRPr="00551B51">
              <w:rPr>
                <w:color w:val="000000"/>
                <w:sz w:val="28"/>
                <w:szCs w:val="28"/>
              </w:rPr>
              <w:t>кВ</w:t>
            </w:r>
            <w:proofErr w:type="spellEnd"/>
            <w:r w:rsidRPr="00551B51">
              <w:rPr>
                <w:color w:val="000000"/>
                <w:sz w:val="28"/>
                <w:szCs w:val="28"/>
              </w:rPr>
              <w:t>)</w:t>
            </w:r>
          </w:p>
        </w:tc>
        <w:tc>
          <w:tcPr>
            <w:tcW w:w="1143" w:type="pct"/>
            <w:shd w:val="clear" w:color="auto" w:fill="auto"/>
          </w:tcPr>
          <w:p w:rsidR="00551B51" w:rsidRPr="00551B51" w:rsidRDefault="00551B51" w:rsidP="00551B51">
            <w:pPr>
              <w:jc w:val="center"/>
              <w:rPr>
                <w:sz w:val="28"/>
                <w:szCs w:val="28"/>
              </w:rPr>
            </w:pPr>
            <w:r w:rsidRPr="00551B51">
              <w:rPr>
                <w:sz w:val="28"/>
                <w:szCs w:val="28"/>
              </w:rPr>
              <w:t>4300</w:t>
            </w:r>
          </w:p>
        </w:tc>
      </w:tr>
      <w:tr w:rsidR="00551B51" w:rsidRPr="00A415E9" w:rsidTr="002423B7">
        <w:trPr>
          <w:trHeight w:val="315"/>
          <w:jc w:val="center"/>
        </w:trPr>
        <w:tc>
          <w:tcPr>
            <w:tcW w:w="635" w:type="pct"/>
            <w:shd w:val="clear" w:color="auto" w:fill="auto"/>
            <w:vAlign w:val="center"/>
          </w:tcPr>
          <w:p w:rsidR="00551B51" w:rsidRPr="00551B51" w:rsidRDefault="002423B7" w:rsidP="002423B7">
            <w:pPr>
              <w:pStyle w:val="afb"/>
              <w:ind w:left="0"/>
              <w:jc w:val="center"/>
              <w:rPr>
                <w:bCs/>
                <w:color w:val="000000"/>
                <w:sz w:val="28"/>
                <w:szCs w:val="28"/>
              </w:rPr>
            </w:pPr>
            <w:r>
              <w:rPr>
                <w:bCs/>
                <w:color w:val="000000"/>
                <w:sz w:val="28"/>
                <w:szCs w:val="28"/>
              </w:rPr>
              <w:t>11</w:t>
            </w:r>
          </w:p>
        </w:tc>
        <w:tc>
          <w:tcPr>
            <w:tcW w:w="3222" w:type="pct"/>
            <w:shd w:val="clear" w:color="auto" w:fill="auto"/>
            <w:vAlign w:val="center"/>
          </w:tcPr>
          <w:p w:rsidR="00551B51" w:rsidRPr="00A415E9" w:rsidRDefault="00551B51" w:rsidP="00862489">
            <w:pPr>
              <w:rPr>
                <w:color w:val="000000"/>
                <w:sz w:val="28"/>
                <w:szCs w:val="28"/>
              </w:rPr>
            </w:pPr>
            <w:r>
              <w:rPr>
                <w:color w:val="000000"/>
                <w:sz w:val="28"/>
                <w:szCs w:val="28"/>
              </w:rPr>
              <w:t>ЦЗЛ</w:t>
            </w:r>
          </w:p>
        </w:tc>
        <w:tc>
          <w:tcPr>
            <w:tcW w:w="1143" w:type="pct"/>
            <w:shd w:val="clear" w:color="auto" w:fill="auto"/>
          </w:tcPr>
          <w:p w:rsidR="00551B51" w:rsidRPr="00551B51" w:rsidRDefault="00551B51" w:rsidP="00551B51">
            <w:pPr>
              <w:jc w:val="center"/>
              <w:rPr>
                <w:sz w:val="28"/>
                <w:szCs w:val="28"/>
              </w:rPr>
            </w:pPr>
            <w:r w:rsidRPr="00551B51">
              <w:rPr>
                <w:sz w:val="28"/>
                <w:szCs w:val="28"/>
              </w:rPr>
              <w:t>175</w:t>
            </w:r>
          </w:p>
        </w:tc>
      </w:tr>
      <w:tr w:rsidR="00551B51" w:rsidRPr="00A415E9" w:rsidTr="002423B7">
        <w:trPr>
          <w:trHeight w:val="315"/>
          <w:jc w:val="center"/>
        </w:trPr>
        <w:tc>
          <w:tcPr>
            <w:tcW w:w="635" w:type="pct"/>
            <w:shd w:val="clear" w:color="auto" w:fill="auto"/>
            <w:vAlign w:val="center"/>
          </w:tcPr>
          <w:p w:rsidR="00551B51" w:rsidRPr="00551B51" w:rsidRDefault="002423B7" w:rsidP="002423B7">
            <w:pPr>
              <w:pStyle w:val="afb"/>
              <w:ind w:left="0"/>
              <w:jc w:val="center"/>
              <w:rPr>
                <w:bCs/>
                <w:color w:val="000000"/>
                <w:sz w:val="28"/>
                <w:szCs w:val="28"/>
              </w:rPr>
            </w:pPr>
            <w:r>
              <w:rPr>
                <w:bCs/>
                <w:color w:val="000000"/>
                <w:sz w:val="28"/>
                <w:szCs w:val="28"/>
              </w:rPr>
              <w:t>12</w:t>
            </w:r>
          </w:p>
        </w:tc>
        <w:tc>
          <w:tcPr>
            <w:tcW w:w="3222" w:type="pct"/>
            <w:shd w:val="clear" w:color="auto" w:fill="auto"/>
            <w:vAlign w:val="center"/>
          </w:tcPr>
          <w:p w:rsidR="00551B51" w:rsidRPr="00A415E9" w:rsidRDefault="00551B51" w:rsidP="00862489">
            <w:pPr>
              <w:rPr>
                <w:color w:val="000000"/>
                <w:sz w:val="28"/>
                <w:szCs w:val="28"/>
              </w:rPr>
            </w:pPr>
            <w:r>
              <w:rPr>
                <w:color w:val="000000"/>
                <w:sz w:val="28"/>
                <w:szCs w:val="28"/>
              </w:rPr>
              <w:t>РМЦ</w:t>
            </w:r>
          </w:p>
        </w:tc>
        <w:tc>
          <w:tcPr>
            <w:tcW w:w="1143" w:type="pct"/>
            <w:shd w:val="clear" w:color="auto" w:fill="auto"/>
          </w:tcPr>
          <w:p w:rsidR="00551B51" w:rsidRPr="00551B51" w:rsidRDefault="00551B51" w:rsidP="00551B51">
            <w:pPr>
              <w:jc w:val="center"/>
              <w:rPr>
                <w:sz w:val="28"/>
                <w:szCs w:val="28"/>
              </w:rPr>
            </w:pPr>
            <w:r w:rsidRPr="00551B51">
              <w:rPr>
                <w:sz w:val="28"/>
                <w:szCs w:val="28"/>
              </w:rPr>
              <w:t>780</w:t>
            </w:r>
          </w:p>
        </w:tc>
      </w:tr>
      <w:tr w:rsidR="00551B51" w:rsidRPr="00A415E9" w:rsidTr="002423B7">
        <w:trPr>
          <w:trHeight w:val="315"/>
          <w:jc w:val="center"/>
        </w:trPr>
        <w:tc>
          <w:tcPr>
            <w:tcW w:w="635" w:type="pct"/>
            <w:vMerge w:val="restart"/>
            <w:shd w:val="clear" w:color="auto" w:fill="auto"/>
            <w:vAlign w:val="center"/>
          </w:tcPr>
          <w:p w:rsidR="00551B51" w:rsidRPr="00551B51" w:rsidRDefault="002423B7" w:rsidP="002423B7">
            <w:pPr>
              <w:pStyle w:val="afb"/>
              <w:ind w:left="0"/>
              <w:jc w:val="center"/>
              <w:rPr>
                <w:bCs/>
                <w:color w:val="000000"/>
                <w:sz w:val="28"/>
                <w:szCs w:val="28"/>
              </w:rPr>
            </w:pPr>
            <w:r>
              <w:rPr>
                <w:bCs/>
                <w:color w:val="000000"/>
                <w:sz w:val="28"/>
                <w:szCs w:val="28"/>
              </w:rPr>
              <w:t>13</w:t>
            </w:r>
          </w:p>
        </w:tc>
        <w:tc>
          <w:tcPr>
            <w:tcW w:w="3222" w:type="pct"/>
            <w:shd w:val="clear" w:color="auto" w:fill="auto"/>
            <w:vAlign w:val="center"/>
          </w:tcPr>
          <w:p w:rsidR="00551B51" w:rsidRPr="00A415E9" w:rsidRDefault="00551B51" w:rsidP="00862489">
            <w:pPr>
              <w:rPr>
                <w:color w:val="000000"/>
                <w:sz w:val="28"/>
                <w:szCs w:val="28"/>
              </w:rPr>
            </w:pPr>
            <w:r w:rsidRPr="00551B51">
              <w:rPr>
                <w:color w:val="000000"/>
                <w:sz w:val="28"/>
                <w:szCs w:val="28"/>
              </w:rPr>
              <w:t xml:space="preserve">Компрессорная станция (0,4 </w:t>
            </w:r>
            <w:proofErr w:type="spellStart"/>
            <w:r w:rsidRPr="00551B51">
              <w:rPr>
                <w:color w:val="000000"/>
                <w:sz w:val="28"/>
                <w:szCs w:val="28"/>
              </w:rPr>
              <w:t>кВ</w:t>
            </w:r>
            <w:proofErr w:type="spellEnd"/>
            <w:r w:rsidRPr="00551B51">
              <w:rPr>
                <w:color w:val="000000"/>
                <w:sz w:val="28"/>
                <w:szCs w:val="28"/>
              </w:rPr>
              <w:t>)</w:t>
            </w:r>
          </w:p>
        </w:tc>
        <w:tc>
          <w:tcPr>
            <w:tcW w:w="1143" w:type="pct"/>
            <w:shd w:val="clear" w:color="auto" w:fill="auto"/>
          </w:tcPr>
          <w:p w:rsidR="00551B51" w:rsidRPr="00551B51" w:rsidRDefault="00551B51" w:rsidP="00551B51">
            <w:pPr>
              <w:jc w:val="center"/>
              <w:rPr>
                <w:sz w:val="28"/>
                <w:szCs w:val="28"/>
              </w:rPr>
            </w:pPr>
            <w:r>
              <w:rPr>
                <w:sz w:val="28"/>
                <w:szCs w:val="28"/>
              </w:rPr>
              <w:t>5</w:t>
            </w:r>
            <w:r w:rsidRPr="00551B51">
              <w:rPr>
                <w:sz w:val="28"/>
                <w:szCs w:val="28"/>
              </w:rPr>
              <w:t>80</w:t>
            </w:r>
          </w:p>
        </w:tc>
      </w:tr>
      <w:tr w:rsidR="00551B51" w:rsidRPr="00A415E9" w:rsidTr="002423B7">
        <w:trPr>
          <w:trHeight w:val="315"/>
          <w:jc w:val="center"/>
        </w:trPr>
        <w:tc>
          <w:tcPr>
            <w:tcW w:w="635" w:type="pct"/>
            <w:vMerge/>
            <w:shd w:val="clear" w:color="auto" w:fill="auto"/>
            <w:vAlign w:val="center"/>
          </w:tcPr>
          <w:p w:rsidR="00551B51" w:rsidRPr="00551B51" w:rsidRDefault="00551B51" w:rsidP="002423B7">
            <w:pPr>
              <w:pStyle w:val="afb"/>
              <w:numPr>
                <w:ilvl w:val="0"/>
                <w:numId w:val="8"/>
              </w:numPr>
              <w:ind w:left="0" w:firstLine="0"/>
              <w:jc w:val="center"/>
              <w:rPr>
                <w:bCs/>
                <w:color w:val="000000"/>
                <w:sz w:val="28"/>
                <w:szCs w:val="28"/>
              </w:rPr>
            </w:pPr>
          </w:p>
        </w:tc>
        <w:tc>
          <w:tcPr>
            <w:tcW w:w="3222" w:type="pct"/>
            <w:shd w:val="clear" w:color="auto" w:fill="auto"/>
            <w:vAlign w:val="center"/>
          </w:tcPr>
          <w:p w:rsidR="00551B51" w:rsidRPr="00A415E9" w:rsidRDefault="00551B51" w:rsidP="00551B51">
            <w:pPr>
              <w:rPr>
                <w:color w:val="000000"/>
                <w:sz w:val="28"/>
                <w:szCs w:val="28"/>
              </w:rPr>
            </w:pPr>
            <w:r w:rsidRPr="00551B51">
              <w:rPr>
                <w:color w:val="000000"/>
                <w:sz w:val="28"/>
                <w:szCs w:val="28"/>
              </w:rPr>
              <w:t>Компрессорная станция (</w:t>
            </w:r>
            <w:r>
              <w:rPr>
                <w:color w:val="000000"/>
                <w:sz w:val="28"/>
                <w:szCs w:val="28"/>
              </w:rPr>
              <w:t>10</w:t>
            </w:r>
            <w:r w:rsidRPr="00551B51">
              <w:rPr>
                <w:color w:val="000000"/>
                <w:sz w:val="28"/>
                <w:szCs w:val="28"/>
              </w:rPr>
              <w:t xml:space="preserve"> </w:t>
            </w:r>
            <w:proofErr w:type="spellStart"/>
            <w:r w:rsidRPr="00551B51">
              <w:rPr>
                <w:color w:val="000000"/>
                <w:sz w:val="28"/>
                <w:szCs w:val="28"/>
              </w:rPr>
              <w:t>кВ</w:t>
            </w:r>
            <w:proofErr w:type="spellEnd"/>
            <w:r w:rsidRPr="00551B51">
              <w:rPr>
                <w:color w:val="000000"/>
                <w:sz w:val="28"/>
                <w:szCs w:val="28"/>
              </w:rPr>
              <w:t>)</w:t>
            </w:r>
          </w:p>
        </w:tc>
        <w:tc>
          <w:tcPr>
            <w:tcW w:w="1143" w:type="pct"/>
            <w:shd w:val="clear" w:color="auto" w:fill="auto"/>
          </w:tcPr>
          <w:p w:rsidR="00551B51" w:rsidRPr="00551B51" w:rsidRDefault="00551B51" w:rsidP="00551B51">
            <w:pPr>
              <w:jc w:val="center"/>
              <w:rPr>
                <w:sz w:val="28"/>
                <w:szCs w:val="28"/>
              </w:rPr>
            </w:pPr>
            <w:r>
              <w:rPr>
                <w:sz w:val="28"/>
                <w:szCs w:val="28"/>
              </w:rPr>
              <w:t>3</w:t>
            </w:r>
            <w:r w:rsidRPr="00551B51">
              <w:rPr>
                <w:sz w:val="28"/>
                <w:szCs w:val="28"/>
              </w:rPr>
              <w:t>500</w:t>
            </w:r>
          </w:p>
        </w:tc>
      </w:tr>
      <w:tr w:rsidR="00A415E9" w:rsidRPr="00A415E9" w:rsidTr="002423B7">
        <w:trPr>
          <w:trHeight w:val="315"/>
          <w:jc w:val="center"/>
        </w:trPr>
        <w:tc>
          <w:tcPr>
            <w:tcW w:w="635" w:type="pct"/>
            <w:shd w:val="clear" w:color="auto" w:fill="auto"/>
            <w:noWrap/>
            <w:vAlign w:val="center"/>
          </w:tcPr>
          <w:p w:rsidR="00A415E9" w:rsidRPr="00551B51" w:rsidRDefault="002423B7" w:rsidP="002423B7">
            <w:pPr>
              <w:pStyle w:val="afb"/>
              <w:ind w:left="0"/>
              <w:jc w:val="center"/>
              <w:rPr>
                <w:bCs/>
                <w:color w:val="000000"/>
                <w:sz w:val="28"/>
                <w:szCs w:val="28"/>
              </w:rPr>
            </w:pPr>
            <w:r>
              <w:rPr>
                <w:bCs/>
                <w:color w:val="000000"/>
                <w:sz w:val="28"/>
                <w:szCs w:val="28"/>
              </w:rPr>
              <w:t>14</w:t>
            </w:r>
          </w:p>
        </w:tc>
        <w:tc>
          <w:tcPr>
            <w:tcW w:w="3222" w:type="pct"/>
            <w:shd w:val="clear" w:color="auto" w:fill="auto"/>
            <w:vAlign w:val="center"/>
          </w:tcPr>
          <w:p w:rsidR="00A415E9" w:rsidRPr="00A415E9" w:rsidRDefault="00551B51" w:rsidP="00862489">
            <w:pPr>
              <w:rPr>
                <w:color w:val="000000"/>
                <w:sz w:val="28"/>
                <w:szCs w:val="28"/>
              </w:rPr>
            </w:pPr>
            <w:r w:rsidRPr="00551B51">
              <w:rPr>
                <w:color w:val="000000"/>
                <w:sz w:val="28"/>
                <w:szCs w:val="28"/>
              </w:rPr>
              <w:t xml:space="preserve">Блок складов   </w:t>
            </w:r>
          </w:p>
        </w:tc>
        <w:tc>
          <w:tcPr>
            <w:tcW w:w="1143" w:type="pct"/>
            <w:shd w:val="clear" w:color="auto" w:fill="auto"/>
            <w:vAlign w:val="center"/>
          </w:tcPr>
          <w:p w:rsidR="00A415E9" w:rsidRPr="00A415E9" w:rsidRDefault="00551B51" w:rsidP="00862489">
            <w:pPr>
              <w:jc w:val="center"/>
              <w:rPr>
                <w:color w:val="000000"/>
                <w:sz w:val="28"/>
                <w:szCs w:val="28"/>
              </w:rPr>
            </w:pPr>
            <w:r>
              <w:rPr>
                <w:color w:val="000000"/>
                <w:sz w:val="28"/>
                <w:szCs w:val="28"/>
              </w:rPr>
              <w:t>220</w:t>
            </w:r>
          </w:p>
        </w:tc>
      </w:tr>
      <w:tr w:rsidR="00A415E9" w:rsidRPr="00A415E9" w:rsidTr="002423B7">
        <w:trPr>
          <w:trHeight w:val="315"/>
          <w:jc w:val="center"/>
        </w:trPr>
        <w:tc>
          <w:tcPr>
            <w:tcW w:w="635" w:type="pct"/>
            <w:shd w:val="clear" w:color="auto" w:fill="auto"/>
            <w:noWrap/>
            <w:vAlign w:val="center"/>
          </w:tcPr>
          <w:p w:rsidR="00A415E9" w:rsidRPr="00551B51" w:rsidRDefault="002423B7" w:rsidP="002423B7">
            <w:pPr>
              <w:pStyle w:val="afb"/>
              <w:ind w:left="0"/>
              <w:jc w:val="center"/>
              <w:rPr>
                <w:bCs/>
                <w:color w:val="000000"/>
                <w:sz w:val="28"/>
                <w:szCs w:val="28"/>
              </w:rPr>
            </w:pPr>
            <w:r>
              <w:rPr>
                <w:bCs/>
                <w:color w:val="000000"/>
                <w:sz w:val="28"/>
                <w:szCs w:val="28"/>
              </w:rPr>
              <w:t>15</w:t>
            </w:r>
          </w:p>
        </w:tc>
        <w:tc>
          <w:tcPr>
            <w:tcW w:w="3222" w:type="pct"/>
            <w:shd w:val="clear" w:color="auto" w:fill="auto"/>
            <w:vAlign w:val="center"/>
          </w:tcPr>
          <w:p w:rsidR="00A415E9" w:rsidRPr="00A415E9" w:rsidRDefault="00551B51" w:rsidP="00862489">
            <w:pPr>
              <w:rPr>
                <w:color w:val="000000"/>
                <w:sz w:val="28"/>
                <w:szCs w:val="28"/>
              </w:rPr>
            </w:pPr>
            <w:r w:rsidRPr="00551B51">
              <w:rPr>
                <w:color w:val="000000"/>
                <w:sz w:val="28"/>
                <w:szCs w:val="28"/>
              </w:rPr>
              <w:t>Административный корпус, маркетинг</w:t>
            </w:r>
          </w:p>
        </w:tc>
        <w:tc>
          <w:tcPr>
            <w:tcW w:w="1143" w:type="pct"/>
            <w:shd w:val="clear" w:color="auto" w:fill="auto"/>
            <w:vAlign w:val="center"/>
          </w:tcPr>
          <w:p w:rsidR="00A415E9" w:rsidRPr="00A415E9" w:rsidRDefault="00551B51" w:rsidP="00862489">
            <w:pPr>
              <w:jc w:val="center"/>
              <w:rPr>
                <w:color w:val="000000"/>
                <w:sz w:val="28"/>
                <w:szCs w:val="28"/>
              </w:rPr>
            </w:pPr>
            <w:r>
              <w:rPr>
                <w:color w:val="000000"/>
                <w:sz w:val="28"/>
                <w:szCs w:val="28"/>
              </w:rPr>
              <w:t>150</w:t>
            </w:r>
          </w:p>
        </w:tc>
      </w:tr>
      <w:tr w:rsidR="00A415E9" w:rsidRPr="00A415E9" w:rsidTr="002423B7">
        <w:trPr>
          <w:trHeight w:val="315"/>
          <w:jc w:val="center"/>
        </w:trPr>
        <w:tc>
          <w:tcPr>
            <w:tcW w:w="635" w:type="pct"/>
            <w:shd w:val="clear" w:color="auto" w:fill="auto"/>
            <w:noWrap/>
            <w:vAlign w:val="center"/>
          </w:tcPr>
          <w:p w:rsidR="00A415E9" w:rsidRPr="00551B51" w:rsidRDefault="002423B7" w:rsidP="002423B7">
            <w:pPr>
              <w:pStyle w:val="afb"/>
              <w:ind w:left="0"/>
              <w:jc w:val="center"/>
              <w:rPr>
                <w:bCs/>
                <w:color w:val="000000"/>
                <w:sz w:val="28"/>
                <w:szCs w:val="28"/>
              </w:rPr>
            </w:pPr>
            <w:r>
              <w:rPr>
                <w:bCs/>
                <w:color w:val="000000"/>
                <w:sz w:val="28"/>
                <w:szCs w:val="28"/>
              </w:rPr>
              <w:t>16</w:t>
            </w:r>
          </w:p>
        </w:tc>
        <w:tc>
          <w:tcPr>
            <w:tcW w:w="3222" w:type="pct"/>
            <w:shd w:val="clear" w:color="auto" w:fill="auto"/>
            <w:vAlign w:val="center"/>
          </w:tcPr>
          <w:p w:rsidR="00A415E9" w:rsidRPr="00A415E9" w:rsidRDefault="00551B51" w:rsidP="00862489">
            <w:pPr>
              <w:rPr>
                <w:color w:val="000000"/>
                <w:sz w:val="28"/>
                <w:szCs w:val="28"/>
              </w:rPr>
            </w:pPr>
            <w:r w:rsidRPr="00551B51">
              <w:rPr>
                <w:color w:val="000000"/>
                <w:sz w:val="28"/>
                <w:szCs w:val="28"/>
              </w:rPr>
              <w:t>Бытовые помещения</w:t>
            </w:r>
          </w:p>
        </w:tc>
        <w:tc>
          <w:tcPr>
            <w:tcW w:w="1143" w:type="pct"/>
            <w:shd w:val="clear" w:color="auto" w:fill="auto"/>
            <w:vAlign w:val="center"/>
          </w:tcPr>
          <w:p w:rsidR="00A415E9" w:rsidRPr="00A415E9" w:rsidRDefault="00551B51" w:rsidP="00862489">
            <w:pPr>
              <w:jc w:val="center"/>
              <w:rPr>
                <w:color w:val="000000"/>
                <w:sz w:val="28"/>
                <w:szCs w:val="28"/>
              </w:rPr>
            </w:pPr>
            <w:r>
              <w:rPr>
                <w:color w:val="000000"/>
                <w:sz w:val="28"/>
                <w:szCs w:val="28"/>
              </w:rPr>
              <w:t>170</w:t>
            </w:r>
          </w:p>
        </w:tc>
      </w:tr>
      <w:tr w:rsidR="00A415E9" w:rsidRPr="00A415E9" w:rsidTr="002423B7">
        <w:trPr>
          <w:trHeight w:val="315"/>
          <w:jc w:val="center"/>
        </w:trPr>
        <w:tc>
          <w:tcPr>
            <w:tcW w:w="635" w:type="pct"/>
            <w:shd w:val="clear" w:color="auto" w:fill="auto"/>
            <w:noWrap/>
            <w:vAlign w:val="center"/>
          </w:tcPr>
          <w:p w:rsidR="00A415E9" w:rsidRPr="00551B51" w:rsidRDefault="002423B7" w:rsidP="002423B7">
            <w:pPr>
              <w:pStyle w:val="afb"/>
              <w:ind w:left="0"/>
              <w:jc w:val="center"/>
              <w:rPr>
                <w:bCs/>
                <w:color w:val="000000"/>
                <w:sz w:val="28"/>
                <w:szCs w:val="28"/>
              </w:rPr>
            </w:pPr>
            <w:r>
              <w:rPr>
                <w:bCs/>
                <w:color w:val="000000"/>
                <w:sz w:val="28"/>
                <w:szCs w:val="28"/>
              </w:rPr>
              <w:t>17</w:t>
            </w:r>
          </w:p>
        </w:tc>
        <w:tc>
          <w:tcPr>
            <w:tcW w:w="3222" w:type="pct"/>
            <w:shd w:val="clear" w:color="auto" w:fill="auto"/>
            <w:vAlign w:val="center"/>
          </w:tcPr>
          <w:p w:rsidR="00A415E9" w:rsidRPr="00A415E9" w:rsidRDefault="00551B51" w:rsidP="00862489">
            <w:pPr>
              <w:rPr>
                <w:color w:val="000000"/>
                <w:sz w:val="28"/>
                <w:szCs w:val="28"/>
              </w:rPr>
            </w:pPr>
            <w:r w:rsidRPr="00551B51">
              <w:rPr>
                <w:color w:val="000000"/>
                <w:sz w:val="28"/>
                <w:szCs w:val="28"/>
              </w:rPr>
              <w:t>Гараж</w:t>
            </w:r>
          </w:p>
        </w:tc>
        <w:tc>
          <w:tcPr>
            <w:tcW w:w="1143" w:type="pct"/>
            <w:shd w:val="clear" w:color="auto" w:fill="auto"/>
            <w:vAlign w:val="center"/>
          </w:tcPr>
          <w:p w:rsidR="00A415E9" w:rsidRPr="00A415E9" w:rsidRDefault="00551B51" w:rsidP="00862489">
            <w:pPr>
              <w:jc w:val="center"/>
              <w:rPr>
                <w:color w:val="000000"/>
                <w:sz w:val="28"/>
                <w:szCs w:val="28"/>
              </w:rPr>
            </w:pPr>
            <w:r>
              <w:rPr>
                <w:color w:val="000000"/>
                <w:sz w:val="28"/>
                <w:szCs w:val="28"/>
              </w:rPr>
              <w:t>120</w:t>
            </w:r>
          </w:p>
        </w:tc>
      </w:tr>
      <w:tr w:rsidR="00A415E9" w:rsidRPr="00A415E9" w:rsidTr="002423B7">
        <w:trPr>
          <w:trHeight w:val="315"/>
          <w:jc w:val="center"/>
        </w:trPr>
        <w:tc>
          <w:tcPr>
            <w:tcW w:w="635" w:type="pct"/>
            <w:shd w:val="clear" w:color="auto" w:fill="auto"/>
            <w:noWrap/>
            <w:vAlign w:val="center"/>
          </w:tcPr>
          <w:p w:rsidR="00A415E9" w:rsidRPr="00551B51" w:rsidRDefault="002423B7" w:rsidP="002423B7">
            <w:pPr>
              <w:pStyle w:val="afb"/>
              <w:ind w:left="0"/>
              <w:jc w:val="center"/>
              <w:rPr>
                <w:bCs/>
                <w:color w:val="000000"/>
                <w:sz w:val="28"/>
                <w:szCs w:val="28"/>
              </w:rPr>
            </w:pPr>
            <w:r>
              <w:rPr>
                <w:bCs/>
                <w:color w:val="000000"/>
                <w:sz w:val="28"/>
                <w:szCs w:val="28"/>
              </w:rPr>
              <w:t>18</w:t>
            </w:r>
          </w:p>
        </w:tc>
        <w:tc>
          <w:tcPr>
            <w:tcW w:w="3222" w:type="pct"/>
            <w:shd w:val="clear" w:color="auto" w:fill="auto"/>
            <w:vAlign w:val="center"/>
          </w:tcPr>
          <w:p w:rsidR="00A415E9" w:rsidRPr="00A415E9" w:rsidRDefault="00551B51" w:rsidP="00862489">
            <w:pPr>
              <w:rPr>
                <w:color w:val="000000"/>
                <w:sz w:val="28"/>
                <w:szCs w:val="28"/>
              </w:rPr>
            </w:pPr>
            <w:r w:rsidRPr="00551B51">
              <w:rPr>
                <w:color w:val="000000"/>
                <w:sz w:val="28"/>
                <w:szCs w:val="28"/>
              </w:rPr>
              <w:t>Магазин</w:t>
            </w:r>
          </w:p>
        </w:tc>
        <w:tc>
          <w:tcPr>
            <w:tcW w:w="1143" w:type="pct"/>
            <w:shd w:val="clear" w:color="auto" w:fill="auto"/>
            <w:vAlign w:val="center"/>
          </w:tcPr>
          <w:p w:rsidR="00A415E9" w:rsidRPr="00A415E9" w:rsidRDefault="00551B51" w:rsidP="00862489">
            <w:pPr>
              <w:jc w:val="center"/>
              <w:rPr>
                <w:color w:val="000000"/>
                <w:sz w:val="28"/>
                <w:szCs w:val="28"/>
              </w:rPr>
            </w:pPr>
            <w:r>
              <w:rPr>
                <w:color w:val="000000"/>
                <w:sz w:val="28"/>
                <w:szCs w:val="28"/>
              </w:rPr>
              <w:t>75</w:t>
            </w:r>
          </w:p>
        </w:tc>
      </w:tr>
      <w:tr w:rsidR="00551B51" w:rsidRPr="00A415E9" w:rsidTr="002423B7">
        <w:trPr>
          <w:trHeight w:val="315"/>
          <w:jc w:val="center"/>
        </w:trPr>
        <w:tc>
          <w:tcPr>
            <w:tcW w:w="635" w:type="pct"/>
            <w:shd w:val="clear" w:color="auto" w:fill="auto"/>
            <w:noWrap/>
            <w:vAlign w:val="center"/>
          </w:tcPr>
          <w:p w:rsidR="00551B51" w:rsidRPr="00551B51" w:rsidRDefault="002423B7" w:rsidP="002423B7">
            <w:pPr>
              <w:pStyle w:val="afb"/>
              <w:ind w:left="0"/>
              <w:jc w:val="center"/>
              <w:rPr>
                <w:bCs/>
                <w:color w:val="000000"/>
                <w:sz w:val="28"/>
                <w:szCs w:val="28"/>
              </w:rPr>
            </w:pPr>
            <w:r>
              <w:rPr>
                <w:bCs/>
                <w:color w:val="000000"/>
                <w:sz w:val="28"/>
                <w:szCs w:val="28"/>
              </w:rPr>
              <w:t>19</w:t>
            </w:r>
          </w:p>
        </w:tc>
        <w:tc>
          <w:tcPr>
            <w:tcW w:w="3222" w:type="pct"/>
            <w:shd w:val="clear" w:color="auto" w:fill="auto"/>
            <w:vAlign w:val="center"/>
          </w:tcPr>
          <w:p w:rsidR="00551B51" w:rsidRPr="00A415E9" w:rsidRDefault="00551B51" w:rsidP="00862489">
            <w:pPr>
              <w:rPr>
                <w:color w:val="000000"/>
                <w:sz w:val="28"/>
                <w:szCs w:val="28"/>
              </w:rPr>
            </w:pPr>
            <w:r w:rsidRPr="00551B51">
              <w:rPr>
                <w:color w:val="000000"/>
                <w:sz w:val="28"/>
                <w:szCs w:val="28"/>
              </w:rPr>
              <w:t>Медпункт</w:t>
            </w:r>
          </w:p>
        </w:tc>
        <w:tc>
          <w:tcPr>
            <w:tcW w:w="1143" w:type="pct"/>
            <w:shd w:val="clear" w:color="auto" w:fill="auto"/>
            <w:vAlign w:val="center"/>
          </w:tcPr>
          <w:p w:rsidR="00551B51" w:rsidRPr="00A415E9" w:rsidRDefault="00551B51" w:rsidP="00862489">
            <w:pPr>
              <w:jc w:val="center"/>
              <w:rPr>
                <w:color w:val="000000"/>
                <w:sz w:val="28"/>
                <w:szCs w:val="28"/>
              </w:rPr>
            </w:pPr>
            <w:r>
              <w:rPr>
                <w:color w:val="000000"/>
                <w:sz w:val="28"/>
                <w:szCs w:val="28"/>
              </w:rPr>
              <w:t>139</w:t>
            </w:r>
          </w:p>
        </w:tc>
      </w:tr>
      <w:tr w:rsidR="00551B51" w:rsidRPr="00A415E9" w:rsidTr="002423B7">
        <w:trPr>
          <w:trHeight w:val="315"/>
          <w:jc w:val="center"/>
        </w:trPr>
        <w:tc>
          <w:tcPr>
            <w:tcW w:w="635" w:type="pct"/>
            <w:shd w:val="clear" w:color="auto" w:fill="auto"/>
            <w:noWrap/>
            <w:vAlign w:val="center"/>
          </w:tcPr>
          <w:p w:rsidR="00551B51" w:rsidRPr="00551B51" w:rsidRDefault="002423B7" w:rsidP="002423B7">
            <w:pPr>
              <w:pStyle w:val="afb"/>
              <w:ind w:left="0"/>
              <w:jc w:val="center"/>
              <w:rPr>
                <w:bCs/>
                <w:color w:val="000000"/>
                <w:sz w:val="28"/>
                <w:szCs w:val="28"/>
              </w:rPr>
            </w:pPr>
            <w:r>
              <w:rPr>
                <w:bCs/>
                <w:color w:val="000000"/>
                <w:sz w:val="28"/>
                <w:szCs w:val="28"/>
              </w:rPr>
              <w:t>20</w:t>
            </w:r>
          </w:p>
        </w:tc>
        <w:tc>
          <w:tcPr>
            <w:tcW w:w="3222" w:type="pct"/>
            <w:shd w:val="clear" w:color="auto" w:fill="auto"/>
            <w:vAlign w:val="center"/>
          </w:tcPr>
          <w:p w:rsidR="00551B51" w:rsidRPr="00A415E9" w:rsidRDefault="00551B51" w:rsidP="00862489">
            <w:pPr>
              <w:rPr>
                <w:color w:val="000000"/>
                <w:sz w:val="28"/>
                <w:szCs w:val="28"/>
              </w:rPr>
            </w:pPr>
            <w:r w:rsidRPr="00551B51">
              <w:rPr>
                <w:color w:val="000000"/>
                <w:sz w:val="28"/>
                <w:szCs w:val="28"/>
              </w:rPr>
              <w:t>Столовая</w:t>
            </w:r>
          </w:p>
        </w:tc>
        <w:tc>
          <w:tcPr>
            <w:tcW w:w="1143" w:type="pct"/>
            <w:shd w:val="clear" w:color="auto" w:fill="auto"/>
            <w:vAlign w:val="center"/>
          </w:tcPr>
          <w:p w:rsidR="00551B51" w:rsidRPr="00A415E9" w:rsidRDefault="00551B51" w:rsidP="00862489">
            <w:pPr>
              <w:jc w:val="center"/>
              <w:rPr>
                <w:color w:val="000000"/>
                <w:sz w:val="28"/>
                <w:szCs w:val="28"/>
              </w:rPr>
            </w:pPr>
            <w:r>
              <w:rPr>
                <w:color w:val="000000"/>
                <w:sz w:val="28"/>
                <w:szCs w:val="28"/>
              </w:rPr>
              <w:t>230</w:t>
            </w:r>
          </w:p>
        </w:tc>
      </w:tr>
      <w:tr w:rsidR="00DB752C" w:rsidRPr="00A415E9" w:rsidTr="002423B7">
        <w:trPr>
          <w:trHeight w:val="315"/>
          <w:jc w:val="center"/>
        </w:trPr>
        <w:tc>
          <w:tcPr>
            <w:tcW w:w="635" w:type="pct"/>
            <w:shd w:val="clear" w:color="auto" w:fill="auto"/>
            <w:noWrap/>
            <w:vAlign w:val="center"/>
          </w:tcPr>
          <w:p w:rsidR="00DB752C" w:rsidRPr="00A415E9" w:rsidRDefault="00DB752C" w:rsidP="00862489">
            <w:pPr>
              <w:jc w:val="center"/>
              <w:rPr>
                <w:bCs/>
                <w:color w:val="000000"/>
                <w:sz w:val="28"/>
                <w:szCs w:val="28"/>
              </w:rPr>
            </w:pPr>
          </w:p>
        </w:tc>
        <w:tc>
          <w:tcPr>
            <w:tcW w:w="3222" w:type="pct"/>
            <w:shd w:val="clear" w:color="auto" w:fill="auto"/>
            <w:vAlign w:val="center"/>
          </w:tcPr>
          <w:p w:rsidR="00DB752C" w:rsidRDefault="00DB752C" w:rsidP="00862489">
            <w:pPr>
              <w:rPr>
                <w:color w:val="000000"/>
                <w:sz w:val="28"/>
                <w:szCs w:val="28"/>
              </w:rPr>
            </w:pPr>
            <w:r>
              <w:rPr>
                <w:color w:val="000000"/>
                <w:sz w:val="28"/>
                <w:szCs w:val="28"/>
              </w:rPr>
              <w:t>Освещение цехов и территории завода</w:t>
            </w:r>
          </w:p>
        </w:tc>
        <w:tc>
          <w:tcPr>
            <w:tcW w:w="1143" w:type="pct"/>
            <w:shd w:val="clear" w:color="auto" w:fill="auto"/>
            <w:vAlign w:val="center"/>
          </w:tcPr>
          <w:p w:rsidR="00DB752C" w:rsidRPr="002323C5" w:rsidRDefault="002323C5" w:rsidP="00862489">
            <w:pPr>
              <w:jc w:val="center"/>
              <w:rPr>
                <w:b/>
                <w:i/>
                <w:color w:val="000000"/>
                <w:sz w:val="28"/>
                <w:szCs w:val="28"/>
              </w:rPr>
            </w:pPr>
            <w:r w:rsidRPr="002323C5">
              <w:rPr>
                <w:b/>
                <w:i/>
                <w:color w:val="000000"/>
                <w:sz w:val="28"/>
                <w:szCs w:val="28"/>
              </w:rPr>
              <w:t xml:space="preserve">По </w:t>
            </w:r>
            <w:r w:rsidR="00DB752C" w:rsidRPr="002323C5">
              <w:rPr>
                <w:b/>
                <w:i/>
                <w:color w:val="000000"/>
                <w:sz w:val="28"/>
                <w:szCs w:val="28"/>
              </w:rPr>
              <w:t>площади</w:t>
            </w:r>
          </w:p>
        </w:tc>
      </w:tr>
    </w:tbl>
    <w:p w:rsidR="00A415E9" w:rsidRPr="00196812" w:rsidRDefault="00266D45" w:rsidP="001B7C24">
      <w:pPr>
        <w:jc w:val="center"/>
        <w:rPr>
          <w:sz w:val="28"/>
          <w:szCs w:val="28"/>
        </w:rPr>
      </w:pPr>
      <w:r>
        <w:rPr>
          <w:noProof/>
          <w:sz w:val="28"/>
          <w:szCs w:val="28"/>
        </w:rPr>
        <w:lastRenderedPageBreak/>
        <w:drawing>
          <wp:inline distT="0" distB="0" distL="0" distR="0" wp14:anchorId="339C0949" wp14:editId="041D010E">
            <wp:extent cx="6007374" cy="86391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07374" cy="8639175"/>
                    </a:xfrm>
                    <a:prstGeom prst="rect">
                      <a:avLst/>
                    </a:prstGeom>
                    <a:noFill/>
                    <a:ln>
                      <a:noFill/>
                    </a:ln>
                  </pic:spPr>
                </pic:pic>
              </a:graphicData>
            </a:graphic>
          </wp:inline>
        </w:drawing>
      </w:r>
    </w:p>
    <w:p w:rsidR="001B7C24" w:rsidRDefault="00A415E9" w:rsidP="001B7C24">
      <w:pPr>
        <w:autoSpaceDE w:val="0"/>
        <w:autoSpaceDN w:val="0"/>
        <w:adjustRightInd w:val="0"/>
        <w:spacing w:line="288" w:lineRule="auto"/>
        <w:jc w:val="center"/>
        <w:rPr>
          <w:color w:val="000000"/>
          <w:sz w:val="28"/>
          <w:szCs w:val="28"/>
        </w:rPr>
      </w:pPr>
      <w:r w:rsidRPr="003A02FA">
        <w:rPr>
          <w:color w:val="000000"/>
          <w:sz w:val="28"/>
          <w:szCs w:val="28"/>
        </w:rPr>
        <w:t xml:space="preserve"> </w:t>
      </w:r>
      <w:r w:rsidRPr="00203C67">
        <w:rPr>
          <w:color w:val="000000"/>
          <w:sz w:val="28"/>
          <w:szCs w:val="28"/>
        </w:rPr>
        <w:t xml:space="preserve">Рисунок 1 </w:t>
      </w:r>
      <w:r>
        <w:rPr>
          <w:color w:val="000000"/>
          <w:sz w:val="28"/>
          <w:szCs w:val="28"/>
        </w:rPr>
        <w:t>–</w:t>
      </w:r>
      <w:r w:rsidRPr="00203C67">
        <w:rPr>
          <w:color w:val="000000"/>
          <w:sz w:val="28"/>
          <w:szCs w:val="28"/>
        </w:rPr>
        <w:t xml:space="preserve"> Генеральный </w:t>
      </w:r>
      <w:r>
        <w:rPr>
          <w:color w:val="000000"/>
          <w:sz w:val="28"/>
          <w:szCs w:val="28"/>
        </w:rPr>
        <w:t xml:space="preserve">завода </w:t>
      </w:r>
      <w:r w:rsidR="00266D45">
        <w:rPr>
          <w:color w:val="000000"/>
          <w:sz w:val="28"/>
          <w:szCs w:val="28"/>
        </w:rPr>
        <w:t>шахтного оборудования</w:t>
      </w:r>
      <w:bookmarkStart w:id="8" w:name="_Toc475118355"/>
      <w:bookmarkEnd w:id="4"/>
    </w:p>
    <w:p w:rsidR="001B7C24" w:rsidRPr="001B7C24" w:rsidRDefault="001B7C24" w:rsidP="001B7C24">
      <w:pPr>
        <w:autoSpaceDE w:val="0"/>
        <w:autoSpaceDN w:val="0"/>
        <w:adjustRightInd w:val="0"/>
        <w:spacing w:line="288" w:lineRule="auto"/>
        <w:jc w:val="center"/>
        <w:rPr>
          <w:color w:val="000000"/>
          <w:sz w:val="28"/>
          <w:szCs w:val="28"/>
        </w:rPr>
      </w:pPr>
    </w:p>
    <w:p w:rsidR="009F4C53" w:rsidRDefault="001B7C24" w:rsidP="001B7C24">
      <w:pPr>
        <w:pStyle w:val="2"/>
        <w:spacing w:before="0" w:after="0"/>
      </w:pPr>
      <w:bookmarkStart w:id="9" w:name="_Toc475485557"/>
      <w:bookmarkStart w:id="10" w:name="_Toc475489868"/>
      <w:bookmarkStart w:id="11" w:name="_Toc475492309"/>
      <w:r>
        <w:lastRenderedPageBreak/>
        <w:t>АННОТАЦИЯ</w:t>
      </w:r>
      <w:bookmarkEnd w:id="8"/>
      <w:bookmarkEnd w:id="9"/>
      <w:bookmarkEnd w:id="10"/>
      <w:bookmarkEnd w:id="11"/>
    </w:p>
    <w:p w:rsidR="001B7C24" w:rsidRPr="001B7C24" w:rsidRDefault="001B7C24" w:rsidP="001B7C24"/>
    <w:p w:rsidR="002323C5" w:rsidRDefault="002323C5" w:rsidP="001B7C24">
      <w:pPr>
        <w:ind w:firstLine="567"/>
        <w:jc w:val="both"/>
        <w:rPr>
          <w:bCs/>
          <w:sz w:val="28"/>
          <w:szCs w:val="28"/>
        </w:rPr>
      </w:pPr>
      <w:r>
        <w:rPr>
          <w:bCs/>
          <w:sz w:val="28"/>
          <w:szCs w:val="28"/>
        </w:rPr>
        <w:t xml:space="preserve">Выпускная квалификационная работа. </w:t>
      </w:r>
      <w:proofErr w:type="spellStart"/>
      <w:r>
        <w:rPr>
          <w:bCs/>
          <w:sz w:val="28"/>
          <w:szCs w:val="28"/>
        </w:rPr>
        <w:t>ОмГТУ</w:t>
      </w:r>
      <w:proofErr w:type="spellEnd"/>
      <w:r>
        <w:rPr>
          <w:bCs/>
          <w:sz w:val="28"/>
          <w:szCs w:val="28"/>
        </w:rPr>
        <w:t xml:space="preserve">. Тема работы: «Электроснабжение завода </w:t>
      </w:r>
      <w:r w:rsidR="00266D45">
        <w:rPr>
          <w:bCs/>
          <w:sz w:val="28"/>
          <w:szCs w:val="28"/>
        </w:rPr>
        <w:t>шахтного оборудования.</w:t>
      </w:r>
    </w:p>
    <w:p w:rsidR="002323C5" w:rsidRDefault="002323C5" w:rsidP="001B7C24">
      <w:pPr>
        <w:ind w:firstLine="567"/>
        <w:jc w:val="both"/>
        <w:rPr>
          <w:bCs/>
          <w:sz w:val="28"/>
          <w:szCs w:val="28"/>
        </w:rPr>
      </w:pPr>
      <w:r>
        <w:rPr>
          <w:bCs/>
          <w:sz w:val="28"/>
          <w:szCs w:val="28"/>
        </w:rPr>
        <w:t xml:space="preserve">Руководитель </w:t>
      </w:r>
      <w:r w:rsidRPr="002E3834">
        <w:rPr>
          <w:bCs/>
          <w:sz w:val="28"/>
          <w:szCs w:val="28"/>
        </w:rPr>
        <w:t xml:space="preserve">работы: </w:t>
      </w:r>
      <w:r w:rsidR="00266D45" w:rsidRPr="002E3834">
        <w:rPr>
          <w:bCs/>
          <w:sz w:val="28"/>
          <w:szCs w:val="28"/>
        </w:rPr>
        <w:t>Новожилов Т.А.</w:t>
      </w:r>
      <w:r>
        <w:rPr>
          <w:bCs/>
          <w:sz w:val="28"/>
          <w:szCs w:val="28"/>
        </w:rPr>
        <w:t xml:space="preserve"> </w:t>
      </w:r>
      <w:r w:rsidR="002E3834" w:rsidRPr="002E3834">
        <w:rPr>
          <w:color w:val="333333"/>
          <w:sz w:val="28"/>
          <w:szCs w:val="28"/>
          <w:shd w:val="clear" w:color="auto" w:fill="FFFFFF"/>
        </w:rPr>
        <w:t>ассистент, канд.</w:t>
      </w:r>
      <w:r w:rsidR="002E3834">
        <w:rPr>
          <w:color w:val="333333"/>
          <w:sz w:val="28"/>
          <w:szCs w:val="28"/>
          <w:shd w:val="clear" w:color="auto" w:fill="FFFFFF"/>
        </w:rPr>
        <w:t xml:space="preserve"> </w:t>
      </w:r>
      <w:proofErr w:type="spellStart"/>
      <w:r w:rsidR="002E3834" w:rsidRPr="002E3834">
        <w:rPr>
          <w:color w:val="333333"/>
          <w:sz w:val="28"/>
          <w:szCs w:val="28"/>
          <w:shd w:val="clear" w:color="auto" w:fill="FFFFFF"/>
        </w:rPr>
        <w:t>техн</w:t>
      </w:r>
      <w:proofErr w:type="spellEnd"/>
      <w:proofErr w:type="gramStart"/>
      <w:r w:rsidR="002E3834" w:rsidRPr="002E3834">
        <w:rPr>
          <w:color w:val="333333"/>
          <w:sz w:val="28"/>
          <w:szCs w:val="28"/>
          <w:shd w:val="clear" w:color="auto" w:fill="FFFFFF"/>
        </w:rPr>
        <w:t>.</w:t>
      </w:r>
      <w:r w:rsidR="002E3834">
        <w:rPr>
          <w:color w:val="333333"/>
          <w:sz w:val="28"/>
          <w:szCs w:val="28"/>
          <w:shd w:val="clear" w:color="auto" w:fill="FFFFFF"/>
        </w:rPr>
        <w:t xml:space="preserve"> </w:t>
      </w:r>
      <w:r w:rsidR="002E3834" w:rsidRPr="002E3834">
        <w:rPr>
          <w:color w:val="333333"/>
          <w:sz w:val="28"/>
          <w:szCs w:val="28"/>
          <w:shd w:val="clear" w:color="auto" w:fill="FFFFFF"/>
        </w:rPr>
        <w:t>наук</w:t>
      </w:r>
      <w:proofErr w:type="gramEnd"/>
    </w:p>
    <w:p w:rsidR="002323C5" w:rsidRDefault="002323C5" w:rsidP="001B7C24">
      <w:pPr>
        <w:ind w:firstLine="567"/>
        <w:jc w:val="both"/>
        <w:rPr>
          <w:bCs/>
          <w:sz w:val="28"/>
          <w:szCs w:val="28"/>
        </w:rPr>
      </w:pPr>
      <w:r>
        <w:rPr>
          <w:bCs/>
          <w:sz w:val="28"/>
          <w:szCs w:val="28"/>
        </w:rPr>
        <w:t>Направление подготовки: 13.03.02 «Электроэнергетика и электротехника». Выпуск 2017г.</w:t>
      </w:r>
    </w:p>
    <w:p w:rsidR="009F4C53" w:rsidRPr="002323C5" w:rsidRDefault="009F4C53" w:rsidP="001B7C24">
      <w:pPr>
        <w:ind w:firstLine="567"/>
        <w:jc w:val="both"/>
        <w:rPr>
          <w:bCs/>
          <w:sz w:val="28"/>
          <w:szCs w:val="28"/>
        </w:rPr>
      </w:pPr>
      <w:r w:rsidRPr="002E3834">
        <w:rPr>
          <w:bCs/>
          <w:sz w:val="28"/>
          <w:szCs w:val="28"/>
        </w:rPr>
        <w:t xml:space="preserve">Пояснительная </w:t>
      </w:r>
      <w:r w:rsidR="002E3834" w:rsidRPr="002E3834">
        <w:rPr>
          <w:bCs/>
          <w:sz w:val="28"/>
          <w:szCs w:val="28"/>
        </w:rPr>
        <w:t xml:space="preserve">записка 74 </w:t>
      </w:r>
      <w:r w:rsidR="00F26AFF" w:rsidRPr="002E3834">
        <w:rPr>
          <w:bCs/>
          <w:sz w:val="28"/>
          <w:szCs w:val="28"/>
        </w:rPr>
        <w:t xml:space="preserve">с., </w:t>
      </w:r>
      <w:r w:rsidR="002E3834" w:rsidRPr="002E3834">
        <w:rPr>
          <w:bCs/>
          <w:sz w:val="28"/>
          <w:szCs w:val="28"/>
        </w:rPr>
        <w:t>18</w:t>
      </w:r>
      <w:r w:rsidRPr="002E3834">
        <w:rPr>
          <w:bCs/>
          <w:sz w:val="28"/>
          <w:szCs w:val="28"/>
        </w:rPr>
        <w:t xml:space="preserve"> рис., </w:t>
      </w:r>
      <w:r w:rsidR="00F26AFF" w:rsidRPr="002E3834">
        <w:rPr>
          <w:bCs/>
          <w:sz w:val="28"/>
          <w:szCs w:val="28"/>
        </w:rPr>
        <w:t>2</w:t>
      </w:r>
      <w:r w:rsidR="002E3834" w:rsidRPr="002E3834">
        <w:rPr>
          <w:bCs/>
          <w:sz w:val="28"/>
          <w:szCs w:val="28"/>
        </w:rPr>
        <w:t>9</w:t>
      </w:r>
      <w:r w:rsidR="00F26AFF" w:rsidRPr="002E3834">
        <w:rPr>
          <w:bCs/>
          <w:sz w:val="28"/>
          <w:szCs w:val="28"/>
        </w:rPr>
        <w:t xml:space="preserve"> </w:t>
      </w:r>
      <w:r w:rsidRPr="002E3834">
        <w:rPr>
          <w:bCs/>
          <w:sz w:val="28"/>
          <w:szCs w:val="28"/>
        </w:rPr>
        <w:t xml:space="preserve">табл., </w:t>
      </w:r>
      <w:r w:rsidR="00F26AFF" w:rsidRPr="002E3834">
        <w:rPr>
          <w:bCs/>
          <w:sz w:val="28"/>
          <w:szCs w:val="28"/>
        </w:rPr>
        <w:t xml:space="preserve">15 </w:t>
      </w:r>
      <w:r w:rsidRPr="002E3834">
        <w:rPr>
          <w:bCs/>
          <w:sz w:val="28"/>
          <w:szCs w:val="28"/>
        </w:rPr>
        <w:t>источник</w:t>
      </w:r>
      <w:r w:rsidR="00F26AFF" w:rsidRPr="002E3834">
        <w:rPr>
          <w:bCs/>
          <w:sz w:val="28"/>
          <w:szCs w:val="28"/>
        </w:rPr>
        <w:t>ов</w:t>
      </w:r>
      <w:r w:rsidRPr="002E3834">
        <w:rPr>
          <w:bCs/>
          <w:sz w:val="28"/>
          <w:szCs w:val="28"/>
        </w:rPr>
        <w:t>, 1 приложение.</w:t>
      </w:r>
    </w:p>
    <w:p w:rsidR="009F4C53" w:rsidRPr="002323C5" w:rsidRDefault="009F4C53" w:rsidP="001B7C24">
      <w:pPr>
        <w:ind w:firstLine="567"/>
        <w:jc w:val="both"/>
        <w:rPr>
          <w:b/>
          <w:bCs/>
          <w:sz w:val="28"/>
          <w:szCs w:val="28"/>
        </w:rPr>
      </w:pPr>
      <w:r w:rsidRPr="002323C5">
        <w:rPr>
          <w:b/>
          <w:bCs/>
          <w:sz w:val="28"/>
          <w:szCs w:val="28"/>
        </w:rPr>
        <w:t xml:space="preserve">Система </w:t>
      </w:r>
      <w:r w:rsidR="00180449" w:rsidRPr="002323C5">
        <w:rPr>
          <w:b/>
          <w:bCs/>
          <w:sz w:val="28"/>
          <w:szCs w:val="28"/>
        </w:rPr>
        <w:t>электроснабжения.</w:t>
      </w:r>
      <w:r w:rsidRPr="002323C5">
        <w:rPr>
          <w:b/>
          <w:bCs/>
          <w:sz w:val="28"/>
          <w:szCs w:val="28"/>
        </w:rPr>
        <w:t xml:space="preserve"> Пункт приема электрической энергии. Цеховая подстанция. Электрооборудование. </w:t>
      </w:r>
      <w:r w:rsidR="00180449" w:rsidRPr="002323C5">
        <w:rPr>
          <w:b/>
          <w:bCs/>
          <w:sz w:val="28"/>
          <w:szCs w:val="28"/>
        </w:rPr>
        <w:t>Транспорт электрической энергии.</w:t>
      </w:r>
      <w:r w:rsidRPr="002323C5">
        <w:rPr>
          <w:b/>
          <w:bCs/>
          <w:sz w:val="28"/>
          <w:szCs w:val="28"/>
        </w:rPr>
        <w:t xml:space="preserve"> Компенсация реактивной мощности. Ток короткого замыкания.</w:t>
      </w:r>
      <w:r w:rsidR="00F26AFF">
        <w:rPr>
          <w:b/>
          <w:bCs/>
          <w:sz w:val="28"/>
          <w:szCs w:val="28"/>
        </w:rPr>
        <w:t xml:space="preserve"> </w:t>
      </w:r>
      <w:r w:rsidR="00266D45" w:rsidRPr="00266D45">
        <w:rPr>
          <w:b/>
          <w:bCs/>
          <w:sz w:val="28"/>
          <w:szCs w:val="28"/>
        </w:rPr>
        <w:t>Релейная защита и автоматика систем электроснабжения</w:t>
      </w:r>
      <w:r w:rsidR="00266D45">
        <w:rPr>
          <w:b/>
          <w:bCs/>
          <w:sz w:val="28"/>
          <w:szCs w:val="28"/>
        </w:rPr>
        <w:t>.</w:t>
      </w:r>
    </w:p>
    <w:p w:rsidR="009F4C53" w:rsidRPr="002323C5" w:rsidRDefault="009F4C53" w:rsidP="001B7C24">
      <w:pPr>
        <w:ind w:firstLine="567"/>
        <w:jc w:val="both"/>
        <w:rPr>
          <w:bCs/>
          <w:sz w:val="28"/>
          <w:szCs w:val="28"/>
        </w:rPr>
      </w:pPr>
      <w:r w:rsidRPr="002323C5">
        <w:rPr>
          <w:b/>
          <w:bCs/>
          <w:sz w:val="28"/>
          <w:szCs w:val="28"/>
        </w:rPr>
        <w:t>Объектом</w:t>
      </w:r>
      <w:r w:rsidRPr="002323C5">
        <w:rPr>
          <w:bCs/>
          <w:sz w:val="28"/>
          <w:szCs w:val="28"/>
        </w:rPr>
        <w:t xml:space="preserve"> выполненной работы является система электроснабжения </w:t>
      </w:r>
      <w:r w:rsidR="002323C5">
        <w:rPr>
          <w:bCs/>
          <w:sz w:val="28"/>
          <w:szCs w:val="28"/>
        </w:rPr>
        <w:t>заданного объекта.</w:t>
      </w:r>
    </w:p>
    <w:p w:rsidR="009F4C53" w:rsidRDefault="002323C5" w:rsidP="001B7C24">
      <w:pPr>
        <w:ind w:firstLine="567"/>
        <w:rPr>
          <w:bCs/>
          <w:sz w:val="28"/>
          <w:szCs w:val="28"/>
        </w:rPr>
      </w:pPr>
      <w:r>
        <w:rPr>
          <w:b/>
          <w:sz w:val="28"/>
          <w:szCs w:val="28"/>
        </w:rPr>
        <w:t xml:space="preserve">Цель проекта – </w:t>
      </w:r>
      <w:r>
        <w:rPr>
          <w:sz w:val="28"/>
          <w:szCs w:val="28"/>
        </w:rPr>
        <w:t>р</w:t>
      </w:r>
      <w:r w:rsidR="009F4C53" w:rsidRPr="002323C5">
        <w:rPr>
          <w:sz w:val="28"/>
          <w:szCs w:val="28"/>
        </w:rPr>
        <w:t>азработка системы электроснабжения</w:t>
      </w:r>
      <w:r>
        <w:rPr>
          <w:bCs/>
          <w:sz w:val="28"/>
          <w:szCs w:val="28"/>
        </w:rPr>
        <w:t xml:space="preserve"> завода </w:t>
      </w:r>
      <w:r w:rsidR="00266D45">
        <w:rPr>
          <w:bCs/>
          <w:sz w:val="28"/>
          <w:szCs w:val="28"/>
        </w:rPr>
        <w:t>шахтного оборудования.</w:t>
      </w:r>
    </w:p>
    <w:p w:rsidR="002323C5" w:rsidRPr="002323C5" w:rsidRDefault="002323C5" w:rsidP="001B7C24">
      <w:pPr>
        <w:ind w:firstLine="567"/>
        <w:jc w:val="both"/>
        <w:rPr>
          <w:sz w:val="28"/>
          <w:szCs w:val="28"/>
        </w:rPr>
      </w:pPr>
      <w:r w:rsidRPr="002323C5">
        <w:rPr>
          <w:sz w:val="28"/>
          <w:szCs w:val="28"/>
        </w:rPr>
        <w:t>В результате анализа технологического процесса производст</w:t>
      </w:r>
      <w:r>
        <w:rPr>
          <w:sz w:val="28"/>
          <w:szCs w:val="28"/>
        </w:rPr>
        <w:t>ва определены: технологические</w:t>
      </w:r>
      <w:r w:rsidRPr="002323C5">
        <w:rPr>
          <w:sz w:val="28"/>
          <w:szCs w:val="28"/>
        </w:rPr>
        <w:t xml:space="preserve"> коэффициенты </w:t>
      </w:r>
      <w:r>
        <w:rPr>
          <w:sz w:val="28"/>
          <w:szCs w:val="28"/>
        </w:rPr>
        <w:t xml:space="preserve">электрических нагрузок, </w:t>
      </w:r>
      <w:r w:rsidRPr="002323C5">
        <w:rPr>
          <w:sz w:val="28"/>
          <w:szCs w:val="28"/>
        </w:rPr>
        <w:t xml:space="preserve">категории </w:t>
      </w:r>
      <w:proofErr w:type="spellStart"/>
      <w:r w:rsidRPr="002323C5">
        <w:rPr>
          <w:sz w:val="28"/>
          <w:szCs w:val="28"/>
        </w:rPr>
        <w:t>электроприемников</w:t>
      </w:r>
      <w:proofErr w:type="spellEnd"/>
      <w:r w:rsidRPr="002323C5">
        <w:rPr>
          <w:sz w:val="28"/>
          <w:szCs w:val="28"/>
        </w:rPr>
        <w:t xml:space="preserve"> по бесперебойности электроснабжения и характеристика окружающей ср</w:t>
      </w:r>
      <w:r>
        <w:rPr>
          <w:sz w:val="28"/>
          <w:szCs w:val="28"/>
        </w:rPr>
        <w:t>еды подразделений предприятия.</w:t>
      </w:r>
    </w:p>
    <w:p w:rsidR="002323C5" w:rsidRPr="002323C5" w:rsidRDefault="002323C5" w:rsidP="001B7C24">
      <w:pPr>
        <w:ind w:firstLine="567"/>
        <w:jc w:val="both"/>
        <w:rPr>
          <w:sz w:val="28"/>
          <w:szCs w:val="28"/>
        </w:rPr>
      </w:pPr>
      <w:r w:rsidRPr="002323C5">
        <w:rPr>
          <w:sz w:val="28"/>
          <w:szCs w:val="28"/>
        </w:rPr>
        <w:t>В процессе работы производились: расчет электрических нагрузок предприятия, построение картограммы электрич</w:t>
      </w:r>
      <w:r w:rsidR="005E6297">
        <w:rPr>
          <w:sz w:val="28"/>
          <w:szCs w:val="28"/>
        </w:rPr>
        <w:t>еских нагрузок, определение места размещения пункта прием</w:t>
      </w:r>
      <w:r w:rsidRPr="002323C5">
        <w:rPr>
          <w:sz w:val="28"/>
          <w:szCs w:val="28"/>
        </w:rPr>
        <w:t>а электрической энергии, построение графиков</w:t>
      </w:r>
      <w:r>
        <w:rPr>
          <w:sz w:val="28"/>
          <w:szCs w:val="28"/>
        </w:rPr>
        <w:t xml:space="preserve"> </w:t>
      </w:r>
      <w:r w:rsidRPr="002323C5">
        <w:rPr>
          <w:sz w:val="28"/>
          <w:szCs w:val="28"/>
        </w:rPr>
        <w:t>электрических нагрузок, определение средств и способов транспорта электрической энергии, расчет токов короткого за</w:t>
      </w:r>
      <w:r w:rsidR="005E6297">
        <w:rPr>
          <w:sz w:val="28"/>
          <w:szCs w:val="28"/>
        </w:rPr>
        <w:t>мыкания, выбор и проверка элект</w:t>
      </w:r>
      <w:r w:rsidRPr="002323C5">
        <w:rPr>
          <w:sz w:val="28"/>
          <w:szCs w:val="28"/>
        </w:rPr>
        <w:t>рооборудования системы электроснабжения</w:t>
      </w:r>
      <w:r w:rsidR="005E6297">
        <w:rPr>
          <w:sz w:val="28"/>
          <w:szCs w:val="28"/>
        </w:rPr>
        <w:t>, расчет и выбор средств компен</w:t>
      </w:r>
      <w:r w:rsidRPr="002323C5">
        <w:rPr>
          <w:sz w:val="28"/>
          <w:szCs w:val="28"/>
        </w:rPr>
        <w:t xml:space="preserve">сации </w:t>
      </w:r>
      <w:proofErr w:type="spellStart"/>
      <w:r>
        <w:rPr>
          <w:sz w:val="28"/>
          <w:szCs w:val="28"/>
        </w:rPr>
        <w:t>перетоков</w:t>
      </w:r>
      <w:proofErr w:type="spellEnd"/>
      <w:r>
        <w:rPr>
          <w:sz w:val="28"/>
          <w:szCs w:val="28"/>
        </w:rPr>
        <w:t xml:space="preserve"> реактивной мощности.</w:t>
      </w:r>
    </w:p>
    <w:p w:rsidR="002323C5" w:rsidRPr="002323C5" w:rsidRDefault="002323C5" w:rsidP="001B7C24">
      <w:pPr>
        <w:ind w:firstLine="567"/>
        <w:jc w:val="both"/>
        <w:rPr>
          <w:sz w:val="28"/>
          <w:szCs w:val="28"/>
        </w:rPr>
      </w:pPr>
      <w:r w:rsidRPr="002323C5">
        <w:rPr>
          <w:sz w:val="28"/>
          <w:szCs w:val="28"/>
        </w:rPr>
        <w:t>Углубленная проработка темы «</w:t>
      </w:r>
      <w:r w:rsidR="00266D45" w:rsidRPr="00266D45">
        <w:rPr>
          <w:bCs/>
          <w:sz w:val="28"/>
          <w:szCs w:val="28"/>
        </w:rPr>
        <w:t>Релейная защита и автоматика систем электроснабжения</w:t>
      </w:r>
      <w:r w:rsidR="005E6297" w:rsidRPr="00266D45">
        <w:rPr>
          <w:sz w:val="28"/>
          <w:szCs w:val="28"/>
        </w:rPr>
        <w:t>» по за</w:t>
      </w:r>
      <w:r w:rsidRPr="00266D45">
        <w:rPr>
          <w:sz w:val="28"/>
          <w:szCs w:val="28"/>
        </w:rPr>
        <w:t>данию консультанта.</w:t>
      </w:r>
    </w:p>
    <w:p w:rsidR="002323C5" w:rsidRPr="002323C5" w:rsidRDefault="002323C5" w:rsidP="001B7C24">
      <w:pPr>
        <w:ind w:firstLine="567"/>
        <w:rPr>
          <w:b/>
          <w:sz w:val="28"/>
        </w:rPr>
      </w:pPr>
      <w:r w:rsidRPr="002323C5">
        <w:rPr>
          <w:b/>
          <w:sz w:val="28"/>
        </w:rPr>
        <w:t>Основные техник</w:t>
      </w:r>
      <w:r>
        <w:rPr>
          <w:b/>
          <w:sz w:val="28"/>
        </w:rPr>
        <w:t>о-эксплуатационные показатели:</w:t>
      </w:r>
    </w:p>
    <w:p w:rsidR="002323C5" w:rsidRPr="002323C5" w:rsidRDefault="005E6297" w:rsidP="001B7C24">
      <w:pPr>
        <w:ind w:firstLine="567"/>
        <w:jc w:val="both"/>
        <w:rPr>
          <w:sz w:val="28"/>
        </w:rPr>
      </w:pPr>
      <w:proofErr w:type="gramStart"/>
      <w:r>
        <w:rPr>
          <w:sz w:val="28"/>
        </w:rPr>
        <w:t>экономичность</w:t>
      </w:r>
      <w:proofErr w:type="gramEnd"/>
      <w:r>
        <w:rPr>
          <w:sz w:val="28"/>
        </w:rPr>
        <w:t xml:space="preserve">, </w:t>
      </w:r>
      <w:r w:rsidR="002323C5" w:rsidRPr="002323C5">
        <w:rPr>
          <w:sz w:val="28"/>
        </w:rPr>
        <w:t>надежность и безопасность эксплуатации сист</w:t>
      </w:r>
      <w:r w:rsidR="002323C5">
        <w:rPr>
          <w:sz w:val="28"/>
        </w:rPr>
        <w:t>емы электроснабжения объекта.</w:t>
      </w:r>
    </w:p>
    <w:p w:rsidR="004617C6" w:rsidRDefault="002323C5" w:rsidP="001B7C24">
      <w:pPr>
        <w:ind w:firstLine="567"/>
        <w:jc w:val="both"/>
        <w:rPr>
          <w:sz w:val="28"/>
        </w:rPr>
      </w:pPr>
      <w:r w:rsidRPr="002323C5">
        <w:rPr>
          <w:sz w:val="28"/>
        </w:rPr>
        <w:t>Эффективность</w:t>
      </w:r>
      <w:r>
        <w:rPr>
          <w:sz w:val="28"/>
        </w:rPr>
        <w:t xml:space="preserve"> электроустановок определяется </w:t>
      </w:r>
      <w:r w:rsidR="005E6297">
        <w:rPr>
          <w:sz w:val="28"/>
        </w:rPr>
        <w:t>применением современных</w:t>
      </w:r>
      <w:r w:rsidRPr="002323C5">
        <w:rPr>
          <w:sz w:val="28"/>
        </w:rPr>
        <w:t xml:space="preserve"> техно</w:t>
      </w:r>
      <w:r w:rsidR="005E6297">
        <w:rPr>
          <w:sz w:val="28"/>
        </w:rPr>
        <w:t xml:space="preserve">логий и оборудования с учетом особенностей </w:t>
      </w:r>
      <w:r w:rsidRPr="002323C5">
        <w:rPr>
          <w:sz w:val="28"/>
        </w:rPr>
        <w:t>технико-технологических условий функционирова</w:t>
      </w:r>
      <w:r w:rsidR="005E6297">
        <w:rPr>
          <w:sz w:val="28"/>
        </w:rPr>
        <w:t>ния системы электроснабжения за</w:t>
      </w:r>
      <w:r w:rsidRPr="002323C5">
        <w:rPr>
          <w:sz w:val="28"/>
        </w:rPr>
        <w:t>данного объекта.</w:t>
      </w:r>
    </w:p>
    <w:p w:rsidR="004617C6" w:rsidRDefault="004617C6" w:rsidP="001B7C24">
      <w:pPr>
        <w:ind w:firstLine="567"/>
        <w:rPr>
          <w:sz w:val="28"/>
        </w:rPr>
        <w:sectPr w:rsidR="004617C6" w:rsidSect="002423B7">
          <w:headerReference w:type="default" r:id="rId10"/>
          <w:footerReference w:type="even" r:id="rId11"/>
          <w:footerReference w:type="default" r:id="rId12"/>
          <w:pgSz w:w="11906" w:h="16838" w:code="9"/>
          <w:pgMar w:top="1134" w:right="567" w:bottom="1134" w:left="1418" w:header="0" w:footer="145" w:gutter="0"/>
          <w:pgNumType w:start="3"/>
          <w:cols w:space="720"/>
          <w:docGrid w:linePitch="272"/>
        </w:sectPr>
      </w:pPr>
    </w:p>
    <w:bookmarkStart w:id="12" w:name="_Toc454095517" w:displacedByCustomXml="next"/>
    <w:sdt>
      <w:sdtPr>
        <w:rPr>
          <w:rFonts w:ascii="Times New Roman" w:eastAsia="Times New Roman" w:hAnsi="Times New Roman" w:cs="Times New Roman"/>
          <w:b w:val="0"/>
          <w:bCs w:val="0"/>
          <w:color w:val="auto"/>
          <w:sz w:val="20"/>
          <w:szCs w:val="20"/>
        </w:rPr>
        <w:id w:val="-639489245"/>
        <w:docPartObj>
          <w:docPartGallery w:val="Table of Contents"/>
          <w:docPartUnique/>
        </w:docPartObj>
      </w:sdtPr>
      <w:sdtContent>
        <w:p w:rsidR="00D631BD" w:rsidRDefault="009C50D1" w:rsidP="00D631BD">
          <w:pPr>
            <w:pStyle w:val="affc"/>
            <w:spacing w:before="0"/>
            <w:jc w:val="center"/>
            <w:rPr>
              <w:rFonts w:ascii="Times New Roman" w:hAnsi="Times New Roman" w:cs="Times New Roman"/>
              <w:color w:val="auto"/>
            </w:rPr>
          </w:pPr>
          <w:r w:rsidRPr="005E6297">
            <w:rPr>
              <w:rFonts w:ascii="Times New Roman" w:hAnsi="Times New Roman" w:cs="Times New Roman"/>
              <w:color w:val="auto"/>
            </w:rPr>
            <w:t>СОДЕРЖАНИ</w:t>
          </w:r>
          <w:bookmarkStart w:id="13" w:name="_GoBack"/>
          <w:bookmarkEnd w:id="13"/>
          <w:r w:rsidRPr="005E6297">
            <w:rPr>
              <w:rFonts w:ascii="Times New Roman" w:hAnsi="Times New Roman" w:cs="Times New Roman"/>
              <w:color w:val="auto"/>
            </w:rPr>
            <w:t>Е</w:t>
          </w:r>
        </w:p>
        <w:p w:rsidR="00666C6C" w:rsidRDefault="00D631BD" w:rsidP="00666C6C">
          <w:pPr>
            <w:pStyle w:val="29"/>
            <w:rPr>
              <w:rFonts w:asciiTheme="minorHAnsi" w:eastAsiaTheme="minorEastAsia" w:hAnsiTheme="minorHAnsi" w:cstheme="minorBidi"/>
              <w:sz w:val="22"/>
              <w:szCs w:val="22"/>
            </w:rPr>
          </w:pPr>
          <w:r>
            <w:fldChar w:fldCharType="begin"/>
          </w:r>
          <w:r>
            <w:instrText xml:space="preserve"> TOC \o "1-3" \h \z \u </w:instrText>
          </w:r>
          <w:r>
            <w:fldChar w:fldCharType="separate"/>
          </w:r>
        </w:p>
        <w:p w:rsidR="00666C6C" w:rsidRDefault="00666C6C" w:rsidP="00666C6C">
          <w:pPr>
            <w:pStyle w:val="29"/>
            <w:rPr>
              <w:rFonts w:asciiTheme="minorHAnsi" w:eastAsiaTheme="minorEastAsia" w:hAnsiTheme="minorHAnsi" w:cstheme="minorBidi"/>
              <w:sz w:val="22"/>
              <w:szCs w:val="22"/>
            </w:rPr>
          </w:pPr>
          <w:hyperlink w:anchor="_Toc475492310" w:history="1">
            <w:r w:rsidRPr="00FE67CF">
              <w:rPr>
                <w:rStyle w:val="af1"/>
              </w:rPr>
              <w:t>ВВЕДЕНИЕ</w:t>
            </w:r>
            <w:r>
              <w:rPr>
                <w:webHidden/>
              </w:rPr>
              <w:tab/>
            </w:r>
            <w:r>
              <w:rPr>
                <w:webHidden/>
              </w:rPr>
              <w:fldChar w:fldCharType="begin"/>
            </w:r>
            <w:r>
              <w:rPr>
                <w:webHidden/>
              </w:rPr>
              <w:instrText xml:space="preserve"> PAGEREF _Toc475492310 \h </w:instrText>
            </w:r>
            <w:r>
              <w:rPr>
                <w:webHidden/>
              </w:rPr>
            </w:r>
            <w:r>
              <w:rPr>
                <w:webHidden/>
              </w:rPr>
              <w:fldChar w:fldCharType="separate"/>
            </w:r>
            <w:r>
              <w:rPr>
                <w:webHidden/>
              </w:rPr>
              <w:t>7</w:t>
            </w:r>
            <w:r>
              <w:rPr>
                <w:webHidden/>
              </w:rPr>
              <w:fldChar w:fldCharType="end"/>
            </w:r>
          </w:hyperlink>
        </w:p>
        <w:p w:rsidR="00666C6C" w:rsidRDefault="00666C6C" w:rsidP="00666C6C">
          <w:pPr>
            <w:pStyle w:val="29"/>
            <w:rPr>
              <w:rFonts w:asciiTheme="minorHAnsi" w:eastAsiaTheme="minorEastAsia" w:hAnsiTheme="minorHAnsi" w:cstheme="minorBidi"/>
              <w:sz w:val="22"/>
              <w:szCs w:val="22"/>
            </w:rPr>
          </w:pPr>
          <w:hyperlink w:anchor="_Toc475492311" w:history="1">
            <w:r>
              <w:rPr>
                <w:rStyle w:val="af1"/>
              </w:rPr>
              <w:t xml:space="preserve">1 </w:t>
            </w:r>
            <w:r w:rsidRPr="00FE67CF">
              <w:rPr>
                <w:rStyle w:val="af1"/>
              </w:rPr>
              <w:t>ОПИСАНИЕ И А</w:t>
            </w:r>
            <w:r>
              <w:rPr>
                <w:rStyle w:val="af1"/>
              </w:rPr>
              <w:t xml:space="preserve">НАЛИЗ ТЕХНОЛОГИЧЕСКОГО ПРОЦЕССА </w:t>
            </w:r>
            <w:r w:rsidRPr="00FE67CF">
              <w:rPr>
                <w:rStyle w:val="af1"/>
              </w:rPr>
              <w:t>ПРОИЗВОДСТВА</w:t>
            </w:r>
            <w:r>
              <w:rPr>
                <w:webHidden/>
              </w:rPr>
              <w:tab/>
            </w:r>
            <w:r>
              <w:rPr>
                <w:webHidden/>
              </w:rPr>
              <w:fldChar w:fldCharType="begin"/>
            </w:r>
            <w:r>
              <w:rPr>
                <w:webHidden/>
              </w:rPr>
              <w:instrText xml:space="preserve"> PAGEREF _Toc475492311 \h </w:instrText>
            </w:r>
            <w:r>
              <w:rPr>
                <w:webHidden/>
              </w:rPr>
            </w:r>
            <w:r>
              <w:rPr>
                <w:webHidden/>
              </w:rPr>
              <w:fldChar w:fldCharType="separate"/>
            </w:r>
            <w:r>
              <w:rPr>
                <w:webHidden/>
              </w:rPr>
              <w:t>8</w:t>
            </w:r>
            <w:r>
              <w:rPr>
                <w:webHidden/>
              </w:rPr>
              <w:fldChar w:fldCharType="end"/>
            </w:r>
          </w:hyperlink>
        </w:p>
        <w:p w:rsidR="00666C6C" w:rsidRDefault="00666C6C" w:rsidP="00666C6C">
          <w:pPr>
            <w:pStyle w:val="29"/>
            <w:rPr>
              <w:rFonts w:asciiTheme="minorHAnsi" w:eastAsiaTheme="minorEastAsia" w:hAnsiTheme="minorHAnsi" w:cstheme="minorBidi"/>
              <w:sz w:val="22"/>
              <w:szCs w:val="22"/>
            </w:rPr>
          </w:pPr>
          <w:hyperlink w:anchor="_Toc475492312" w:history="1">
            <w:r w:rsidRPr="00FE67CF">
              <w:rPr>
                <w:rStyle w:val="af1"/>
              </w:rPr>
              <w:t>2 ОПРЕДЕЛЕНИЕ РАСЧЕТНЫХ ЭЛЕКТРИЧЕСКИХ НАГРУЗОК</w:t>
            </w:r>
            <w:r>
              <w:rPr>
                <w:webHidden/>
              </w:rPr>
              <w:tab/>
            </w:r>
            <w:r>
              <w:rPr>
                <w:webHidden/>
              </w:rPr>
              <w:fldChar w:fldCharType="begin"/>
            </w:r>
            <w:r>
              <w:rPr>
                <w:webHidden/>
              </w:rPr>
              <w:instrText xml:space="preserve"> PAGEREF _Toc475492312 \h </w:instrText>
            </w:r>
            <w:r>
              <w:rPr>
                <w:webHidden/>
              </w:rPr>
            </w:r>
            <w:r>
              <w:rPr>
                <w:webHidden/>
              </w:rPr>
              <w:fldChar w:fldCharType="separate"/>
            </w:r>
            <w:r>
              <w:rPr>
                <w:webHidden/>
              </w:rPr>
              <w:t>15</w:t>
            </w:r>
            <w:r>
              <w:rPr>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13" w:history="1">
            <w:r w:rsidRPr="00FE67CF">
              <w:rPr>
                <w:rStyle w:val="af1"/>
                <w:noProof/>
              </w:rPr>
              <w:t>2.1 Расчет силовых и осветительных электрических нагрузок цехов</w:t>
            </w:r>
            <w:r>
              <w:rPr>
                <w:noProof/>
                <w:webHidden/>
              </w:rPr>
              <w:tab/>
            </w:r>
            <w:r>
              <w:rPr>
                <w:noProof/>
                <w:webHidden/>
              </w:rPr>
              <w:fldChar w:fldCharType="begin"/>
            </w:r>
            <w:r>
              <w:rPr>
                <w:noProof/>
                <w:webHidden/>
              </w:rPr>
              <w:instrText xml:space="preserve"> PAGEREF _Toc475492313 \h </w:instrText>
            </w:r>
            <w:r>
              <w:rPr>
                <w:noProof/>
                <w:webHidden/>
              </w:rPr>
            </w:r>
            <w:r>
              <w:rPr>
                <w:noProof/>
                <w:webHidden/>
              </w:rPr>
              <w:fldChar w:fldCharType="separate"/>
            </w:r>
            <w:r>
              <w:rPr>
                <w:noProof/>
                <w:webHidden/>
              </w:rPr>
              <w:t>15</w:t>
            </w:r>
            <w:r>
              <w:rPr>
                <w:noProof/>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14" w:history="1">
            <w:r w:rsidRPr="00FE67CF">
              <w:rPr>
                <w:rStyle w:val="af1"/>
                <w:noProof/>
              </w:rPr>
              <w:t>2.2 Расчет мощности компенсирующих устройств узла нагрузки</w:t>
            </w:r>
            <w:r>
              <w:rPr>
                <w:noProof/>
                <w:webHidden/>
              </w:rPr>
              <w:tab/>
            </w:r>
            <w:r>
              <w:rPr>
                <w:noProof/>
                <w:webHidden/>
              </w:rPr>
              <w:fldChar w:fldCharType="begin"/>
            </w:r>
            <w:r>
              <w:rPr>
                <w:noProof/>
                <w:webHidden/>
              </w:rPr>
              <w:instrText xml:space="preserve"> PAGEREF _Toc475492314 \h </w:instrText>
            </w:r>
            <w:r>
              <w:rPr>
                <w:noProof/>
                <w:webHidden/>
              </w:rPr>
            </w:r>
            <w:r>
              <w:rPr>
                <w:noProof/>
                <w:webHidden/>
              </w:rPr>
              <w:fldChar w:fldCharType="separate"/>
            </w:r>
            <w:r>
              <w:rPr>
                <w:noProof/>
                <w:webHidden/>
              </w:rPr>
              <w:t>22</w:t>
            </w:r>
            <w:r>
              <w:rPr>
                <w:noProof/>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16" w:history="1">
            <w:r w:rsidRPr="00FE67CF">
              <w:rPr>
                <w:rStyle w:val="af1"/>
                <w:noProof/>
              </w:rPr>
              <w:t>2.3 Расчетные нагрузки на шинах низшего напряжения пункта приема электроэнергии</w:t>
            </w:r>
            <w:r>
              <w:rPr>
                <w:noProof/>
                <w:webHidden/>
              </w:rPr>
              <w:tab/>
            </w:r>
            <w:r>
              <w:rPr>
                <w:noProof/>
                <w:webHidden/>
              </w:rPr>
              <w:fldChar w:fldCharType="begin"/>
            </w:r>
            <w:r>
              <w:rPr>
                <w:noProof/>
                <w:webHidden/>
              </w:rPr>
              <w:instrText xml:space="preserve"> PAGEREF _Toc475492316 \h </w:instrText>
            </w:r>
            <w:r>
              <w:rPr>
                <w:noProof/>
                <w:webHidden/>
              </w:rPr>
            </w:r>
            <w:r>
              <w:rPr>
                <w:noProof/>
                <w:webHidden/>
              </w:rPr>
              <w:fldChar w:fldCharType="separate"/>
            </w:r>
            <w:r>
              <w:rPr>
                <w:noProof/>
                <w:webHidden/>
              </w:rPr>
              <w:t>24</w:t>
            </w:r>
            <w:r>
              <w:rPr>
                <w:noProof/>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17" w:history="1">
            <w:r w:rsidRPr="00FE67CF">
              <w:rPr>
                <w:rStyle w:val="af1"/>
                <w:noProof/>
              </w:rPr>
              <w:t>2.4 Расчетные нагрузки на шинах высшего напряжения пункта приема электроэнергии</w:t>
            </w:r>
            <w:r>
              <w:rPr>
                <w:noProof/>
                <w:webHidden/>
              </w:rPr>
              <w:tab/>
            </w:r>
            <w:r>
              <w:rPr>
                <w:noProof/>
                <w:webHidden/>
              </w:rPr>
              <w:fldChar w:fldCharType="begin"/>
            </w:r>
            <w:r>
              <w:rPr>
                <w:noProof/>
                <w:webHidden/>
              </w:rPr>
              <w:instrText xml:space="preserve"> PAGEREF _Toc475492317 \h </w:instrText>
            </w:r>
            <w:r>
              <w:rPr>
                <w:noProof/>
                <w:webHidden/>
              </w:rPr>
            </w:r>
            <w:r>
              <w:rPr>
                <w:noProof/>
                <w:webHidden/>
              </w:rPr>
              <w:fldChar w:fldCharType="separate"/>
            </w:r>
            <w:r>
              <w:rPr>
                <w:noProof/>
                <w:webHidden/>
              </w:rPr>
              <w:t>26</w:t>
            </w:r>
            <w:r>
              <w:rPr>
                <w:noProof/>
                <w:webHidden/>
              </w:rPr>
              <w:fldChar w:fldCharType="end"/>
            </w:r>
          </w:hyperlink>
        </w:p>
        <w:p w:rsidR="00666C6C" w:rsidRDefault="00666C6C" w:rsidP="00666C6C">
          <w:pPr>
            <w:pStyle w:val="29"/>
            <w:rPr>
              <w:rFonts w:asciiTheme="minorHAnsi" w:eastAsiaTheme="minorEastAsia" w:hAnsiTheme="minorHAnsi" w:cstheme="minorBidi"/>
              <w:sz w:val="22"/>
              <w:szCs w:val="22"/>
            </w:rPr>
          </w:pPr>
          <w:hyperlink w:anchor="_Toc475492318" w:history="1">
            <w:r w:rsidRPr="00FE67CF">
              <w:rPr>
                <w:rStyle w:val="af1"/>
              </w:rPr>
              <w:t>3 ПОСТРОЕНИЕ КАРТОГРАММЫ НАГРУЗОК ПРЕДПРИЯТИЯ</w:t>
            </w:r>
            <w:r>
              <w:rPr>
                <w:webHidden/>
              </w:rPr>
              <w:tab/>
            </w:r>
            <w:r>
              <w:rPr>
                <w:webHidden/>
              </w:rPr>
              <w:fldChar w:fldCharType="begin"/>
            </w:r>
            <w:r>
              <w:rPr>
                <w:webHidden/>
              </w:rPr>
              <w:instrText xml:space="preserve"> PAGEREF _Toc475492318 \h </w:instrText>
            </w:r>
            <w:r>
              <w:rPr>
                <w:webHidden/>
              </w:rPr>
            </w:r>
            <w:r>
              <w:rPr>
                <w:webHidden/>
              </w:rPr>
              <w:fldChar w:fldCharType="separate"/>
            </w:r>
            <w:r>
              <w:rPr>
                <w:webHidden/>
              </w:rPr>
              <w:t>27</w:t>
            </w:r>
            <w:r>
              <w:rPr>
                <w:webHidden/>
              </w:rPr>
              <w:fldChar w:fldCharType="end"/>
            </w:r>
          </w:hyperlink>
        </w:p>
        <w:p w:rsidR="00666C6C" w:rsidRDefault="00666C6C" w:rsidP="00666C6C">
          <w:pPr>
            <w:pStyle w:val="29"/>
            <w:rPr>
              <w:rFonts w:asciiTheme="minorHAnsi" w:eastAsiaTheme="minorEastAsia" w:hAnsiTheme="minorHAnsi" w:cstheme="minorBidi"/>
              <w:sz w:val="22"/>
              <w:szCs w:val="22"/>
            </w:rPr>
          </w:pPr>
          <w:hyperlink w:anchor="_Toc475492319" w:history="1">
            <w:r w:rsidRPr="00FE67CF">
              <w:rPr>
                <w:rStyle w:val="af1"/>
              </w:rPr>
              <w:t>4 РАСЧЕТ СИСТЕМЫ ПИТАНИЯ</w:t>
            </w:r>
            <w:r>
              <w:rPr>
                <w:webHidden/>
              </w:rPr>
              <w:tab/>
            </w:r>
            <w:r>
              <w:rPr>
                <w:webHidden/>
              </w:rPr>
              <w:fldChar w:fldCharType="begin"/>
            </w:r>
            <w:r>
              <w:rPr>
                <w:webHidden/>
              </w:rPr>
              <w:instrText xml:space="preserve"> PAGEREF _Toc475492319 \h </w:instrText>
            </w:r>
            <w:r>
              <w:rPr>
                <w:webHidden/>
              </w:rPr>
            </w:r>
            <w:r>
              <w:rPr>
                <w:webHidden/>
              </w:rPr>
              <w:fldChar w:fldCharType="separate"/>
            </w:r>
            <w:r>
              <w:rPr>
                <w:webHidden/>
              </w:rPr>
              <w:t>30</w:t>
            </w:r>
            <w:r>
              <w:rPr>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20" w:history="1">
            <w:r w:rsidRPr="00FE67CF">
              <w:rPr>
                <w:rStyle w:val="af1"/>
                <w:noProof/>
              </w:rPr>
              <w:t>4.1 Выбор рационального напряжения системы питания</w:t>
            </w:r>
            <w:r>
              <w:rPr>
                <w:noProof/>
                <w:webHidden/>
              </w:rPr>
              <w:tab/>
            </w:r>
            <w:r>
              <w:rPr>
                <w:noProof/>
                <w:webHidden/>
              </w:rPr>
              <w:fldChar w:fldCharType="begin"/>
            </w:r>
            <w:r>
              <w:rPr>
                <w:noProof/>
                <w:webHidden/>
              </w:rPr>
              <w:instrText xml:space="preserve"> PAGEREF _Toc475492320 \h </w:instrText>
            </w:r>
            <w:r>
              <w:rPr>
                <w:noProof/>
                <w:webHidden/>
              </w:rPr>
            </w:r>
            <w:r>
              <w:rPr>
                <w:noProof/>
                <w:webHidden/>
              </w:rPr>
              <w:fldChar w:fldCharType="separate"/>
            </w:r>
            <w:r>
              <w:rPr>
                <w:noProof/>
                <w:webHidden/>
              </w:rPr>
              <w:t>30</w:t>
            </w:r>
            <w:r>
              <w:rPr>
                <w:noProof/>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21" w:history="1">
            <w:r w:rsidRPr="00FE67CF">
              <w:rPr>
                <w:rStyle w:val="af1"/>
                <w:noProof/>
              </w:rPr>
              <w:t>4.2 Компенсация реактивной мощности системы распределения</w:t>
            </w:r>
            <w:r>
              <w:rPr>
                <w:noProof/>
                <w:webHidden/>
              </w:rPr>
              <w:tab/>
            </w:r>
            <w:r>
              <w:rPr>
                <w:noProof/>
                <w:webHidden/>
              </w:rPr>
              <w:fldChar w:fldCharType="begin"/>
            </w:r>
            <w:r>
              <w:rPr>
                <w:noProof/>
                <w:webHidden/>
              </w:rPr>
              <w:instrText xml:space="preserve"> PAGEREF _Toc475492321 \h </w:instrText>
            </w:r>
            <w:r>
              <w:rPr>
                <w:noProof/>
                <w:webHidden/>
              </w:rPr>
            </w:r>
            <w:r>
              <w:rPr>
                <w:noProof/>
                <w:webHidden/>
              </w:rPr>
              <w:fldChar w:fldCharType="separate"/>
            </w:r>
            <w:r>
              <w:rPr>
                <w:noProof/>
                <w:webHidden/>
              </w:rPr>
              <w:t>30</w:t>
            </w:r>
            <w:r>
              <w:rPr>
                <w:noProof/>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22" w:history="1">
            <w:r w:rsidRPr="00FE67CF">
              <w:rPr>
                <w:rStyle w:val="af1"/>
                <w:noProof/>
              </w:rPr>
              <w:t>4.3 Построение графиков нагрузок</w:t>
            </w:r>
            <w:r>
              <w:rPr>
                <w:noProof/>
                <w:webHidden/>
              </w:rPr>
              <w:tab/>
            </w:r>
            <w:r>
              <w:rPr>
                <w:noProof/>
                <w:webHidden/>
              </w:rPr>
              <w:fldChar w:fldCharType="begin"/>
            </w:r>
            <w:r>
              <w:rPr>
                <w:noProof/>
                <w:webHidden/>
              </w:rPr>
              <w:instrText xml:space="preserve"> PAGEREF _Toc475492322 \h </w:instrText>
            </w:r>
            <w:r>
              <w:rPr>
                <w:noProof/>
                <w:webHidden/>
              </w:rPr>
            </w:r>
            <w:r>
              <w:rPr>
                <w:noProof/>
                <w:webHidden/>
              </w:rPr>
              <w:fldChar w:fldCharType="separate"/>
            </w:r>
            <w:r>
              <w:rPr>
                <w:noProof/>
                <w:webHidden/>
              </w:rPr>
              <w:t>30</w:t>
            </w:r>
            <w:r>
              <w:rPr>
                <w:noProof/>
                <w:webHidden/>
              </w:rPr>
              <w:fldChar w:fldCharType="end"/>
            </w:r>
          </w:hyperlink>
        </w:p>
        <w:p w:rsidR="00666C6C" w:rsidRDefault="00666C6C" w:rsidP="00666C6C">
          <w:pPr>
            <w:pStyle w:val="29"/>
            <w:rPr>
              <w:rFonts w:asciiTheme="minorHAnsi" w:eastAsiaTheme="minorEastAsia" w:hAnsiTheme="minorHAnsi" w:cstheme="minorBidi"/>
              <w:sz w:val="22"/>
              <w:szCs w:val="22"/>
            </w:rPr>
          </w:pPr>
          <w:r w:rsidRPr="00666C6C">
            <w:rPr>
              <w:rStyle w:val="af1"/>
              <w:u w:val="none"/>
            </w:rPr>
            <w:t xml:space="preserve">          </w:t>
          </w:r>
          <w:hyperlink w:anchor="_Toc475492323" w:history="1">
            <w:r w:rsidRPr="00FE67CF">
              <w:rPr>
                <w:rStyle w:val="af1"/>
              </w:rPr>
              <w:t>4.4 Выбор силовых трансформаторов пункта приема электрической энергии</w:t>
            </w:r>
            <w:r>
              <w:rPr>
                <w:rStyle w:val="af1"/>
              </w:rPr>
              <w:t xml:space="preserve">         </w:t>
            </w:r>
            <w:r>
              <w:rPr>
                <w:webHidden/>
              </w:rPr>
              <w:tab/>
            </w:r>
            <w:r>
              <w:rPr>
                <w:webHidden/>
              </w:rPr>
              <w:fldChar w:fldCharType="begin"/>
            </w:r>
            <w:r>
              <w:rPr>
                <w:webHidden/>
              </w:rPr>
              <w:instrText xml:space="preserve"> PAGEREF _Toc475492323 \h </w:instrText>
            </w:r>
            <w:r>
              <w:rPr>
                <w:webHidden/>
              </w:rPr>
            </w:r>
            <w:r>
              <w:rPr>
                <w:webHidden/>
              </w:rPr>
              <w:fldChar w:fldCharType="separate"/>
            </w:r>
            <w:r>
              <w:rPr>
                <w:webHidden/>
              </w:rPr>
              <w:t>34</w:t>
            </w:r>
            <w:r>
              <w:rPr>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24" w:history="1">
            <w:r w:rsidRPr="00FE67CF">
              <w:rPr>
                <w:rStyle w:val="af1"/>
                <w:noProof/>
              </w:rPr>
              <w:t>4.5 Выбор схемы ввода высшего напряжения подстанции</w:t>
            </w:r>
            <w:r>
              <w:rPr>
                <w:noProof/>
                <w:webHidden/>
              </w:rPr>
              <w:tab/>
            </w:r>
            <w:r>
              <w:rPr>
                <w:noProof/>
                <w:webHidden/>
              </w:rPr>
              <w:fldChar w:fldCharType="begin"/>
            </w:r>
            <w:r>
              <w:rPr>
                <w:noProof/>
                <w:webHidden/>
              </w:rPr>
              <w:instrText xml:space="preserve"> PAGEREF _Toc475492324 \h </w:instrText>
            </w:r>
            <w:r>
              <w:rPr>
                <w:noProof/>
                <w:webHidden/>
              </w:rPr>
            </w:r>
            <w:r>
              <w:rPr>
                <w:noProof/>
                <w:webHidden/>
              </w:rPr>
              <w:fldChar w:fldCharType="separate"/>
            </w:r>
            <w:r>
              <w:rPr>
                <w:noProof/>
                <w:webHidden/>
              </w:rPr>
              <w:t>36</w:t>
            </w:r>
            <w:r>
              <w:rPr>
                <w:noProof/>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25" w:history="1">
            <w:r w:rsidRPr="00FE67CF">
              <w:rPr>
                <w:rStyle w:val="af1"/>
                <w:noProof/>
              </w:rPr>
              <w:t>4.6 Выбор питающих линий электропередачи</w:t>
            </w:r>
            <w:r>
              <w:rPr>
                <w:noProof/>
                <w:webHidden/>
              </w:rPr>
              <w:tab/>
            </w:r>
            <w:r>
              <w:rPr>
                <w:noProof/>
                <w:webHidden/>
              </w:rPr>
              <w:fldChar w:fldCharType="begin"/>
            </w:r>
            <w:r>
              <w:rPr>
                <w:noProof/>
                <w:webHidden/>
              </w:rPr>
              <w:instrText xml:space="preserve"> PAGEREF _Toc475492325 \h </w:instrText>
            </w:r>
            <w:r>
              <w:rPr>
                <w:noProof/>
                <w:webHidden/>
              </w:rPr>
            </w:r>
            <w:r>
              <w:rPr>
                <w:noProof/>
                <w:webHidden/>
              </w:rPr>
              <w:fldChar w:fldCharType="separate"/>
            </w:r>
            <w:r>
              <w:rPr>
                <w:noProof/>
                <w:webHidden/>
              </w:rPr>
              <w:t>37</w:t>
            </w:r>
            <w:r>
              <w:rPr>
                <w:noProof/>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26" w:history="1">
            <w:r w:rsidRPr="00FE67CF">
              <w:rPr>
                <w:rStyle w:val="af1"/>
                <w:noProof/>
              </w:rPr>
              <w:t>4.7 Выбор схемы распределительного устройства низшего напряжения пункта приема электрической энергии</w:t>
            </w:r>
            <w:r>
              <w:rPr>
                <w:noProof/>
                <w:webHidden/>
              </w:rPr>
              <w:tab/>
            </w:r>
            <w:r>
              <w:rPr>
                <w:noProof/>
                <w:webHidden/>
              </w:rPr>
              <w:fldChar w:fldCharType="begin"/>
            </w:r>
            <w:r>
              <w:rPr>
                <w:noProof/>
                <w:webHidden/>
              </w:rPr>
              <w:instrText xml:space="preserve"> PAGEREF _Toc475492326 \h </w:instrText>
            </w:r>
            <w:r>
              <w:rPr>
                <w:noProof/>
                <w:webHidden/>
              </w:rPr>
            </w:r>
            <w:r>
              <w:rPr>
                <w:noProof/>
                <w:webHidden/>
              </w:rPr>
              <w:fldChar w:fldCharType="separate"/>
            </w:r>
            <w:r>
              <w:rPr>
                <w:noProof/>
                <w:webHidden/>
              </w:rPr>
              <w:t>39</w:t>
            </w:r>
            <w:r>
              <w:rPr>
                <w:noProof/>
                <w:webHidden/>
              </w:rPr>
              <w:fldChar w:fldCharType="end"/>
            </w:r>
          </w:hyperlink>
        </w:p>
        <w:p w:rsidR="00666C6C" w:rsidRDefault="00666C6C" w:rsidP="00666C6C">
          <w:pPr>
            <w:pStyle w:val="29"/>
            <w:rPr>
              <w:rFonts w:asciiTheme="minorHAnsi" w:eastAsiaTheme="minorEastAsia" w:hAnsiTheme="minorHAnsi" w:cstheme="minorBidi"/>
              <w:sz w:val="22"/>
              <w:szCs w:val="22"/>
            </w:rPr>
          </w:pPr>
          <w:hyperlink w:anchor="_Toc475492327" w:history="1">
            <w:r w:rsidRPr="00FE67CF">
              <w:rPr>
                <w:rStyle w:val="af1"/>
              </w:rPr>
              <w:t>5 РАСЧЕТ СИСТЕМЫ РАСПРЕДЕЛЕНИЯ</w:t>
            </w:r>
            <w:r>
              <w:rPr>
                <w:webHidden/>
              </w:rPr>
              <w:tab/>
            </w:r>
            <w:r>
              <w:rPr>
                <w:webHidden/>
              </w:rPr>
              <w:fldChar w:fldCharType="begin"/>
            </w:r>
            <w:r>
              <w:rPr>
                <w:webHidden/>
              </w:rPr>
              <w:instrText xml:space="preserve"> PAGEREF _Toc475492327 \h </w:instrText>
            </w:r>
            <w:r>
              <w:rPr>
                <w:webHidden/>
              </w:rPr>
            </w:r>
            <w:r>
              <w:rPr>
                <w:webHidden/>
              </w:rPr>
              <w:fldChar w:fldCharType="separate"/>
            </w:r>
            <w:r>
              <w:rPr>
                <w:webHidden/>
              </w:rPr>
              <w:t>40</w:t>
            </w:r>
            <w:r>
              <w:rPr>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28" w:history="1">
            <w:r w:rsidRPr="00FE67CF">
              <w:rPr>
                <w:rStyle w:val="af1"/>
                <w:noProof/>
              </w:rPr>
              <w:t>5.1 Общие принципы формирования схемы системы распределения</w:t>
            </w:r>
            <w:r>
              <w:rPr>
                <w:noProof/>
                <w:webHidden/>
              </w:rPr>
              <w:tab/>
            </w:r>
            <w:r>
              <w:rPr>
                <w:noProof/>
                <w:webHidden/>
              </w:rPr>
              <w:fldChar w:fldCharType="begin"/>
            </w:r>
            <w:r>
              <w:rPr>
                <w:noProof/>
                <w:webHidden/>
              </w:rPr>
              <w:instrText xml:space="preserve"> PAGEREF _Toc475492328 \h </w:instrText>
            </w:r>
            <w:r>
              <w:rPr>
                <w:noProof/>
                <w:webHidden/>
              </w:rPr>
            </w:r>
            <w:r>
              <w:rPr>
                <w:noProof/>
                <w:webHidden/>
              </w:rPr>
              <w:fldChar w:fldCharType="separate"/>
            </w:r>
            <w:r>
              <w:rPr>
                <w:noProof/>
                <w:webHidden/>
              </w:rPr>
              <w:t>40</w:t>
            </w:r>
            <w:r>
              <w:rPr>
                <w:noProof/>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29" w:history="1">
            <w:r w:rsidRPr="00FE67CF">
              <w:rPr>
                <w:rStyle w:val="af1"/>
                <w:noProof/>
              </w:rPr>
              <w:t>5.2 Выбор класса напряжения системы распределения</w:t>
            </w:r>
            <w:r>
              <w:rPr>
                <w:noProof/>
                <w:webHidden/>
              </w:rPr>
              <w:tab/>
            </w:r>
            <w:r>
              <w:rPr>
                <w:noProof/>
                <w:webHidden/>
              </w:rPr>
              <w:fldChar w:fldCharType="begin"/>
            </w:r>
            <w:r>
              <w:rPr>
                <w:noProof/>
                <w:webHidden/>
              </w:rPr>
              <w:instrText xml:space="preserve"> PAGEREF _Toc475492329 \h </w:instrText>
            </w:r>
            <w:r>
              <w:rPr>
                <w:noProof/>
                <w:webHidden/>
              </w:rPr>
            </w:r>
            <w:r>
              <w:rPr>
                <w:noProof/>
                <w:webHidden/>
              </w:rPr>
              <w:fldChar w:fldCharType="separate"/>
            </w:r>
            <w:r>
              <w:rPr>
                <w:noProof/>
                <w:webHidden/>
              </w:rPr>
              <w:t>40</w:t>
            </w:r>
            <w:r>
              <w:rPr>
                <w:noProof/>
                <w:webHidden/>
              </w:rPr>
              <w:fldChar w:fldCharType="end"/>
            </w:r>
          </w:hyperlink>
        </w:p>
        <w:p w:rsidR="00666C6C" w:rsidRDefault="00666C6C" w:rsidP="00666C6C">
          <w:pPr>
            <w:pStyle w:val="29"/>
            <w:rPr>
              <w:rFonts w:asciiTheme="minorHAnsi" w:eastAsiaTheme="minorEastAsia" w:hAnsiTheme="minorHAnsi" w:cstheme="minorBidi"/>
              <w:sz w:val="22"/>
              <w:szCs w:val="22"/>
            </w:rPr>
          </w:pPr>
          <w:hyperlink w:anchor="_Toc475492330" w:history="1">
            <w:r w:rsidRPr="00FE67CF">
              <w:rPr>
                <w:rStyle w:val="af1"/>
              </w:rPr>
              <w:t>5.3 Общие принципы формирования схемы системы распределения</w:t>
            </w:r>
            <w:r>
              <w:rPr>
                <w:webHidden/>
              </w:rPr>
              <w:tab/>
            </w:r>
            <w:r>
              <w:rPr>
                <w:webHidden/>
              </w:rPr>
              <w:fldChar w:fldCharType="begin"/>
            </w:r>
            <w:r>
              <w:rPr>
                <w:webHidden/>
              </w:rPr>
              <w:instrText xml:space="preserve"> PAGEREF _Toc475492330 \h </w:instrText>
            </w:r>
            <w:r>
              <w:rPr>
                <w:webHidden/>
              </w:rPr>
            </w:r>
            <w:r>
              <w:rPr>
                <w:webHidden/>
              </w:rPr>
              <w:fldChar w:fldCharType="separate"/>
            </w:r>
            <w:r>
              <w:rPr>
                <w:webHidden/>
              </w:rPr>
              <w:t>41</w:t>
            </w:r>
            <w:r>
              <w:rPr>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31" w:history="1">
            <w:r w:rsidRPr="00FE67CF">
              <w:rPr>
                <w:rStyle w:val="af1"/>
                <w:noProof/>
              </w:rPr>
              <w:t>5.4 Выбор мощности и места размещения цеховых трансформаторных подстанций</w:t>
            </w:r>
            <w:r>
              <w:rPr>
                <w:noProof/>
                <w:webHidden/>
              </w:rPr>
              <w:tab/>
            </w:r>
            <w:r>
              <w:rPr>
                <w:noProof/>
                <w:webHidden/>
              </w:rPr>
              <w:fldChar w:fldCharType="begin"/>
            </w:r>
            <w:r>
              <w:rPr>
                <w:noProof/>
                <w:webHidden/>
              </w:rPr>
              <w:instrText xml:space="preserve"> PAGEREF _Toc475492331 \h </w:instrText>
            </w:r>
            <w:r>
              <w:rPr>
                <w:noProof/>
                <w:webHidden/>
              </w:rPr>
            </w:r>
            <w:r>
              <w:rPr>
                <w:noProof/>
                <w:webHidden/>
              </w:rPr>
              <w:fldChar w:fldCharType="separate"/>
            </w:r>
            <w:r>
              <w:rPr>
                <w:noProof/>
                <w:webHidden/>
              </w:rPr>
              <w:t>41</w:t>
            </w:r>
            <w:r>
              <w:rPr>
                <w:noProof/>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32" w:history="1">
            <w:r w:rsidRPr="00FE67CF">
              <w:rPr>
                <w:rStyle w:val="af1"/>
                <w:noProof/>
              </w:rPr>
              <w:t>5.5 Потери мощности в трансформаторах цеховых подстанций</w:t>
            </w:r>
            <w:r>
              <w:rPr>
                <w:noProof/>
                <w:webHidden/>
              </w:rPr>
              <w:tab/>
            </w:r>
            <w:r>
              <w:rPr>
                <w:noProof/>
                <w:webHidden/>
              </w:rPr>
              <w:fldChar w:fldCharType="begin"/>
            </w:r>
            <w:r>
              <w:rPr>
                <w:noProof/>
                <w:webHidden/>
              </w:rPr>
              <w:instrText xml:space="preserve"> PAGEREF _Toc475492332 \h </w:instrText>
            </w:r>
            <w:r>
              <w:rPr>
                <w:noProof/>
                <w:webHidden/>
              </w:rPr>
            </w:r>
            <w:r>
              <w:rPr>
                <w:noProof/>
                <w:webHidden/>
              </w:rPr>
              <w:fldChar w:fldCharType="separate"/>
            </w:r>
            <w:r>
              <w:rPr>
                <w:noProof/>
                <w:webHidden/>
              </w:rPr>
              <w:t>44</w:t>
            </w:r>
            <w:r>
              <w:rPr>
                <w:noProof/>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33" w:history="1">
            <w:r w:rsidRPr="00FE67CF">
              <w:rPr>
                <w:rStyle w:val="af1"/>
                <w:noProof/>
              </w:rPr>
              <w:t>5.6 Транспорт электрической энергии в системе распределения</w:t>
            </w:r>
            <w:r>
              <w:rPr>
                <w:noProof/>
                <w:webHidden/>
              </w:rPr>
              <w:tab/>
            </w:r>
            <w:r>
              <w:rPr>
                <w:noProof/>
                <w:webHidden/>
              </w:rPr>
              <w:fldChar w:fldCharType="begin"/>
            </w:r>
            <w:r>
              <w:rPr>
                <w:noProof/>
                <w:webHidden/>
              </w:rPr>
              <w:instrText xml:space="preserve"> PAGEREF _Toc475492333 \h </w:instrText>
            </w:r>
            <w:r>
              <w:rPr>
                <w:noProof/>
                <w:webHidden/>
              </w:rPr>
            </w:r>
            <w:r>
              <w:rPr>
                <w:noProof/>
                <w:webHidden/>
              </w:rPr>
              <w:fldChar w:fldCharType="separate"/>
            </w:r>
            <w:r>
              <w:rPr>
                <w:noProof/>
                <w:webHidden/>
              </w:rPr>
              <w:t>46</w:t>
            </w:r>
            <w:r>
              <w:rPr>
                <w:noProof/>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34" w:history="1">
            <w:r w:rsidRPr="00FE67CF">
              <w:rPr>
                <w:rStyle w:val="af1"/>
                <w:noProof/>
              </w:rPr>
              <w:t>5.7 Выбор сечения и марки проводников системы распределения</w:t>
            </w:r>
            <w:r>
              <w:rPr>
                <w:noProof/>
                <w:webHidden/>
              </w:rPr>
              <w:tab/>
            </w:r>
            <w:r>
              <w:rPr>
                <w:noProof/>
                <w:webHidden/>
              </w:rPr>
              <w:fldChar w:fldCharType="begin"/>
            </w:r>
            <w:r>
              <w:rPr>
                <w:noProof/>
                <w:webHidden/>
              </w:rPr>
              <w:instrText xml:space="preserve"> PAGEREF _Toc475492334 \h </w:instrText>
            </w:r>
            <w:r>
              <w:rPr>
                <w:noProof/>
                <w:webHidden/>
              </w:rPr>
            </w:r>
            <w:r>
              <w:rPr>
                <w:noProof/>
                <w:webHidden/>
              </w:rPr>
              <w:fldChar w:fldCharType="separate"/>
            </w:r>
            <w:r>
              <w:rPr>
                <w:noProof/>
                <w:webHidden/>
              </w:rPr>
              <w:t>47</w:t>
            </w:r>
            <w:r>
              <w:rPr>
                <w:noProof/>
                <w:webHidden/>
              </w:rPr>
              <w:fldChar w:fldCharType="end"/>
            </w:r>
          </w:hyperlink>
        </w:p>
        <w:p w:rsidR="00666C6C" w:rsidRDefault="00666C6C" w:rsidP="00666C6C">
          <w:pPr>
            <w:pStyle w:val="29"/>
            <w:rPr>
              <w:rFonts w:asciiTheme="minorHAnsi" w:eastAsiaTheme="minorEastAsia" w:hAnsiTheme="minorHAnsi" w:cstheme="minorBidi"/>
              <w:sz w:val="22"/>
              <w:szCs w:val="22"/>
            </w:rPr>
          </w:pPr>
          <w:hyperlink w:anchor="_Toc475492335" w:history="1">
            <w:r w:rsidRPr="00FE67CF">
              <w:rPr>
                <w:rStyle w:val="af1"/>
              </w:rPr>
              <w:t>6 РАСЧЕТ ТОКОВ КОРОТКОГО ЗАМЫКАНИЯ</w:t>
            </w:r>
            <w:r>
              <w:rPr>
                <w:webHidden/>
              </w:rPr>
              <w:tab/>
            </w:r>
            <w:r>
              <w:rPr>
                <w:webHidden/>
              </w:rPr>
              <w:fldChar w:fldCharType="begin"/>
            </w:r>
            <w:r>
              <w:rPr>
                <w:webHidden/>
              </w:rPr>
              <w:instrText xml:space="preserve"> PAGEREF _Toc475492335 \h </w:instrText>
            </w:r>
            <w:r>
              <w:rPr>
                <w:webHidden/>
              </w:rPr>
            </w:r>
            <w:r>
              <w:rPr>
                <w:webHidden/>
              </w:rPr>
              <w:fldChar w:fldCharType="separate"/>
            </w:r>
            <w:r>
              <w:rPr>
                <w:webHidden/>
              </w:rPr>
              <w:t>50</w:t>
            </w:r>
            <w:r>
              <w:rPr>
                <w:webHidden/>
              </w:rPr>
              <w:fldChar w:fldCharType="end"/>
            </w:r>
          </w:hyperlink>
        </w:p>
        <w:p w:rsidR="00666C6C" w:rsidRDefault="00666C6C" w:rsidP="00666C6C">
          <w:pPr>
            <w:pStyle w:val="29"/>
            <w:rPr>
              <w:rFonts w:asciiTheme="minorHAnsi" w:eastAsiaTheme="minorEastAsia" w:hAnsiTheme="minorHAnsi" w:cstheme="minorBidi"/>
              <w:sz w:val="22"/>
              <w:szCs w:val="22"/>
            </w:rPr>
          </w:pPr>
          <w:hyperlink w:anchor="_Toc475492336" w:history="1">
            <w:r w:rsidRPr="00FE67CF">
              <w:rPr>
                <w:rStyle w:val="af1"/>
              </w:rPr>
              <w:t>7 ВЫБОР И ПРОВЕРКА ЭЛЕМЕНТОВ СИСТЕМЫ ЭЛЕКТРОСНАБЖЕНИЯ</w:t>
            </w:r>
            <w:r>
              <w:rPr>
                <w:webHidden/>
              </w:rPr>
              <w:tab/>
            </w:r>
            <w:r>
              <w:rPr>
                <w:webHidden/>
              </w:rPr>
              <w:fldChar w:fldCharType="begin"/>
            </w:r>
            <w:r>
              <w:rPr>
                <w:webHidden/>
              </w:rPr>
              <w:instrText xml:space="preserve"> PAGEREF _Toc475492336 \h </w:instrText>
            </w:r>
            <w:r>
              <w:rPr>
                <w:webHidden/>
              </w:rPr>
            </w:r>
            <w:r>
              <w:rPr>
                <w:webHidden/>
              </w:rPr>
              <w:fldChar w:fldCharType="separate"/>
            </w:r>
            <w:r>
              <w:rPr>
                <w:webHidden/>
              </w:rPr>
              <w:t>58</w:t>
            </w:r>
            <w:r>
              <w:rPr>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37" w:history="1">
            <w:r w:rsidRPr="00FE67CF">
              <w:rPr>
                <w:rStyle w:val="af1"/>
                <w:noProof/>
              </w:rPr>
              <w:t>7.1 Выбор и проверка основного высоковольтного оборудования</w:t>
            </w:r>
            <w:r>
              <w:rPr>
                <w:noProof/>
                <w:webHidden/>
              </w:rPr>
              <w:tab/>
            </w:r>
            <w:r>
              <w:rPr>
                <w:noProof/>
                <w:webHidden/>
              </w:rPr>
              <w:fldChar w:fldCharType="begin"/>
            </w:r>
            <w:r>
              <w:rPr>
                <w:noProof/>
                <w:webHidden/>
              </w:rPr>
              <w:instrText xml:space="preserve"> PAGEREF _Toc475492337 \h </w:instrText>
            </w:r>
            <w:r>
              <w:rPr>
                <w:noProof/>
                <w:webHidden/>
              </w:rPr>
            </w:r>
            <w:r>
              <w:rPr>
                <w:noProof/>
                <w:webHidden/>
              </w:rPr>
              <w:fldChar w:fldCharType="separate"/>
            </w:r>
            <w:r>
              <w:rPr>
                <w:noProof/>
                <w:webHidden/>
              </w:rPr>
              <w:t>58</w:t>
            </w:r>
            <w:r>
              <w:rPr>
                <w:noProof/>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38" w:history="1">
            <w:r w:rsidRPr="00FE67CF">
              <w:rPr>
                <w:rStyle w:val="af1"/>
                <w:noProof/>
              </w:rPr>
              <w:t>7.2 Выбор и проверка коммутационных аппаратов 0,4 кВ</w:t>
            </w:r>
            <w:r>
              <w:rPr>
                <w:noProof/>
                <w:webHidden/>
              </w:rPr>
              <w:tab/>
            </w:r>
            <w:r>
              <w:rPr>
                <w:noProof/>
                <w:webHidden/>
              </w:rPr>
              <w:fldChar w:fldCharType="begin"/>
            </w:r>
            <w:r>
              <w:rPr>
                <w:noProof/>
                <w:webHidden/>
              </w:rPr>
              <w:instrText xml:space="preserve"> PAGEREF _Toc475492338 \h </w:instrText>
            </w:r>
            <w:r>
              <w:rPr>
                <w:noProof/>
                <w:webHidden/>
              </w:rPr>
            </w:r>
            <w:r>
              <w:rPr>
                <w:noProof/>
                <w:webHidden/>
              </w:rPr>
              <w:fldChar w:fldCharType="separate"/>
            </w:r>
            <w:r>
              <w:rPr>
                <w:noProof/>
                <w:webHidden/>
              </w:rPr>
              <w:t>61</w:t>
            </w:r>
            <w:r>
              <w:rPr>
                <w:noProof/>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39" w:history="1">
            <w:r w:rsidRPr="00FE67CF">
              <w:rPr>
                <w:rStyle w:val="af1"/>
                <w:noProof/>
              </w:rPr>
              <w:t>7.3 Выбор и проверка вспомогательного электрооборудования</w:t>
            </w:r>
            <w:r>
              <w:rPr>
                <w:noProof/>
                <w:webHidden/>
              </w:rPr>
              <w:tab/>
            </w:r>
            <w:r>
              <w:rPr>
                <w:noProof/>
                <w:webHidden/>
              </w:rPr>
              <w:fldChar w:fldCharType="begin"/>
            </w:r>
            <w:r>
              <w:rPr>
                <w:noProof/>
                <w:webHidden/>
              </w:rPr>
              <w:instrText xml:space="preserve"> PAGEREF _Toc475492339 \h </w:instrText>
            </w:r>
            <w:r>
              <w:rPr>
                <w:noProof/>
                <w:webHidden/>
              </w:rPr>
            </w:r>
            <w:r>
              <w:rPr>
                <w:noProof/>
                <w:webHidden/>
              </w:rPr>
              <w:fldChar w:fldCharType="separate"/>
            </w:r>
            <w:r>
              <w:rPr>
                <w:noProof/>
                <w:webHidden/>
              </w:rPr>
              <w:t>62</w:t>
            </w:r>
            <w:r>
              <w:rPr>
                <w:noProof/>
                <w:webHidden/>
              </w:rPr>
              <w:fldChar w:fldCharType="end"/>
            </w:r>
          </w:hyperlink>
        </w:p>
        <w:p w:rsidR="00666C6C" w:rsidRDefault="00666C6C" w:rsidP="00666C6C">
          <w:pPr>
            <w:pStyle w:val="29"/>
            <w:rPr>
              <w:rFonts w:asciiTheme="minorHAnsi" w:eastAsiaTheme="minorEastAsia" w:hAnsiTheme="minorHAnsi" w:cstheme="minorBidi"/>
              <w:sz w:val="22"/>
              <w:szCs w:val="22"/>
            </w:rPr>
          </w:pPr>
          <w:hyperlink w:anchor="_Toc475492340" w:history="1">
            <w:r w:rsidRPr="00FE67CF">
              <w:rPr>
                <w:rStyle w:val="af1"/>
              </w:rPr>
              <w:t>8 ПРОВЕРКА КАБЕЛЬНЫХ ЛИНИЙ НА ТЕРМИЧЕСКУЮ СТОЙКОСТЬ</w:t>
            </w:r>
            <w:r>
              <w:rPr>
                <w:webHidden/>
              </w:rPr>
              <w:tab/>
            </w:r>
            <w:r>
              <w:rPr>
                <w:webHidden/>
              </w:rPr>
              <w:fldChar w:fldCharType="begin"/>
            </w:r>
            <w:r>
              <w:rPr>
                <w:webHidden/>
              </w:rPr>
              <w:instrText xml:space="preserve"> PAGEREF _Toc475492340 \h </w:instrText>
            </w:r>
            <w:r>
              <w:rPr>
                <w:webHidden/>
              </w:rPr>
            </w:r>
            <w:r>
              <w:rPr>
                <w:webHidden/>
              </w:rPr>
              <w:fldChar w:fldCharType="separate"/>
            </w:r>
            <w:r>
              <w:rPr>
                <w:webHidden/>
              </w:rPr>
              <w:t>65</w:t>
            </w:r>
            <w:r>
              <w:rPr>
                <w:webHidden/>
              </w:rPr>
              <w:fldChar w:fldCharType="end"/>
            </w:r>
          </w:hyperlink>
        </w:p>
        <w:p w:rsidR="00666C6C" w:rsidRDefault="00666C6C" w:rsidP="00666C6C">
          <w:pPr>
            <w:pStyle w:val="29"/>
            <w:rPr>
              <w:rFonts w:asciiTheme="minorHAnsi" w:eastAsiaTheme="minorEastAsia" w:hAnsiTheme="minorHAnsi" w:cstheme="minorBidi"/>
              <w:sz w:val="22"/>
              <w:szCs w:val="22"/>
            </w:rPr>
          </w:pPr>
          <w:hyperlink w:anchor="_Toc475492341" w:history="1">
            <w:r w:rsidRPr="00FE67CF">
              <w:rPr>
                <w:rStyle w:val="af1"/>
              </w:rPr>
              <w:t>9 РЕЛЕЙНАЯ ЗАЩИТА И АВТОМАТИКА</w:t>
            </w:r>
            <w:r>
              <w:rPr>
                <w:webHidden/>
              </w:rPr>
              <w:tab/>
            </w:r>
            <w:r>
              <w:rPr>
                <w:webHidden/>
              </w:rPr>
              <w:fldChar w:fldCharType="begin"/>
            </w:r>
            <w:r>
              <w:rPr>
                <w:webHidden/>
              </w:rPr>
              <w:instrText xml:space="preserve"> PAGEREF _Toc475492341 \h </w:instrText>
            </w:r>
            <w:r>
              <w:rPr>
                <w:webHidden/>
              </w:rPr>
            </w:r>
            <w:r>
              <w:rPr>
                <w:webHidden/>
              </w:rPr>
              <w:fldChar w:fldCharType="separate"/>
            </w:r>
            <w:r>
              <w:rPr>
                <w:webHidden/>
              </w:rPr>
              <w:t>67</w:t>
            </w:r>
            <w:r>
              <w:rPr>
                <w:webHidden/>
              </w:rPr>
              <w:fldChar w:fldCharType="end"/>
            </w:r>
          </w:hyperlink>
        </w:p>
        <w:p w:rsidR="00666C6C" w:rsidRDefault="00666C6C">
          <w:pPr>
            <w:pStyle w:val="35"/>
            <w:rPr>
              <w:rFonts w:asciiTheme="minorHAnsi" w:eastAsiaTheme="minorEastAsia" w:hAnsiTheme="minorHAnsi" w:cstheme="minorBidi"/>
              <w:noProof/>
              <w:sz w:val="22"/>
              <w:szCs w:val="22"/>
            </w:rPr>
          </w:pPr>
          <w:hyperlink w:anchor="_Toc475492342" w:history="1">
            <w:r w:rsidRPr="00FE67CF">
              <w:rPr>
                <w:rStyle w:val="af1"/>
                <w:noProof/>
              </w:rPr>
              <w:t>9.1 Определение расчетных токов</w:t>
            </w:r>
            <w:r>
              <w:rPr>
                <w:noProof/>
                <w:webHidden/>
              </w:rPr>
              <w:tab/>
            </w:r>
            <w:r>
              <w:rPr>
                <w:noProof/>
                <w:webHidden/>
              </w:rPr>
              <w:fldChar w:fldCharType="begin"/>
            </w:r>
            <w:r>
              <w:rPr>
                <w:noProof/>
                <w:webHidden/>
              </w:rPr>
              <w:instrText xml:space="preserve"> PAGEREF _Toc475492342 \h </w:instrText>
            </w:r>
            <w:r>
              <w:rPr>
                <w:noProof/>
                <w:webHidden/>
              </w:rPr>
            </w:r>
            <w:r>
              <w:rPr>
                <w:noProof/>
                <w:webHidden/>
              </w:rPr>
              <w:fldChar w:fldCharType="separate"/>
            </w:r>
            <w:r>
              <w:rPr>
                <w:noProof/>
                <w:webHidden/>
              </w:rPr>
              <w:t>67</w:t>
            </w:r>
            <w:r>
              <w:rPr>
                <w:noProof/>
                <w:webHidden/>
              </w:rPr>
              <w:fldChar w:fldCharType="end"/>
            </w:r>
          </w:hyperlink>
        </w:p>
        <w:p w:rsidR="00666C6C" w:rsidRDefault="00666C6C" w:rsidP="00666C6C">
          <w:pPr>
            <w:pStyle w:val="29"/>
            <w:rPr>
              <w:rFonts w:asciiTheme="minorHAnsi" w:eastAsiaTheme="minorEastAsia" w:hAnsiTheme="minorHAnsi" w:cstheme="minorBidi"/>
              <w:sz w:val="22"/>
              <w:szCs w:val="22"/>
            </w:rPr>
          </w:pPr>
          <w:hyperlink w:anchor="_Toc475492343" w:history="1">
            <w:r w:rsidRPr="00FE67CF">
              <w:rPr>
                <w:rStyle w:val="af1"/>
              </w:rPr>
              <w:t>ЗАКЛЮЧЕНИЕ</w:t>
            </w:r>
            <w:r>
              <w:rPr>
                <w:webHidden/>
              </w:rPr>
              <w:tab/>
            </w:r>
            <w:r>
              <w:rPr>
                <w:webHidden/>
              </w:rPr>
              <w:fldChar w:fldCharType="begin"/>
            </w:r>
            <w:r>
              <w:rPr>
                <w:webHidden/>
              </w:rPr>
              <w:instrText xml:space="preserve"> PAGEREF _Toc475492343 \h </w:instrText>
            </w:r>
            <w:r>
              <w:rPr>
                <w:webHidden/>
              </w:rPr>
            </w:r>
            <w:r>
              <w:rPr>
                <w:webHidden/>
              </w:rPr>
              <w:fldChar w:fldCharType="separate"/>
            </w:r>
            <w:r>
              <w:rPr>
                <w:webHidden/>
              </w:rPr>
              <w:t>74</w:t>
            </w:r>
            <w:r>
              <w:rPr>
                <w:webHidden/>
              </w:rPr>
              <w:fldChar w:fldCharType="end"/>
            </w:r>
          </w:hyperlink>
        </w:p>
        <w:p w:rsidR="00666C6C" w:rsidRDefault="00666C6C" w:rsidP="00666C6C">
          <w:pPr>
            <w:pStyle w:val="29"/>
            <w:rPr>
              <w:rFonts w:asciiTheme="minorHAnsi" w:eastAsiaTheme="minorEastAsia" w:hAnsiTheme="minorHAnsi" w:cstheme="minorBidi"/>
              <w:sz w:val="22"/>
              <w:szCs w:val="22"/>
            </w:rPr>
          </w:pPr>
          <w:hyperlink w:anchor="_Toc475492344" w:history="1">
            <w:r w:rsidRPr="00FE67CF">
              <w:rPr>
                <w:rStyle w:val="af1"/>
              </w:rPr>
              <w:t>БИБЛИОГРАФИЧЕСКИЙ СПИСОК</w:t>
            </w:r>
            <w:r>
              <w:rPr>
                <w:webHidden/>
              </w:rPr>
              <w:tab/>
            </w:r>
            <w:r>
              <w:rPr>
                <w:webHidden/>
              </w:rPr>
              <w:fldChar w:fldCharType="begin"/>
            </w:r>
            <w:r>
              <w:rPr>
                <w:webHidden/>
              </w:rPr>
              <w:instrText xml:space="preserve"> PAGEREF _Toc475492344 \h </w:instrText>
            </w:r>
            <w:r>
              <w:rPr>
                <w:webHidden/>
              </w:rPr>
            </w:r>
            <w:r>
              <w:rPr>
                <w:webHidden/>
              </w:rPr>
              <w:fldChar w:fldCharType="separate"/>
            </w:r>
            <w:r>
              <w:rPr>
                <w:webHidden/>
              </w:rPr>
              <w:t>75</w:t>
            </w:r>
            <w:r>
              <w:rPr>
                <w:webHidden/>
              </w:rPr>
              <w:fldChar w:fldCharType="end"/>
            </w:r>
          </w:hyperlink>
        </w:p>
        <w:p w:rsidR="009C50D1" w:rsidRDefault="00D631BD" w:rsidP="00D631BD">
          <w:pPr>
            <w:pStyle w:val="affc"/>
            <w:spacing w:before="0"/>
            <w:rPr>
              <w:b w:val="0"/>
              <w:bCs w:val="0"/>
              <w:iCs/>
              <w:noProof/>
              <w:szCs w:val="24"/>
            </w:rPr>
          </w:pPr>
          <w:r>
            <w:rPr>
              <w:rFonts w:ascii="Times New Roman" w:eastAsia="Times New Roman" w:hAnsi="Times New Roman" w:cs="Times New Roman"/>
              <w:noProof/>
              <w:color w:val="auto"/>
              <w:szCs w:val="24"/>
            </w:rPr>
            <w:fldChar w:fldCharType="end"/>
          </w:r>
        </w:p>
        <w:p w:rsidR="005E6297" w:rsidRPr="009C50D1" w:rsidRDefault="009C50D1" w:rsidP="009C50D1"/>
      </w:sdtContent>
    </w:sdt>
    <w:p w:rsidR="00934ED6" w:rsidRDefault="009C50D1" w:rsidP="009C50D1">
      <w:pPr>
        <w:pStyle w:val="2"/>
        <w:spacing w:before="0" w:after="0"/>
      </w:pPr>
      <w:bookmarkStart w:id="14" w:name="_Toc475492310"/>
      <w:r w:rsidRPr="00797E61">
        <w:lastRenderedPageBreak/>
        <w:t>ВВЕДЕНИЕ</w:t>
      </w:r>
      <w:bookmarkEnd w:id="12"/>
      <w:bookmarkEnd w:id="14"/>
    </w:p>
    <w:p w:rsidR="009C50D1" w:rsidRPr="009C50D1" w:rsidRDefault="009C50D1" w:rsidP="009C50D1"/>
    <w:p w:rsidR="005E6297" w:rsidRPr="005E6297" w:rsidRDefault="005E6297" w:rsidP="009C50D1">
      <w:pPr>
        <w:ind w:firstLine="567"/>
        <w:jc w:val="both"/>
        <w:rPr>
          <w:sz w:val="28"/>
          <w:szCs w:val="28"/>
        </w:rPr>
      </w:pPr>
      <w:r w:rsidRPr="005E6297">
        <w:rPr>
          <w:sz w:val="28"/>
          <w:szCs w:val="28"/>
        </w:rPr>
        <w:t>Выпускная квалификационная работа</w:t>
      </w:r>
      <w:r>
        <w:rPr>
          <w:sz w:val="28"/>
          <w:szCs w:val="28"/>
        </w:rPr>
        <w:t xml:space="preserve"> посвящена проектированию систе</w:t>
      </w:r>
      <w:r w:rsidRPr="005E6297">
        <w:rPr>
          <w:sz w:val="28"/>
          <w:szCs w:val="28"/>
        </w:rPr>
        <w:t xml:space="preserve">мы электроснабжения завода </w:t>
      </w:r>
      <w:r w:rsidR="00266D45">
        <w:rPr>
          <w:sz w:val="28"/>
          <w:szCs w:val="28"/>
        </w:rPr>
        <w:t>шахтного оборудования.</w:t>
      </w:r>
    </w:p>
    <w:p w:rsidR="005E6297" w:rsidRPr="005E6297" w:rsidRDefault="005E6297" w:rsidP="009C50D1">
      <w:pPr>
        <w:ind w:firstLine="567"/>
        <w:jc w:val="both"/>
        <w:rPr>
          <w:sz w:val="28"/>
          <w:szCs w:val="28"/>
        </w:rPr>
      </w:pPr>
      <w:r w:rsidRPr="005E6297">
        <w:rPr>
          <w:sz w:val="28"/>
          <w:szCs w:val="28"/>
        </w:rPr>
        <w:t xml:space="preserve">Проектирование систем электроснабжения промышленных предприятий </w:t>
      </w:r>
      <w:r>
        <w:rPr>
          <w:sz w:val="28"/>
          <w:szCs w:val="28"/>
        </w:rPr>
        <w:t>осуществляется, как правило, проектными организациями. В</w:t>
      </w:r>
      <w:r w:rsidRPr="005E6297">
        <w:rPr>
          <w:sz w:val="28"/>
          <w:szCs w:val="28"/>
        </w:rPr>
        <w:t xml:space="preserve"> результате </w:t>
      </w:r>
      <w:r>
        <w:rPr>
          <w:sz w:val="28"/>
          <w:szCs w:val="28"/>
        </w:rPr>
        <w:t>обобщения многолетнего опыта проектирования возникли типовые проектные решения.</w:t>
      </w:r>
    </w:p>
    <w:p w:rsidR="005E6297" w:rsidRPr="005E6297" w:rsidRDefault="005E6297" w:rsidP="009C50D1">
      <w:pPr>
        <w:ind w:firstLine="567"/>
        <w:jc w:val="both"/>
        <w:rPr>
          <w:sz w:val="28"/>
          <w:szCs w:val="28"/>
        </w:rPr>
      </w:pPr>
      <w:r w:rsidRPr="005E6297">
        <w:rPr>
          <w:sz w:val="28"/>
          <w:szCs w:val="28"/>
        </w:rPr>
        <w:t xml:space="preserve">В настоящее время апробированы методы расчета и проектирование как </w:t>
      </w:r>
      <w:r>
        <w:rPr>
          <w:sz w:val="28"/>
          <w:szCs w:val="28"/>
        </w:rPr>
        <w:t>питающих, так и</w:t>
      </w:r>
      <w:r w:rsidRPr="005E6297">
        <w:rPr>
          <w:sz w:val="28"/>
          <w:szCs w:val="28"/>
        </w:rPr>
        <w:t xml:space="preserve"> распре</w:t>
      </w:r>
      <w:r>
        <w:rPr>
          <w:sz w:val="28"/>
          <w:szCs w:val="28"/>
        </w:rPr>
        <w:t>делительных сетей, выбора мощности</w:t>
      </w:r>
      <w:r w:rsidRPr="005E6297">
        <w:rPr>
          <w:sz w:val="28"/>
          <w:szCs w:val="28"/>
        </w:rPr>
        <w:t xml:space="preserve"> силовых трансформаторов и тран</w:t>
      </w:r>
      <w:r>
        <w:rPr>
          <w:sz w:val="28"/>
          <w:szCs w:val="28"/>
        </w:rPr>
        <w:t>сформаторных подстанций и т.п.</w:t>
      </w:r>
    </w:p>
    <w:p w:rsidR="005E6297" w:rsidRPr="005E6297" w:rsidRDefault="005E6297" w:rsidP="009C50D1">
      <w:pPr>
        <w:ind w:firstLine="567"/>
        <w:jc w:val="both"/>
        <w:rPr>
          <w:sz w:val="28"/>
          <w:szCs w:val="28"/>
        </w:rPr>
      </w:pPr>
      <w:r w:rsidRPr="005E6297">
        <w:rPr>
          <w:sz w:val="28"/>
          <w:szCs w:val="28"/>
        </w:rPr>
        <w:t>Однако существуют проблемные вопросы проектирования систем элект</w:t>
      </w:r>
      <w:r>
        <w:rPr>
          <w:sz w:val="28"/>
          <w:szCs w:val="28"/>
        </w:rPr>
        <w:t xml:space="preserve">роснабжения, а именно: </w:t>
      </w:r>
    </w:p>
    <w:p w:rsidR="005E6297" w:rsidRPr="005E6297" w:rsidRDefault="005E6297" w:rsidP="009C50D1">
      <w:pPr>
        <w:ind w:firstLine="567"/>
        <w:jc w:val="both"/>
        <w:rPr>
          <w:sz w:val="28"/>
          <w:szCs w:val="28"/>
        </w:rPr>
      </w:pPr>
      <w:r w:rsidRPr="005E6297">
        <w:rPr>
          <w:sz w:val="28"/>
          <w:szCs w:val="28"/>
        </w:rPr>
        <w:t>– правильное определение ож</w:t>
      </w:r>
      <w:r>
        <w:rPr>
          <w:sz w:val="28"/>
          <w:szCs w:val="28"/>
        </w:rPr>
        <w:t>идаемых электрических нагрузок;</w:t>
      </w:r>
    </w:p>
    <w:p w:rsidR="005E6297" w:rsidRPr="005E6297" w:rsidRDefault="005E6297" w:rsidP="009C50D1">
      <w:pPr>
        <w:ind w:firstLine="567"/>
        <w:jc w:val="both"/>
        <w:rPr>
          <w:sz w:val="28"/>
          <w:szCs w:val="28"/>
        </w:rPr>
      </w:pPr>
      <w:r w:rsidRPr="005E6297">
        <w:rPr>
          <w:sz w:val="28"/>
          <w:szCs w:val="28"/>
        </w:rPr>
        <w:t>– рациональное построени</w:t>
      </w:r>
      <w:r>
        <w:rPr>
          <w:sz w:val="28"/>
          <w:szCs w:val="28"/>
        </w:rPr>
        <w:t>е схем систем электроснабжения;</w:t>
      </w:r>
    </w:p>
    <w:p w:rsidR="005E6297" w:rsidRPr="005E6297" w:rsidRDefault="005E6297" w:rsidP="009C50D1">
      <w:pPr>
        <w:ind w:firstLine="567"/>
        <w:jc w:val="both"/>
        <w:rPr>
          <w:sz w:val="28"/>
          <w:szCs w:val="28"/>
        </w:rPr>
      </w:pPr>
      <w:r w:rsidRPr="005E6297">
        <w:rPr>
          <w:sz w:val="28"/>
          <w:szCs w:val="28"/>
        </w:rPr>
        <w:t xml:space="preserve">– оптимизация компенсации </w:t>
      </w:r>
      <w:proofErr w:type="spellStart"/>
      <w:r w:rsidRPr="005E6297">
        <w:rPr>
          <w:sz w:val="28"/>
          <w:szCs w:val="28"/>
        </w:rPr>
        <w:t>перетоков</w:t>
      </w:r>
      <w:proofErr w:type="spellEnd"/>
      <w:r w:rsidRPr="005E6297">
        <w:rPr>
          <w:sz w:val="28"/>
          <w:szCs w:val="28"/>
        </w:rPr>
        <w:t xml:space="preserve"> реактивной мощности в системах </w:t>
      </w:r>
      <w:r>
        <w:rPr>
          <w:sz w:val="28"/>
          <w:szCs w:val="28"/>
        </w:rPr>
        <w:t>электроснабжения;</w:t>
      </w:r>
    </w:p>
    <w:p w:rsidR="005E6297" w:rsidRPr="005E6297" w:rsidRDefault="005E6297" w:rsidP="009C50D1">
      <w:pPr>
        <w:ind w:firstLine="567"/>
        <w:jc w:val="both"/>
        <w:rPr>
          <w:sz w:val="28"/>
          <w:szCs w:val="28"/>
        </w:rPr>
      </w:pPr>
      <w:r w:rsidRPr="005E6297">
        <w:rPr>
          <w:sz w:val="28"/>
          <w:szCs w:val="28"/>
        </w:rPr>
        <w:t>– применение современных модульных устройств релейной защиты и ав</w:t>
      </w:r>
      <w:r>
        <w:rPr>
          <w:sz w:val="28"/>
          <w:szCs w:val="28"/>
        </w:rPr>
        <w:t>томатики.</w:t>
      </w:r>
    </w:p>
    <w:p w:rsidR="005E6297" w:rsidRPr="005E6297" w:rsidRDefault="005E6297" w:rsidP="009C50D1">
      <w:pPr>
        <w:ind w:firstLine="567"/>
        <w:jc w:val="both"/>
        <w:rPr>
          <w:sz w:val="28"/>
          <w:szCs w:val="28"/>
        </w:rPr>
      </w:pPr>
      <w:r>
        <w:rPr>
          <w:sz w:val="28"/>
          <w:szCs w:val="28"/>
        </w:rPr>
        <w:t>В связи с</w:t>
      </w:r>
      <w:r w:rsidRPr="005E6297">
        <w:rPr>
          <w:sz w:val="28"/>
          <w:szCs w:val="28"/>
        </w:rPr>
        <w:t xml:space="preserve"> проблемными </w:t>
      </w:r>
      <w:r>
        <w:rPr>
          <w:sz w:val="28"/>
          <w:szCs w:val="28"/>
        </w:rPr>
        <w:t xml:space="preserve">вопросами </w:t>
      </w:r>
      <w:r w:rsidRPr="005E6297">
        <w:rPr>
          <w:sz w:val="28"/>
          <w:szCs w:val="28"/>
        </w:rPr>
        <w:t>п</w:t>
      </w:r>
      <w:r>
        <w:rPr>
          <w:sz w:val="28"/>
          <w:szCs w:val="28"/>
        </w:rPr>
        <w:t>роектирования систем</w:t>
      </w:r>
      <w:r w:rsidRPr="005E6297">
        <w:rPr>
          <w:sz w:val="28"/>
          <w:szCs w:val="28"/>
        </w:rPr>
        <w:t xml:space="preserve"> электроснабжения и с уч</w:t>
      </w:r>
      <w:r w:rsidR="00F26AFF">
        <w:rPr>
          <w:sz w:val="28"/>
          <w:szCs w:val="28"/>
        </w:rPr>
        <w:t>е</w:t>
      </w:r>
      <w:r w:rsidRPr="005E6297">
        <w:rPr>
          <w:sz w:val="28"/>
          <w:szCs w:val="28"/>
        </w:rPr>
        <w:t>том современных техноло</w:t>
      </w:r>
      <w:r>
        <w:rPr>
          <w:sz w:val="28"/>
          <w:szCs w:val="28"/>
        </w:rPr>
        <w:t xml:space="preserve">гий разрабатываются и вводятся </w:t>
      </w:r>
      <w:r w:rsidRPr="005E6297">
        <w:rPr>
          <w:sz w:val="28"/>
          <w:szCs w:val="28"/>
        </w:rPr>
        <w:t>в действие новые нормативные документы. Поэтому данную тему выпускной р</w:t>
      </w:r>
      <w:r>
        <w:rPr>
          <w:sz w:val="28"/>
          <w:szCs w:val="28"/>
        </w:rPr>
        <w:t>аботы можно считать актуальной.</w:t>
      </w:r>
    </w:p>
    <w:p w:rsidR="005E6297" w:rsidRPr="005E6297" w:rsidRDefault="005E6297" w:rsidP="009C50D1">
      <w:pPr>
        <w:ind w:firstLine="567"/>
        <w:jc w:val="both"/>
        <w:rPr>
          <w:sz w:val="28"/>
          <w:szCs w:val="28"/>
        </w:rPr>
      </w:pPr>
      <w:r w:rsidRPr="005E6297">
        <w:rPr>
          <w:sz w:val="28"/>
          <w:szCs w:val="28"/>
        </w:rPr>
        <w:t>Работа над ВКР развивает: способность осуществлять поиск, обработку и анализ информации из различных источ</w:t>
      </w:r>
      <w:r>
        <w:rPr>
          <w:sz w:val="28"/>
          <w:szCs w:val="28"/>
        </w:rPr>
        <w:t>ников и баз данных; умение рабо</w:t>
      </w:r>
      <w:r w:rsidRPr="005E6297">
        <w:rPr>
          <w:sz w:val="28"/>
          <w:szCs w:val="28"/>
        </w:rPr>
        <w:t>тать с нормативно-технической документацией; способность выбирать структуру систем электроснабжения объектов и приводить обоснование проектных решений, способность о</w:t>
      </w:r>
      <w:r>
        <w:rPr>
          <w:sz w:val="28"/>
          <w:szCs w:val="28"/>
        </w:rPr>
        <w:t>формлять отчетную документацию.</w:t>
      </w:r>
    </w:p>
    <w:p w:rsidR="00797E61" w:rsidRDefault="005E6297" w:rsidP="009C50D1">
      <w:pPr>
        <w:ind w:firstLine="567"/>
        <w:jc w:val="both"/>
        <w:rPr>
          <w:sz w:val="28"/>
          <w:szCs w:val="28"/>
        </w:rPr>
      </w:pPr>
      <w:r w:rsidRPr="005E6297">
        <w:rPr>
          <w:sz w:val="28"/>
          <w:szCs w:val="28"/>
        </w:rPr>
        <w:t>Все разделы выполнены с соблюдением требований основных действующи</w:t>
      </w:r>
      <w:r>
        <w:rPr>
          <w:sz w:val="28"/>
          <w:szCs w:val="28"/>
        </w:rPr>
        <w:t>х нормативных документов [1, 2].</w:t>
      </w:r>
    </w:p>
    <w:p w:rsidR="005E6297" w:rsidRDefault="005E6297" w:rsidP="009C50D1">
      <w:pPr>
        <w:ind w:firstLine="567"/>
        <w:jc w:val="both"/>
        <w:rPr>
          <w:sz w:val="28"/>
          <w:szCs w:val="28"/>
        </w:rPr>
        <w:sectPr w:rsidR="005E6297" w:rsidSect="009C50D1">
          <w:pgSz w:w="11906" w:h="16838" w:code="9"/>
          <w:pgMar w:top="1134" w:right="567" w:bottom="1134" w:left="1418" w:header="0" w:footer="145" w:gutter="0"/>
          <w:pgNumType w:start="6"/>
          <w:cols w:space="720"/>
          <w:docGrid w:linePitch="272"/>
        </w:sectPr>
      </w:pPr>
    </w:p>
    <w:p w:rsidR="005E6297" w:rsidRDefault="009C50D1" w:rsidP="009C50D1">
      <w:pPr>
        <w:pStyle w:val="2"/>
        <w:tabs>
          <w:tab w:val="left" w:pos="709"/>
        </w:tabs>
        <w:spacing w:before="0" w:after="0"/>
        <w:ind w:firstLine="567"/>
        <w:jc w:val="both"/>
      </w:pPr>
      <w:bookmarkStart w:id="15" w:name="_Toc475492311"/>
      <w:r w:rsidRPr="009C50D1">
        <w:rPr>
          <w:rStyle w:val="30"/>
          <w:b/>
        </w:rPr>
        <w:lastRenderedPageBreak/>
        <w:t>1 ОПИСАНИЕ И АНАЛИЗ ТЕХНОЛОГИЧЕСКОГО ПРОЦЕССА ПРОИЗВОДСТВА</w:t>
      </w:r>
      <w:bookmarkEnd w:id="15"/>
      <w:r w:rsidRPr="009C50D1">
        <w:t xml:space="preserve"> </w:t>
      </w:r>
    </w:p>
    <w:p w:rsidR="009C50D1" w:rsidRPr="009C50D1" w:rsidRDefault="009C50D1" w:rsidP="009C50D1"/>
    <w:p w:rsidR="00287CAE" w:rsidRDefault="00287CAE" w:rsidP="00CE71F0">
      <w:pPr>
        <w:ind w:firstLine="567"/>
        <w:jc w:val="both"/>
        <w:rPr>
          <w:sz w:val="28"/>
        </w:rPr>
      </w:pPr>
      <w:r>
        <w:rPr>
          <w:sz w:val="28"/>
        </w:rPr>
        <w:t xml:space="preserve">Завод </w:t>
      </w:r>
      <w:r w:rsidR="00266D45">
        <w:rPr>
          <w:sz w:val="28"/>
        </w:rPr>
        <w:t>шахтного оборудования</w:t>
      </w:r>
      <w:r>
        <w:rPr>
          <w:sz w:val="28"/>
        </w:rPr>
        <w:t xml:space="preserve"> относится к предприятиям </w:t>
      </w:r>
      <w:r w:rsidR="008711A4">
        <w:rPr>
          <w:sz w:val="28"/>
        </w:rPr>
        <w:t xml:space="preserve">тяжелого </w:t>
      </w:r>
      <w:proofErr w:type="spellStart"/>
      <w:r>
        <w:rPr>
          <w:sz w:val="28"/>
        </w:rPr>
        <w:t>машинотсроения</w:t>
      </w:r>
      <w:proofErr w:type="spellEnd"/>
      <w:r>
        <w:rPr>
          <w:sz w:val="28"/>
        </w:rPr>
        <w:t xml:space="preserve">. </w:t>
      </w:r>
    </w:p>
    <w:p w:rsidR="008711A4" w:rsidRPr="008711A4" w:rsidRDefault="008711A4" w:rsidP="00CE71F0">
      <w:pPr>
        <w:pStyle w:val="af7"/>
        <w:spacing w:before="0" w:beforeAutospacing="0" w:after="0" w:afterAutospacing="0"/>
        <w:ind w:firstLine="567"/>
        <w:rPr>
          <w:rFonts w:ascii="Times New Roman" w:hAnsi="Times New Roman" w:cs="Times New Roman"/>
          <w:sz w:val="28"/>
          <w:szCs w:val="28"/>
        </w:rPr>
      </w:pPr>
      <w:r w:rsidRPr="008711A4">
        <w:rPr>
          <w:rFonts w:ascii="Times New Roman" w:hAnsi="Times New Roman" w:cs="Times New Roman"/>
          <w:sz w:val="28"/>
          <w:szCs w:val="28"/>
        </w:rPr>
        <w:t xml:space="preserve">Машиностроение входит в состав промышленности под названием «Машиностроение и металлообработка». Машиностроение создает машины и оборудование. Металлообработка занимается производством металлических изделий, ремонтом машин и оборудования. </w:t>
      </w:r>
    </w:p>
    <w:p w:rsidR="008711A4" w:rsidRPr="008711A4" w:rsidRDefault="008711A4" w:rsidP="00CE71F0">
      <w:pPr>
        <w:pStyle w:val="af7"/>
        <w:spacing w:before="0" w:beforeAutospacing="0" w:after="0" w:afterAutospacing="0"/>
        <w:ind w:firstLine="567"/>
        <w:rPr>
          <w:rFonts w:ascii="Times New Roman" w:hAnsi="Times New Roman" w:cs="Times New Roman"/>
          <w:sz w:val="28"/>
          <w:szCs w:val="28"/>
        </w:rPr>
      </w:pPr>
      <w:r w:rsidRPr="008711A4">
        <w:rPr>
          <w:rFonts w:ascii="Times New Roman" w:hAnsi="Times New Roman" w:cs="Times New Roman"/>
          <w:sz w:val="28"/>
          <w:szCs w:val="28"/>
        </w:rPr>
        <w:t xml:space="preserve">Предприятия тяжелого машиностроения выпускают: энергетическое, шахтное и металлургическое оборудование; станки, подъемно-транспортные и </w:t>
      </w:r>
      <w:proofErr w:type="gramStart"/>
      <w:r w:rsidRPr="008711A4">
        <w:rPr>
          <w:rFonts w:ascii="Times New Roman" w:hAnsi="Times New Roman" w:cs="Times New Roman"/>
          <w:sz w:val="28"/>
          <w:szCs w:val="28"/>
        </w:rPr>
        <w:t>кузнечно-прессовые</w:t>
      </w:r>
      <w:proofErr w:type="gramEnd"/>
      <w:r w:rsidRPr="008711A4">
        <w:rPr>
          <w:rFonts w:ascii="Times New Roman" w:hAnsi="Times New Roman" w:cs="Times New Roman"/>
          <w:sz w:val="28"/>
          <w:szCs w:val="28"/>
        </w:rPr>
        <w:t xml:space="preserve"> машины; оборудование морских и речных судов, локомотивов и вагонов. Особенности производства продукции тяжелого машиностроения заключаются в отливке, механической обработке и сборке крупногабаритных деталей, узлов и агрегатов. </w:t>
      </w:r>
    </w:p>
    <w:p w:rsidR="008711A4" w:rsidRPr="008711A4" w:rsidRDefault="008711A4" w:rsidP="00CE71F0">
      <w:pPr>
        <w:widowControl w:val="0"/>
        <w:ind w:firstLine="567"/>
        <w:jc w:val="both"/>
        <w:rPr>
          <w:sz w:val="28"/>
          <w:szCs w:val="28"/>
        </w:rPr>
      </w:pPr>
      <w:r w:rsidRPr="008711A4">
        <w:rPr>
          <w:b/>
          <w:i/>
          <w:sz w:val="28"/>
          <w:szCs w:val="28"/>
        </w:rPr>
        <w:t>Кузнечный цех</w:t>
      </w:r>
      <w:r>
        <w:rPr>
          <w:i/>
          <w:sz w:val="28"/>
          <w:szCs w:val="28"/>
        </w:rPr>
        <w:t xml:space="preserve"> </w:t>
      </w:r>
      <w:r w:rsidRPr="008711A4">
        <w:rPr>
          <w:sz w:val="28"/>
          <w:szCs w:val="28"/>
        </w:rPr>
        <w:t>служ</w:t>
      </w:r>
      <w:r>
        <w:rPr>
          <w:sz w:val="28"/>
          <w:szCs w:val="28"/>
        </w:rPr>
        <w:t>и</w:t>
      </w:r>
      <w:r w:rsidRPr="008711A4">
        <w:rPr>
          <w:sz w:val="28"/>
          <w:szCs w:val="28"/>
        </w:rPr>
        <w:t xml:space="preserve">т для штамповки металлов и пластмасс. Основными </w:t>
      </w:r>
      <w:proofErr w:type="spellStart"/>
      <w:r w:rsidRPr="008711A4">
        <w:rPr>
          <w:sz w:val="28"/>
          <w:szCs w:val="28"/>
        </w:rPr>
        <w:t>электроприемниками</w:t>
      </w:r>
      <w:proofErr w:type="spellEnd"/>
      <w:r w:rsidRPr="008711A4">
        <w:rPr>
          <w:sz w:val="28"/>
          <w:szCs w:val="28"/>
        </w:rPr>
        <w:t xml:space="preserve"> этих цехов являются прессы. Кривошипные прессы холодной штамповки имеют мощность приводов 2,0-160 кВт, горячей штамповки – 30-630 кВт. Наиболее мощными являются гидропрессы, мощность двигателей насосов гидропрессов составляет 250-1660 кВт. Режим работы повторно-кратковременный, напряжение питания переменное 0,4 и 6(10) </w:t>
      </w:r>
      <w:proofErr w:type="spellStart"/>
      <w:r w:rsidRPr="008711A4">
        <w:rPr>
          <w:sz w:val="28"/>
          <w:szCs w:val="28"/>
        </w:rPr>
        <w:t>кВ.</w:t>
      </w:r>
      <w:proofErr w:type="spellEnd"/>
      <w:r w:rsidRPr="008711A4">
        <w:rPr>
          <w:sz w:val="28"/>
          <w:szCs w:val="28"/>
        </w:rPr>
        <w:t xml:space="preserve"> В цехах присутствует оборудование общепромышленного назначения - вентиляторы, насосы, подъемно-транспортные механизмы с мощностью электродвигателей 1,6-11 кВт.</w:t>
      </w:r>
    </w:p>
    <w:p w:rsidR="008711A4" w:rsidRPr="008711A4" w:rsidRDefault="008711A4" w:rsidP="00CE71F0">
      <w:pPr>
        <w:widowControl w:val="0"/>
        <w:ind w:firstLine="567"/>
        <w:jc w:val="both"/>
        <w:rPr>
          <w:sz w:val="28"/>
          <w:szCs w:val="28"/>
        </w:rPr>
      </w:pPr>
      <w:r w:rsidRPr="008711A4">
        <w:rPr>
          <w:sz w:val="28"/>
          <w:szCs w:val="28"/>
        </w:rPr>
        <w:t>Категория приемников по электроснабжению – 2 (3).</w:t>
      </w:r>
    </w:p>
    <w:p w:rsidR="008711A4" w:rsidRPr="008711A4" w:rsidRDefault="008711A4" w:rsidP="00CE71F0">
      <w:pPr>
        <w:widowControl w:val="0"/>
        <w:ind w:firstLine="567"/>
        <w:jc w:val="both"/>
        <w:rPr>
          <w:sz w:val="28"/>
          <w:szCs w:val="28"/>
        </w:rPr>
      </w:pPr>
      <w:r w:rsidRPr="008711A4">
        <w:rPr>
          <w:sz w:val="28"/>
          <w:szCs w:val="28"/>
        </w:rPr>
        <w:t>Условия среды – технологическая пыль, локальное воздействие высоких температур.</w:t>
      </w:r>
    </w:p>
    <w:p w:rsidR="008711A4" w:rsidRPr="008711A4" w:rsidRDefault="008711A4" w:rsidP="00CE71F0">
      <w:pPr>
        <w:widowControl w:val="0"/>
        <w:ind w:firstLine="567"/>
        <w:jc w:val="both"/>
        <w:rPr>
          <w:sz w:val="28"/>
          <w:szCs w:val="28"/>
        </w:rPr>
      </w:pPr>
      <w:r w:rsidRPr="008711A4">
        <w:rPr>
          <w:sz w:val="28"/>
          <w:szCs w:val="28"/>
        </w:rPr>
        <w:t>Категория размещения электрооборудования – 3 (4).</w:t>
      </w:r>
    </w:p>
    <w:p w:rsidR="008711A4" w:rsidRPr="008711A4" w:rsidRDefault="008711A4" w:rsidP="00CE71F0">
      <w:pPr>
        <w:ind w:firstLine="567"/>
        <w:jc w:val="both"/>
        <w:rPr>
          <w:sz w:val="28"/>
          <w:szCs w:val="28"/>
        </w:rPr>
      </w:pPr>
      <w:r w:rsidRPr="008711A4">
        <w:rPr>
          <w:sz w:val="28"/>
          <w:szCs w:val="28"/>
        </w:rPr>
        <w:t xml:space="preserve">Степени защиты электрооборудования – </w:t>
      </w:r>
      <w:r w:rsidRPr="008711A4">
        <w:rPr>
          <w:sz w:val="28"/>
          <w:szCs w:val="28"/>
          <w:lang w:val="en-US"/>
        </w:rPr>
        <w:t>IP</w:t>
      </w:r>
      <w:r w:rsidRPr="008711A4">
        <w:rPr>
          <w:sz w:val="28"/>
          <w:szCs w:val="28"/>
        </w:rPr>
        <w:t>20-</w:t>
      </w:r>
      <w:r w:rsidRPr="008711A4">
        <w:rPr>
          <w:sz w:val="28"/>
          <w:szCs w:val="28"/>
          <w:lang w:val="en-US"/>
        </w:rPr>
        <w:t>IP</w:t>
      </w:r>
      <w:r w:rsidRPr="008711A4">
        <w:rPr>
          <w:sz w:val="28"/>
          <w:szCs w:val="28"/>
        </w:rPr>
        <w:t>40 (избирательно).</w:t>
      </w:r>
    </w:p>
    <w:p w:rsidR="008711A4" w:rsidRPr="008711A4" w:rsidRDefault="008711A4" w:rsidP="00CE71F0">
      <w:pPr>
        <w:ind w:firstLine="567"/>
        <w:jc w:val="both"/>
        <w:rPr>
          <w:sz w:val="28"/>
          <w:szCs w:val="28"/>
        </w:rPr>
      </w:pPr>
      <w:r w:rsidRPr="008711A4">
        <w:rPr>
          <w:b/>
          <w:i/>
          <w:sz w:val="28"/>
          <w:szCs w:val="28"/>
        </w:rPr>
        <w:t>Чугунолитейный и сталелитейный цеха.</w:t>
      </w:r>
      <w:r>
        <w:rPr>
          <w:i/>
          <w:sz w:val="28"/>
          <w:szCs w:val="28"/>
        </w:rPr>
        <w:t xml:space="preserve"> </w:t>
      </w:r>
      <w:r w:rsidRPr="008711A4">
        <w:rPr>
          <w:sz w:val="28"/>
          <w:szCs w:val="28"/>
        </w:rPr>
        <w:t xml:space="preserve"> Литейные цеха, как правило, расположены, в одно - или </w:t>
      </w:r>
      <w:proofErr w:type="spellStart"/>
      <w:r w:rsidRPr="008711A4">
        <w:rPr>
          <w:sz w:val="28"/>
          <w:szCs w:val="28"/>
        </w:rPr>
        <w:t>двухпролетных</w:t>
      </w:r>
      <w:proofErr w:type="spellEnd"/>
      <w:r w:rsidRPr="008711A4">
        <w:rPr>
          <w:sz w:val="28"/>
          <w:szCs w:val="28"/>
        </w:rPr>
        <w:t xml:space="preserve"> корпусах, с таким расчетом, чтобы транспортные пути литейных машин с жидким металлом из корпусов электролиза в литейный цех были минимальными. Размеры литейного цеха зависят от объемов производства и номенклатуры выпускаемой продукции. Основное оборудование цеха - отражательные печи (миксеры) с газовым или электрическим обогревом. Печи могут быть стационарного или поворотного типа. Стационарные печи в отличие от поворотных печей позволяют осуществить непрерывный процесс литья. Кроме основных печей, в литейном цехе устанавливаются вспомогательные печи, как правило, индукционные для переплавки отходов и приготовления различных сплавов. Для отливки товарной продукции цех оснащен литейными машинами.</w:t>
      </w:r>
    </w:p>
    <w:p w:rsidR="008711A4" w:rsidRDefault="008711A4" w:rsidP="00CE71F0">
      <w:pPr>
        <w:ind w:firstLine="540"/>
        <w:jc w:val="both"/>
        <w:rPr>
          <w:sz w:val="28"/>
          <w:szCs w:val="28"/>
        </w:rPr>
      </w:pPr>
      <w:r w:rsidRPr="008711A4">
        <w:rPr>
          <w:sz w:val="28"/>
          <w:szCs w:val="28"/>
        </w:rPr>
        <w:t xml:space="preserve">Основные </w:t>
      </w:r>
      <w:proofErr w:type="spellStart"/>
      <w:r w:rsidRPr="008711A4">
        <w:rPr>
          <w:sz w:val="28"/>
          <w:szCs w:val="28"/>
        </w:rPr>
        <w:t>электроприемники</w:t>
      </w:r>
      <w:proofErr w:type="spellEnd"/>
      <w:r w:rsidRPr="008711A4">
        <w:rPr>
          <w:sz w:val="28"/>
          <w:szCs w:val="28"/>
        </w:rPr>
        <w:t xml:space="preserve"> цеха: отражательные и индукционные печи, литейные машины, подъемно-транспортные </w:t>
      </w:r>
      <w:r w:rsidR="009C50D1">
        <w:rPr>
          <w:sz w:val="28"/>
          <w:szCs w:val="28"/>
        </w:rPr>
        <w:t xml:space="preserve">механизмы, системы газоочистки, </w:t>
      </w:r>
      <w:r w:rsidRPr="008711A4">
        <w:rPr>
          <w:sz w:val="28"/>
          <w:szCs w:val="28"/>
        </w:rPr>
        <w:t>мощная система вентиляции.</w:t>
      </w:r>
    </w:p>
    <w:p w:rsidR="009C50D1" w:rsidRDefault="009C50D1" w:rsidP="00CE71F0">
      <w:pPr>
        <w:widowControl w:val="0"/>
        <w:ind w:firstLine="539"/>
        <w:jc w:val="both"/>
        <w:rPr>
          <w:sz w:val="28"/>
        </w:rPr>
      </w:pPr>
    </w:p>
    <w:p w:rsidR="009C50D1" w:rsidRDefault="009C50D1" w:rsidP="009C50D1">
      <w:pPr>
        <w:widowControl w:val="0"/>
        <w:ind w:firstLine="539"/>
        <w:jc w:val="both"/>
        <w:rPr>
          <w:sz w:val="28"/>
        </w:rPr>
      </w:pPr>
    </w:p>
    <w:p w:rsidR="009C50D1" w:rsidRDefault="009C50D1" w:rsidP="009C50D1">
      <w:pPr>
        <w:widowControl w:val="0"/>
        <w:ind w:firstLine="539"/>
        <w:jc w:val="both"/>
        <w:rPr>
          <w:sz w:val="28"/>
        </w:rPr>
      </w:pPr>
    </w:p>
    <w:p w:rsidR="009C50D1" w:rsidRPr="009C50D1" w:rsidRDefault="00CE71F0" w:rsidP="009C50D1">
      <w:pPr>
        <w:widowControl w:val="0"/>
        <w:ind w:firstLine="539"/>
        <w:jc w:val="both"/>
        <w:rPr>
          <w:sz w:val="28"/>
        </w:rPr>
      </w:pPr>
      <w:r>
        <w:rPr>
          <w:sz w:val="28"/>
        </w:rPr>
        <w:lastRenderedPageBreak/>
        <w:t>Блок – с</w:t>
      </w:r>
      <w:r w:rsidR="009C50D1">
        <w:rPr>
          <w:sz w:val="28"/>
        </w:rPr>
        <w:t>хема</w:t>
      </w:r>
      <w:r>
        <w:rPr>
          <w:sz w:val="28"/>
        </w:rPr>
        <w:t xml:space="preserve"> </w:t>
      </w:r>
      <w:r w:rsidR="009C50D1" w:rsidRPr="0033487B">
        <w:rPr>
          <w:sz w:val="28"/>
        </w:rPr>
        <w:t xml:space="preserve">технологического процесса </w:t>
      </w:r>
      <w:r w:rsidR="009C50D1">
        <w:rPr>
          <w:sz w:val="28"/>
        </w:rPr>
        <w:t>литейного цеха представлена на рисунке 1.1.</w:t>
      </w:r>
      <w:r w:rsidR="009C50D1" w:rsidRPr="0033487B">
        <w:rPr>
          <w:sz w:val="28"/>
        </w:rPr>
        <w:t xml:space="preserve"> </w:t>
      </w:r>
    </w:p>
    <w:p w:rsidR="008711A4" w:rsidRPr="00886E48" w:rsidRDefault="008711A4" w:rsidP="008711A4">
      <w:pPr>
        <w:widowControl w:val="0"/>
        <w:jc w:val="center"/>
        <w:rPr>
          <w:sz w:val="28"/>
          <w:szCs w:val="28"/>
        </w:rPr>
      </w:pPr>
      <w:r>
        <w:object w:dxaOrig="9412" w:dyaOrig="31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0.25pt;height:156.75pt" o:ole="" o:allowoverlap="f">
            <v:imagedata r:id="rId13" o:title=""/>
          </v:shape>
          <o:OLEObject Type="Embed" ProgID="Visio.Drawing.11" ShapeID="_x0000_i1025" DrawAspect="Content" ObjectID="_1549239321" r:id="rId14"/>
        </w:object>
      </w:r>
    </w:p>
    <w:p w:rsidR="008711A4" w:rsidRPr="008711A4" w:rsidRDefault="008711A4" w:rsidP="009C18DE">
      <w:pPr>
        <w:widowControl w:val="0"/>
        <w:spacing w:after="120"/>
        <w:jc w:val="center"/>
        <w:rPr>
          <w:sz w:val="28"/>
          <w:szCs w:val="28"/>
        </w:rPr>
      </w:pPr>
      <w:r w:rsidRPr="008711A4">
        <w:rPr>
          <w:sz w:val="28"/>
          <w:szCs w:val="28"/>
        </w:rPr>
        <w:t>Рис</w:t>
      </w:r>
      <w:r>
        <w:rPr>
          <w:sz w:val="28"/>
          <w:szCs w:val="28"/>
        </w:rPr>
        <w:t>унок</w:t>
      </w:r>
      <w:r w:rsidRPr="008711A4">
        <w:rPr>
          <w:sz w:val="28"/>
          <w:szCs w:val="28"/>
        </w:rPr>
        <w:t>. 2.</w:t>
      </w:r>
      <w:r>
        <w:rPr>
          <w:sz w:val="28"/>
          <w:szCs w:val="28"/>
        </w:rPr>
        <w:t>1</w:t>
      </w:r>
      <w:r w:rsidRPr="008711A4">
        <w:rPr>
          <w:sz w:val="28"/>
          <w:szCs w:val="28"/>
        </w:rPr>
        <w:t xml:space="preserve"> </w:t>
      </w:r>
      <w:r>
        <w:rPr>
          <w:sz w:val="28"/>
          <w:szCs w:val="28"/>
        </w:rPr>
        <w:t xml:space="preserve">– </w:t>
      </w:r>
      <w:r w:rsidRPr="008711A4">
        <w:rPr>
          <w:sz w:val="28"/>
          <w:szCs w:val="28"/>
        </w:rPr>
        <w:t>Схема технологического потока литейного цеха</w:t>
      </w:r>
    </w:p>
    <w:p w:rsidR="008711A4" w:rsidRPr="008711A4" w:rsidRDefault="008711A4" w:rsidP="00CE71F0">
      <w:pPr>
        <w:widowControl w:val="0"/>
        <w:ind w:firstLine="567"/>
        <w:jc w:val="both"/>
        <w:rPr>
          <w:sz w:val="28"/>
          <w:szCs w:val="28"/>
        </w:rPr>
      </w:pPr>
      <w:r w:rsidRPr="008711A4">
        <w:rPr>
          <w:sz w:val="28"/>
          <w:szCs w:val="28"/>
        </w:rPr>
        <w:t>Категория п</w:t>
      </w:r>
      <w:r>
        <w:rPr>
          <w:sz w:val="28"/>
          <w:szCs w:val="28"/>
        </w:rPr>
        <w:t xml:space="preserve">риемников по электроснабжению – </w:t>
      </w:r>
      <w:r w:rsidRPr="008711A4">
        <w:rPr>
          <w:sz w:val="28"/>
          <w:szCs w:val="28"/>
        </w:rPr>
        <w:t>1 (1</w:t>
      </w:r>
      <w:r w:rsidR="009C50D1">
        <w:rPr>
          <w:sz w:val="28"/>
          <w:szCs w:val="28"/>
        </w:rPr>
        <w:t xml:space="preserve"> </w:t>
      </w:r>
      <w:r w:rsidRPr="008711A4">
        <w:rPr>
          <w:sz w:val="28"/>
          <w:szCs w:val="28"/>
        </w:rPr>
        <w:t>особая).</w:t>
      </w:r>
    </w:p>
    <w:p w:rsidR="008711A4" w:rsidRPr="008711A4" w:rsidRDefault="008711A4" w:rsidP="00CE71F0">
      <w:pPr>
        <w:widowControl w:val="0"/>
        <w:ind w:firstLine="567"/>
        <w:jc w:val="both"/>
        <w:rPr>
          <w:sz w:val="28"/>
          <w:szCs w:val="28"/>
        </w:rPr>
      </w:pPr>
      <w:r w:rsidRPr="008711A4">
        <w:rPr>
          <w:sz w:val="28"/>
          <w:szCs w:val="28"/>
        </w:rPr>
        <w:t>Условия среды – технологическая пыль, химически активные вещества и газы, локальное воздействие высоких температур.</w:t>
      </w:r>
    </w:p>
    <w:p w:rsidR="008711A4" w:rsidRPr="008711A4" w:rsidRDefault="008711A4" w:rsidP="00CE71F0">
      <w:pPr>
        <w:widowControl w:val="0"/>
        <w:ind w:firstLine="567"/>
        <w:jc w:val="both"/>
        <w:rPr>
          <w:sz w:val="28"/>
          <w:szCs w:val="28"/>
        </w:rPr>
      </w:pPr>
      <w:r w:rsidRPr="008711A4">
        <w:rPr>
          <w:sz w:val="28"/>
          <w:szCs w:val="28"/>
        </w:rPr>
        <w:t>Катег</w:t>
      </w:r>
      <w:r>
        <w:rPr>
          <w:sz w:val="28"/>
          <w:szCs w:val="28"/>
        </w:rPr>
        <w:t xml:space="preserve">ория размещения оборудования – </w:t>
      </w:r>
      <w:r w:rsidRPr="008711A4">
        <w:rPr>
          <w:sz w:val="28"/>
          <w:szCs w:val="28"/>
        </w:rPr>
        <w:t>3.</w:t>
      </w:r>
    </w:p>
    <w:p w:rsidR="008711A4" w:rsidRPr="008711A4" w:rsidRDefault="008711A4" w:rsidP="00CE71F0">
      <w:pPr>
        <w:ind w:firstLine="567"/>
        <w:jc w:val="both"/>
        <w:rPr>
          <w:sz w:val="28"/>
          <w:szCs w:val="28"/>
        </w:rPr>
      </w:pPr>
      <w:r w:rsidRPr="008711A4">
        <w:rPr>
          <w:sz w:val="28"/>
          <w:szCs w:val="28"/>
        </w:rPr>
        <w:t xml:space="preserve">Степень защиты электрооборудования – </w:t>
      </w:r>
      <w:r w:rsidRPr="008711A4">
        <w:rPr>
          <w:sz w:val="28"/>
          <w:szCs w:val="28"/>
          <w:lang w:val="en-US"/>
        </w:rPr>
        <w:t>IP</w:t>
      </w:r>
      <w:r w:rsidRPr="008711A4">
        <w:rPr>
          <w:sz w:val="28"/>
          <w:szCs w:val="28"/>
        </w:rPr>
        <w:t>51.</w:t>
      </w:r>
    </w:p>
    <w:p w:rsidR="008711A4" w:rsidRPr="008711A4" w:rsidRDefault="008711A4" w:rsidP="00CE71F0">
      <w:pPr>
        <w:ind w:firstLine="567"/>
        <w:jc w:val="both"/>
        <w:rPr>
          <w:sz w:val="28"/>
          <w:szCs w:val="28"/>
        </w:rPr>
      </w:pPr>
      <w:r w:rsidRPr="008711A4">
        <w:rPr>
          <w:b/>
          <w:i/>
          <w:sz w:val="28"/>
          <w:szCs w:val="28"/>
        </w:rPr>
        <w:t>Очистные сооружения.</w:t>
      </w:r>
      <w:r w:rsidRPr="008711A4">
        <w:rPr>
          <w:sz w:val="28"/>
          <w:szCs w:val="28"/>
        </w:rPr>
        <w:t xml:space="preserve"> Для очистки воды системы оборотного водоснабжения цехов и очистки производственных сточных вод применяются водоочистные сооружения. Используются как химические, так и механические способы очистки. </w:t>
      </w:r>
    </w:p>
    <w:p w:rsidR="008711A4" w:rsidRPr="008711A4" w:rsidRDefault="008711A4" w:rsidP="00CE71F0">
      <w:pPr>
        <w:widowControl w:val="0"/>
        <w:ind w:firstLine="567"/>
        <w:jc w:val="both"/>
        <w:rPr>
          <w:sz w:val="28"/>
          <w:szCs w:val="28"/>
        </w:rPr>
      </w:pPr>
      <w:r w:rsidRPr="008711A4">
        <w:rPr>
          <w:sz w:val="28"/>
          <w:szCs w:val="28"/>
        </w:rPr>
        <w:t xml:space="preserve">Основные </w:t>
      </w:r>
      <w:proofErr w:type="spellStart"/>
      <w:r w:rsidRPr="008711A4">
        <w:rPr>
          <w:sz w:val="28"/>
          <w:szCs w:val="28"/>
        </w:rPr>
        <w:t>электроприемники</w:t>
      </w:r>
      <w:proofErr w:type="spellEnd"/>
      <w:r w:rsidRPr="008711A4">
        <w:rPr>
          <w:sz w:val="28"/>
          <w:szCs w:val="28"/>
        </w:rPr>
        <w:t xml:space="preserve"> цеха: привода насосов.</w:t>
      </w:r>
    </w:p>
    <w:p w:rsidR="008711A4" w:rsidRPr="008711A4" w:rsidRDefault="008711A4" w:rsidP="00CE71F0">
      <w:pPr>
        <w:widowControl w:val="0"/>
        <w:ind w:firstLine="567"/>
        <w:jc w:val="both"/>
        <w:rPr>
          <w:sz w:val="28"/>
          <w:szCs w:val="28"/>
        </w:rPr>
      </w:pPr>
      <w:r w:rsidRPr="008711A4">
        <w:rPr>
          <w:sz w:val="28"/>
          <w:szCs w:val="28"/>
        </w:rPr>
        <w:t>Категория приёмников по электроснабжению – 1-2.</w:t>
      </w:r>
    </w:p>
    <w:p w:rsidR="008711A4" w:rsidRPr="008711A4" w:rsidRDefault="008711A4" w:rsidP="00CE71F0">
      <w:pPr>
        <w:widowControl w:val="0"/>
        <w:ind w:firstLine="567"/>
        <w:jc w:val="both"/>
        <w:rPr>
          <w:sz w:val="28"/>
          <w:szCs w:val="28"/>
        </w:rPr>
      </w:pPr>
      <w:r w:rsidRPr="008711A4">
        <w:rPr>
          <w:sz w:val="28"/>
          <w:szCs w:val="28"/>
        </w:rPr>
        <w:t>Условия среды – сырая.</w:t>
      </w:r>
    </w:p>
    <w:p w:rsidR="008711A4" w:rsidRPr="008711A4" w:rsidRDefault="008711A4" w:rsidP="00CE71F0">
      <w:pPr>
        <w:widowControl w:val="0"/>
        <w:ind w:firstLine="567"/>
        <w:jc w:val="both"/>
        <w:rPr>
          <w:sz w:val="28"/>
          <w:szCs w:val="28"/>
        </w:rPr>
      </w:pPr>
      <w:r w:rsidRPr="008711A4">
        <w:rPr>
          <w:sz w:val="28"/>
          <w:szCs w:val="28"/>
        </w:rPr>
        <w:t>Катег</w:t>
      </w:r>
      <w:r>
        <w:rPr>
          <w:sz w:val="28"/>
          <w:szCs w:val="28"/>
        </w:rPr>
        <w:t xml:space="preserve">ория размещения оборудования – </w:t>
      </w:r>
      <w:r w:rsidRPr="008711A4">
        <w:rPr>
          <w:sz w:val="28"/>
          <w:szCs w:val="28"/>
        </w:rPr>
        <w:t>1-3.</w:t>
      </w:r>
    </w:p>
    <w:p w:rsidR="008711A4" w:rsidRPr="008711A4" w:rsidRDefault="008711A4" w:rsidP="00CE71F0">
      <w:pPr>
        <w:ind w:firstLine="567"/>
        <w:jc w:val="both"/>
        <w:rPr>
          <w:sz w:val="28"/>
          <w:szCs w:val="28"/>
        </w:rPr>
      </w:pPr>
      <w:r w:rsidRPr="008711A4">
        <w:rPr>
          <w:sz w:val="28"/>
          <w:szCs w:val="28"/>
        </w:rPr>
        <w:t>Степе</w:t>
      </w:r>
      <w:r>
        <w:rPr>
          <w:sz w:val="28"/>
          <w:szCs w:val="28"/>
        </w:rPr>
        <w:t>нь защиты электрооборудования –</w:t>
      </w:r>
      <w:r w:rsidRPr="008711A4">
        <w:rPr>
          <w:sz w:val="28"/>
          <w:szCs w:val="28"/>
        </w:rPr>
        <w:t xml:space="preserve"> </w:t>
      </w:r>
      <w:r w:rsidRPr="008711A4">
        <w:rPr>
          <w:sz w:val="28"/>
          <w:szCs w:val="28"/>
          <w:lang w:val="en-US"/>
        </w:rPr>
        <w:t>IP</w:t>
      </w:r>
      <w:r w:rsidRPr="008711A4">
        <w:rPr>
          <w:sz w:val="28"/>
          <w:szCs w:val="28"/>
        </w:rPr>
        <w:t>24.</w:t>
      </w:r>
    </w:p>
    <w:p w:rsidR="008711A4" w:rsidRPr="008711A4" w:rsidRDefault="008711A4" w:rsidP="00CE71F0">
      <w:pPr>
        <w:ind w:firstLine="567"/>
        <w:jc w:val="both"/>
        <w:rPr>
          <w:sz w:val="28"/>
          <w:szCs w:val="28"/>
        </w:rPr>
      </w:pPr>
      <w:r w:rsidRPr="008711A4">
        <w:rPr>
          <w:b/>
          <w:i/>
          <w:sz w:val="28"/>
          <w:szCs w:val="28"/>
        </w:rPr>
        <w:t>Кислородная станция.</w:t>
      </w:r>
      <w:r w:rsidRPr="008711A4">
        <w:rPr>
          <w:sz w:val="28"/>
          <w:szCs w:val="28"/>
        </w:rPr>
        <w:t xml:space="preserve"> Для получения кислорода из сжатого воздуха методом адсорбции применяются кислородные генераторы. Применяются и криогенные кислородные станции. </w:t>
      </w:r>
    </w:p>
    <w:p w:rsidR="008711A4" w:rsidRPr="008711A4" w:rsidRDefault="008711A4" w:rsidP="00CE71F0">
      <w:pPr>
        <w:ind w:firstLine="567"/>
        <w:jc w:val="both"/>
        <w:rPr>
          <w:sz w:val="28"/>
          <w:szCs w:val="28"/>
        </w:rPr>
      </w:pPr>
      <w:r w:rsidRPr="008711A4">
        <w:rPr>
          <w:sz w:val="28"/>
          <w:szCs w:val="28"/>
        </w:rPr>
        <w:t xml:space="preserve">Основные </w:t>
      </w:r>
      <w:proofErr w:type="spellStart"/>
      <w:r w:rsidRPr="008711A4">
        <w:rPr>
          <w:sz w:val="28"/>
          <w:szCs w:val="28"/>
        </w:rPr>
        <w:t>электроприемники</w:t>
      </w:r>
      <w:proofErr w:type="spellEnd"/>
      <w:r w:rsidRPr="008711A4">
        <w:rPr>
          <w:sz w:val="28"/>
          <w:szCs w:val="28"/>
        </w:rPr>
        <w:t xml:space="preserve"> цеха: привода компрессоров высокого давления, криогенные установки, установки очистки газа, система вентиляции.</w:t>
      </w:r>
    </w:p>
    <w:p w:rsidR="008711A4" w:rsidRPr="008711A4" w:rsidRDefault="008711A4" w:rsidP="00CE71F0">
      <w:pPr>
        <w:widowControl w:val="0"/>
        <w:ind w:firstLine="567"/>
        <w:jc w:val="both"/>
        <w:rPr>
          <w:sz w:val="28"/>
          <w:szCs w:val="28"/>
        </w:rPr>
      </w:pPr>
      <w:r w:rsidRPr="008711A4">
        <w:rPr>
          <w:sz w:val="28"/>
          <w:szCs w:val="28"/>
        </w:rPr>
        <w:t>Категория п</w:t>
      </w:r>
      <w:r>
        <w:rPr>
          <w:sz w:val="28"/>
          <w:szCs w:val="28"/>
        </w:rPr>
        <w:t xml:space="preserve">риёмников по электроснабжению – </w:t>
      </w:r>
      <w:r w:rsidRPr="008711A4">
        <w:rPr>
          <w:sz w:val="28"/>
          <w:szCs w:val="28"/>
        </w:rPr>
        <w:t>1 (1особая).</w:t>
      </w:r>
    </w:p>
    <w:p w:rsidR="008711A4" w:rsidRPr="008711A4" w:rsidRDefault="008711A4" w:rsidP="00CE71F0">
      <w:pPr>
        <w:widowControl w:val="0"/>
        <w:ind w:firstLine="567"/>
        <w:jc w:val="both"/>
        <w:rPr>
          <w:sz w:val="28"/>
          <w:szCs w:val="28"/>
        </w:rPr>
      </w:pPr>
      <w:r w:rsidRPr="008711A4">
        <w:rPr>
          <w:sz w:val="28"/>
          <w:szCs w:val="28"/>
        </w:rPr>
        <w:t>Усло</w:t>
      </w:r>
      <w:r>
        <w:rPr>
          <w:sz w:val="28"/>
          <w:szCs w:val="28"/>
        </w:rPr>
        <w:t>вия среды – взрывоопасные зоны.</w:t>
      </w:r>
    </w:p>
    <w:p w:rsidR="008711A4" w:rsidRPr="008711A4" w:rsidRDefault="008711A4" w:rsidP="00CE71F0">
      <w:pPr>
        <w:widowControl w:val="0"/>
        <w:ind w:firstLine="567"/>
        <w:jc w:val="both"/>
        <w:rPr>
          <w:sz w:val="28"/>
          <w:szCs w:val="28"/>
        </w:rPr>
      </w:pPr>
      <w:r w:rsidRPr="008711A4">
        <w:rPr>
          <w:sz w:val="28"/>
          <w:szCs w:val="28"/>
        </w:rPr>
        <w:t>Кате</w:t>
      </w:r>
      <w:r>
        <w:rPr>
          <w:sz w:val="28"/>
          <w:szCs w:val="28"/>
        </w:rPr>
        <w:t>гория размещения оборудования –</w:t>
      </w:r>
      <w:r w:rsidRPr="008711A4">
        <w:rPr>
          <w:sz w:val="28"/>
          <w:szCs w:val="28"/>
        </w:rPr>
        <w:t xml:space="preserve"> 4.</w:t>
      </w:r>
    </w:p>
    <w:p w:rsidR="008711A4" w:rsidRPr="008711A4" w:rsidRDefault="008711A4" w:rsidP="00CE71F0">
      <w:pPr>
        <w:ind w:firstLine="567"/>
        <w:jc w:val="both"/>
        <w:rPr>
          <w:sz w:val="28"/>
          <w:szCs w:val="28"/>
        </w:rPr>
      </w:pPr>
      <w:r w:rsidRPr="008711A4">
        <w:rPr>
          <w:sz w:val="28"/>
          <w:szCs w:val="28"/>
        </w:rPr>
        <w:t xml:space="preserve">Степени защиты оборудования – взрывобезопасное, </w:t>
      </w:r>
      <w:r w:rsidRPr="008711A4">
        <w:rPr>
          <w:sz w:val="28"/>
          <w:szCs w:val="28"/>
          <w:lang w:val="en-US"/>
        </w:rPr>
        <w:t>IP</w:t>
      </w:r>
      <w:r w:rsidRPr="008711A4">
        <w:rPr>
          <w:sz w:val="28"/>
          <w:szCs w:val="28"/>
        </w:rPr>
        <w:t xml:space="preserve"> 54 (избирательно).</w:t>
      </w:r>
    </w:p>
    <w:p w:rsidR="00196F8F" w:rsidRDefault="008711A4" w:rsidP="00CE71F0">
      <w:pPr>
        <w:widowControl w:val="0"/>
        <w:ind w:firstLine="567"/>
        <w:jc w:val="both"/>
        <w:rPr>
          <w:sz w:val="28"/>
          <w:szCs w:val="28"/>
        </w:rPr>
      </w:pPr>
      <w:r w:rsidRPr="008711A4">
        <w:rPr>
          <w:b/>
          <w:i/>
          <w:sz w:val="28"/>
          <w:szCs w:val="28"/>
        </w:rPr>
        <w:t>Испытательная станция.</w:t>
      </w:r>
      <w:r>
        <w:rPr>
          <w:i/>
          <w:sz w:val="28"/>
          <w:szCs w:val="28"/>
        </w:rPr>
        <w:t xml:space="preserve"> </w:t>
      </w:r>
      <w:r w:rsidRPr="008711A4">
        <w:rPr>
          <w:sz w:val="28"/>
          <w:szCs w:val="28"/>
        </w:rPr>
        <w:t xml:space="preserve">В цехе производится калибровка, настройка, проверка параметров изделий и их отбраковка. Основными </w:t>
      </w:r>
      <w:proofErr w:type="spellStart"/>
      <w:r w:rsidRPr="008711A4">
        <w:rPr>
          <w:sz w:val="28"/>
          <w:szCs w:val="28"/>
        </w:rPr>
        <w:t>электроприемниками</w:t>
      </w:r>
      <w:proofErr w:type="spellEnd"/>
      <w:r w:rsidRPr="008711A4">
        <w:rPr>
          <w:sz w:val="28"/>
          <w:szCs w:val="28"/>
        </w:rPr>
        <w:t xml:space="preserve"> цеха являются различные виды специальных стендов и приборов, обеспечивающих проверку тех или иных параметров изделия. </w:t>
      </w:r>
    </w:p>
    <w:p w:rsidR="008711A4" w:rsidRPr="008711A4" w:rsidRDefault="008711A4" w:rsidP="00CE71F0">
      <w:pPr>
        <w:widowControl w:val="0"/>
        <w:ind w:firstLine="567"/>
        <w:jc w:val="both"/>
        <w:rPr>
          <w:sz w:val="28"/>
          <w:szCs w:val="28"/>
        </w:rPr>
      </w:pPr>
      <w:r w:rsidRPr="008711A4">
        <w:rPr>
          <w:sz w:val="28"/>
          <w:szCs w:val="28"/>
        </w:rPr>
        <w:t xml:space="preserve">Мощность </w:t>
      </w:r>
      <w:proofErr w:type="spellStart"/>
      <w:r w:rsidRPr="008711A4">
        <w:rPr>
          <w:sz w:val="28"/>
          <w:szCs w:val="28"/>
        </w:rPr>
        <w:t>электроприёмников</w:t>
      </w:r>
      <w:proofErr w:type="spellEnd"/>
      <w:r w:rsidRPr="008711A4">
        <w:rPr>
          <w:sz w:val="28"/>
          <w:szCs w:val="28"/>
        </w:rPr>
        <w:t xml:space="preserve"> весьма разнообразна, может достигать сотен киловатт. Напряжение питания переменное 220/380 В. </w:t>
      </w:r>
    </w:p>
    <w:p w:rsidR="008711A4" w:rsidRPr="008711A4" w:rsidRDefault="008711A4" w:rsidP="00CE71F0">
      <w:pPr>
        <w:widowControl w:val="0"/>
        <w:ind w:firstLine="567"/>
        <w:jc w:val="both"/>
        <w:rPr>
          <w:sz w:val="28"/>
          <w:szCs w:val="28"/>
        </w:rPr>
      </w:pPr>
      <w:r w:rsidRPr="008711A4">
        <w:rPr>
          <w:sz w:val="28"/>
          <w:szCs w:val="28"/>
        </w:rPr>
        <w:t>Категория приемников по электроснабжению –</w:t>
      </w:r>
      <w:r w:rsidR="00CE71F0">
        <w:rPr>
          <w:sz w:val="28"/>
          <w:szCs w:val="28"/>
        </w:rPr>
        <w:t xml:space="preserve"> </w:t>
      </w:r>
      <w:r w:rsidRPr="008711A4">
        <w:rPr>
          <w:sz w:val="28"/>
          <w:szCs w:val="28"/>
        </w:rPr>
        <w:t xml:space="preserve">2. </w:t>
      </w:r>
    </w:p>
    <w:p w:rsidR="008711A4" w:rsidRPr="008711A4" w:rsidRDefault="008711A4" w:rsidP="00CE71F0">
      <w:pPr>
        <w:widowControl w:val="0"/>
        <w:ind w:firstLine="567"/>
        <w:jc w:val="both"/>
        <w:rPr>
          <w:sz w:val="28"/>
          <w:szCs w:val="28"/>
        </w:rPr>
      </w:pPr>
      <w:r w:rsidRPr="008711A4">
        <w:rPr>
          <w:sz w:val="28"/>
          <w:szCs w:val="28"/>
        </w:rPr>
        <w:t>Условия среды – нормальная.</w:t>
      </w:r>
    </w:p>
    <w:p w:rsidR="00CE71F0" w:rsidRDefault="00CE71F0" w:rsidP="00CE71F0">
      <w:pPr>
        <w:widowControl w:val="0"/>
        <w:ind w:firstLine="567"/>
        <w:jc w:val="both"/>
        <w:rPr>
          <w:sz w:val="28"/>
          <w:szCs w:val="28"/>
        </w:rPr>
      </w:pPr>
    </w:p>
    <w:p w:rsidR="008711A4" w:rsidRPr="008711A4" w:rsidRDefault="008711A4" w:rsidP="00CE71F0">
      <w:pPr>
        <w:widowControl w:val="0"/>
        <w:ind w:firstLine="567"/>
        <w:jc w:val="both"/>
        <w:rPr>
          <w:sz w:val="28"/>
          <w:szCs w:val="28"/>
        </w:rPr>
      </w:pPr>
      <w:r w:rsidRPr="008711A4">
        <w:rPr>
          <w:sz w:val="28"/>
          <w:szCs w:val="28"/>
        </w:rPr>
        <w:lastRenderedPageBreak/>
        <w:t>Категория размещения оборудования – 4.</w:t>
      </w:r>
    </w:p>
    <w:p w:rsidR="008711A4" w:rsidRPr="008711A4" w:rsidRDefault="008711A4" w:rsidP="00CE71F0">
      <w:pPr>
        <w:widowControl w:val="0"/>
        <w:ind w:firstLine="567"/>
        <w:jc w:val="both"/>
        <w:rPr>
          <w:sz w:val="28"/>
          <w:szCs w:val="28"/>
        </w:rPr>
      </w:pPr>
      <w:r w:rsidRPr="008711A4">
        <w:rPr>
          <w:sz w:val="28"/>
          <w:szCs w:val="28"/>
        </w:rPr>
        <w:t xml:space="preserve">Степень защиты электрооборудования – </w:t>
      </w:r>
      <w:r w:rsidRPr="008711A4">
        <w:rPr>
          <w:sz w:val="28"/>
          <w:szCs w:val="28"/>
          <w:lang w:val="en-US"/>
        </w:rPr>
        <w:t>IP</w:t>
      </w:r>
      <w:r w:rsidRPr="008711A4">
        <w:rPr>
          <w:sz w:val="28"/>
          <w:szCs w:val="28"/>
        </w:rPr>
        <w:t>00.</w:t>
      </w:r>
    </w:p>
    <w:p w:rsidR="00287CAE" w:rsidRPr="00862489" w:rsidRDefault="00862489" w:rsidP="00CE71F0">
      <w:pPr>
        <w:ind w:firstLine="567"/>
        <w:jc w:val="both"/>
        <w:rPr>
          <w:i/>
          <w:sz w:val="28"/>
          <w:szCs w:val="28"/>
        </w:rPr>
      </w:pPr>
      <w:r w:rsidRPr="00862489">
        <w:rPr>
          <w:b/>
          <w:i/>
          <w:sz w:val="28"/>
          <w:szCs w:val="28"/>
        </w:rPr>
        <w:t>Насосная.</w:t>
      </w:r>
      <w:r>
        <w:rPr>
          <w:i/>
          <w:sz w:val="28"/>
          <w:szCs w:val="28"/>
        </w:rPr>
        <w:t xml:space="preserve"> </w:t>
      </w:r>
      <w:r w:rsidR="00287CAE" w:rsidRPr="00862489">
        <w:rPr>
          <w:sz w:val="28"/>
          <w:szCs w:val="28"/>
        </w:rPr>
        <w:t xml:space="preserve">Вода на заводе потребляется для производственных, противопожарных и хозяйственных нужд. </w:t>
      </w:r>
    </w:p>
    <w:p w:rsidR="00287CAE" w:rsidRPr="00862489" w:rsidRDefault="00287CAE" w:rsidP="00CE71F0">
      <w:pPr>
        <w:ind w:firstLine="567"/>
        <w:jc w:val="both"/>
        <w:rPr>
          <w:sz w:val="28"/>
          <w:szCs w:val="28"/>
        </w:rPr>
      </w:pPr>
      <w:r w:rsidRPr="00862489">
        <w:rPr>
          <w:sz w:val="28"/>
          <w:szCs w:val="28"/>
        </w:rPr>
        <w:t xml:space="preserve">Основные </w:t>
      </w:r>
      <w:proofErr w:type="spellStart"/>
      <w:r w:rsidRPr="00862489">
        <w:rPr>
          <w:sz w:val="28"/>
          <w:szCs w:val="28"/>
        </w:rPr>
        <w:t>электроприёмники</w:t>
      </w:r>
      <w:proofErr w:type="spellEnd"/>
      <w:r w:rsidRPr="00862489">
        <w:rPr>
          <w:sz w:val="28"/>
          <w:szCs w:val="28"/>
        </w:rPr>
        <w:t xml:space="preserve"> цеха – двигатели насосов. </w:t>
      </w:r>
    </w:p>
    <w:p w:rsidR="00287CAE" w:rsidRPr="00862489" w:rsidRDefault="00287CAE" w:rsidP="00CE71F0">
      <w:pPr>
        <w:ind w:firstLine="567"/>
        <w:jc w:val="both"/>
        <w:rPr>
          <w:b/>
          <w:i/>
          <w:sz w:val="28"/>
          <w:szCs w:val="28"/>
        </w:rPr>
      </w:pPr>
      <w:r w:rsidRPr="00862489">
        <w:rPr>
          <w:sz w:val="28"/>
          <w:szCs w:val="28"/>
        </w:rPr>
        <w:t xml:space="preserve">Мощность двигателей 250-800 кВт. Напряжение питания 0,4 </w:t>
      </w:r>
      <w:proofErr w:type="spellStart"/>
      <w:r w:rsidRPr="00862489">
        <w:rPr>
          <w:sz w:val="28"/>
          <w:szCs w:val="28"/>
        </w:rPr>
        <w:t>кВ</w:t>
      </w:r>
      <w:r w:rsidR="0033487B">
        <w:rPr>
          <w:sz w:val="28"/>
          <w:szCs w:val="28"/>
        </w:rPr>
        <w:t>.</w:t>
      </w:r>
      <w:proofErr w:type="spellEnd"/>
    </w:p>
    <w:p w:rsidR="00287CAE" w:rsidRPr="00862489" w:rsidRDefault="00287CAE" w:rsidP="00CE71F0">
      <w:pPr>
        <w:widowControl w:val="0"/>
        <w:ind w:firstLine="567"/>
        <w:jc w:val="both"/>
        <w:rPr>
          <w:sz w:val="28"/>
          <w:szCs w:val="28"/>
        </w:rPr>
      </w:pPr>
      <w:r w:rsidRPr="00862489">
        <w:rPr>
          <w:sz w:val="28"/>
          <w:szCs w:val="28"/>
        </w:rPr>
        <w:t>Категория приемников по электроснабжению – 1.</w:t>
      </w:r>
    </w:p>
    <w:p w:rsidR="00287CAE" w:rsidRPr="00862489" w:rsidRDefault="00287CAE" w:rsidP="00CE71F0">
      <w:pPr>
        <w:widowControl w:val="0"/>
        <w:ind w:firstLine="567"/>
        <w:jc w:val="both"/>
        <w:rPr>
          <w:sz w:val="28"/>
          <w:szCs w:val="28"/>
        </w:rPr>
      </w:pPr>
      <w:r w:rsidRPr="00862489">
        <w:rPr>
          <w:sz w:val="28"/>
          <w:szCs w:val="28"/>
        </w:rPr>
        <w:t>Условия среды –влажная.</w:t>
      </w:r>
    </w:p>
    <w:p w:rsidR="00287CAE" w:rsidRPr="00862489" w:rsidRDefault="00287CAE" w:rsidP="00CE71F0">
      <w:pPr>
        <w:widowControl w:val="0"/>
        <w:ind w:firstLine="567"/>
        <w:jc w:val="both"/>
        <w:rPr>
          <w:sz w:val="28"/>
          <w:szCs w:val="28"/>
        </w:rPr>
      </w:pPr>
      <w:r w:rsidRPr="00862489">
        <w:rPr>
          <w:sz w:val="28"/>
          <w:szCs w:val="28"/>
        </w:rPr>
        <w:t>Категория размещения электрооборудования – 2 (3).</w:t>
      </w:r>
    </w:p>
    <w:p w:rsidR="00287CAE" w:rsidRPr="00862489" w:rsidRDefault="00287CAE" w:rsidP="00CE71F0">
      <w:pPr>
        <w:ind w:firstLine="567"/>
        <w:jc w:val="both"/>
        <w:rPr>
          <w:sz w:val="28"/>
          <w:szCs w:val="28"/>
        </w:rPr>
      </w:pPr>
      <w:r w:rsidRPr="00862489">
        <w:rPr>
          <w:sz w:val="28"/>
          <w:szCs w:val="28"/>
        </w:rPr>
        <w:t xml:space="preserve">Степень защиты электрооборудования – </w:t>
      </w:r>
      <w:r w:rsidRPr="00862489">
        <w:rPr>
          <w:sz w:val="28"/>
          <w:szCs w:val="28"/>
          <w:lang w:val="en-US"/>
        </w:rPr>
        <w:t>IP</w:t>
      </w:r>
      <w:r w:rsidRPr="00862489">
        <w:rPr>
          <w:sz w:val="28"/>
          <w:szCs w:val="28"/>
        </w:rPr>
        <w:t>04.</w:t>
      </w:r>
    </w:p>
    <w:p w:rsidR="00287CAE" w:rsidRPr="00862489" w:rsidRDefault="00266D45" w:rsidP="00CE71F0">
      <w:pPr>
        <w:ind w:firstLine="567"/>
        <w:jc w:val="both"/>
        <w:rPr>
          <w:sz w:val="28"/>
          <w:szCs w:val="28"/>
        </w:rPr>
      </w:pPr>
      <w:r>
        <w:rPr>
          <w:b/>
          <w:i/>
          <w:sz w:val="28"/>
          <w:szCs w:val="28"/>
        </w:rPr>
        <w:t>Компрессорная станция</w:t>
      </w:r>
      <w:r w:rsidR="00287CAE" w:rsidRPr="0033487B">
        <w:rPr>
          <w:b/>
          <w:i/>
          <w:sz w:val="28"/>
          <w:szCs w:val="28"/>
        </w:rPr>
        <w:t>.</w:t>
      </w:r>
      <w:r w:rsidR="00287CAE" w:rsidRPr="00862489">
        <w:rPr>
          <w:b/>
          <w:i/>
          <w:sz w:val="28"/>
          <w:szCs w:val="28"/>
        </w:rPr>
        <w:t xml:space="preserve"> </w:t>
      </w:r>
      <w:r w:rsidR="0033487B">
        <w:rPr>
          <w:sz w:val="28"/>
          <w:szCs w:val="28"/>
        </w:rPr>
        <w:t xml:space="preserve">Воздух </w:t>
      </w:r>
      <w:r w:rsidR="00287CAE" w:rsidRPr="00862489">
        <w:rPr>
          <w:sz w:val="28"/>
          <w:szCs w:val="28"/>
        </w:rPr>
        <w:t xml:space="preserve">подаётся под давлением 8 атмосфер от одной или нескольких центральных компрессорных. Компрессорные размещаются в близи технологических цехов, используемых сжатый воздух с таким расчетом, чтобы падение давления в магистралях составляло не более 2 атмосфер. </w:t>
      </w:r>
    </w:p>
    <w:p w:rsidR="00287CAE" w:rsidRPr="00862489" w:rsidRDefault="00287CAE" w:rsidP="00CE71F0">
      <w:pPr>
        <w:ind w:firstLine="567"/>
        <w:jc w:val="both"/>
        <w:rPr>
          <w:b/>
          <w:i/>
          <w:sz w:val="28"/>
          <w:szCs w:val="28"/>
        </w:rPr>
      </w:pPr>
      <w:r w:rsidRPr="00862489">
        <w:rPr>
          <w:sz w:val="28"/>
          <w:szCs w:val="28"/>
        </w:rPr>
        <w:t xml:space="preserve">Основные </w:t>
      </w:r>
      <w:proofErr w:type="spellStart"/>
      <w:r w:rsidRPr="00862489">
        <w:rPr>
          <w:sz w:val="28"/>
          <w:szCs w:val="28"/>
        </w:rPr>
        <w:t>электроприёмники</w:t>
      </w:r>
      <w:proofErr w:type="spellEnd"/>
      <w:r w:rsidRPr="00862489">
        <w:rPr>
          <w:sz w:val="28"/>
          <w:szCs w:val="28"/>
        </w:rPr>
        <w:t xml:space="preserve"> – электродвигатели компрессоров. Мощность двигателей до 6</w:t>
      </w:r>
      <w:r w:rsidR="0033487B">
        <w:rPr>
          <w:sz w:val="28"/>
          <w:szCs w:val="28"/>
        </w:rPr>
        <w:t xml:space="preserve"> МВт. Напряжение питания 0,4 </w:t>
      </w:r>
      <w:proofErr w:type="spellStart"/>
      <w:r w:rsidR="0033487B">
        <w:rPr>
          <w:sz w:val="28"/>
          <w:szCs w:val="28"/>
        </w:rPr>
        <w:t>кВ.</w:t>
      </w:r>
      <w:proofErr w:type="spellEnd"/>
    </w:p>
    <w:p w:rsidR="00287CAE" w:rsidRPr="00862489" w:rsidRDefault="00287CAE" w:rsidP="00CE71F0">
      <w:pPr>
        <w:widowControl w:val="0"/>
        <w:ind w:firstLine="567"/>
        <w:jc w:val="both"/>
        <w:rPr>
          <w:sz w:val="28"/>
          <w:szCs w:val="28"/>
        </w:rPr>
      </w:pPr>
      <w:r w:rsidRPr="00862489">
        <w:rPr>
          <w:sz w:val="28"/>
          <w:szCs w:val="28"/>
        </w:rPr>
        <w:t>Категория п</w:t>
      </w:r>
      <w:r w:rsidR="00CE71F0">
        <w:rPr>
          <w:sz w:val="28"/>
          <w:szCs w:val="28"/>
        </w:rPr>
        <w:t>риемников по электроснабжению –</w:t>
      </w:r>
      <w:r w:rsidRPr="00862489">
        <w:rPr>
          <w:sz w:val="28"/>
          <w:szCs w:val="28"/>
        </w:rPr>
        <w:t xml:space="preserve"> 1.</w:t>
      </w:r>
    </w:p>
    <w:p w:rsidR="00287CAE" w:rsidRPr="00862489" w:rsidRDefault="00287CAE" w:rsidP="00CE71F0">
      <w:pPr>
        <w:widowControl w:val="0"/>
        <w:ind w:firstLine="567"/>
        <w:jc w:val="both"/>
        <w:rPr>
          <w:sz w:val="28"/>
          <w:szCs w:val="28"/>
        </w:rPr>
      </w:pPr>
      <w:r w:rsidRPr="00862489">
        <w:rPr>
          <w:sz w:val="28"/>
          <w:szCs w:val="28"/>
        </w:rPr>
        <w:t>Условия среды – нормальная.</w:t>
      </w:r>
    </w:p>
    <w:p w:rsidR="00287CAE" w:rsidRPr="00862489" w:rsidRDefault="00287CAE" w:rsidP="00CE71F0">
      <w:pPr>
        <w:widowControl w:val="0"/>
        <w:ind w:firstLine="567"/>
        <w:jc w:val="both"/>
        <w:rPr>
          <w:sz w:val="28"/>
          <w:szCs w:val="28"/>
        </w:rPr>
      </w:pPr>
      <w:r w:rsidRPr="00862489">
        <w:rPr>
          <w:sz w:val="28"/>
          <w:szCs w:val="28"/>
        </w:rPr>
        <w:t>Категория размещения электрооборудования – 3.</w:t>
      </w:r>
    </w:p>
    <w:p w:rsidR="00287CAE" w:rsidRPr="00862489" w:rsidRDefault="00287CAE" w:rsidP="00CE71F0">
      <w:pPr>
        <w:ind w:firstLine="567"/>
        <w:jc w:val="both"/>
        <w:rPr>
          <w:sz w:val="28"/>
          <w:szCs w:val="28"/>
        </w:rPr>
      </w:pPr>
      <w:r w:rsidRPr="00862489">
        <w:rPr>
          <w:sz w:val="28"/>
          <w:szCs w:val="28"/>
        </w:rPr>
        <w:t xml:space="preserve">Вид защиты электрооборудования – </w:t>
      </w:r>
      <w:r w:rsidRPr="00862489">
        <w:rPr>
          <w:sz w:val="28"/>
          <w:szCs w:val="28"/>
          <w:lang w:val="en-US"/>
        </w:rPr>
        <w:t>IP</w:t>
      </w:r>
      <w:r w:rsidRPr="00862489">
        <w:rPr>
          <w:sz w:val="28"/>
          <w:szCs w:val="28"/>
        </w:rPr>
        <w:t>00.</w:t>
      </w:r>
    </w:p>
    <w:p w:rsidR="00C271A0" w:rsidRPr="00C271A0" w:rsidRDefault="00C271A0" w:rsidP="00CE71F0">
      <w:pPr>
        <w:widowControl w:val="0"/>
        <w:ind w:firstLine="567"/>
        <w:jc w:val="both"/>
        <w:rPr>
          <w:sz w:val="28"/>
          <w:szCs w:val="28"/>
        </w:rPr>
      </w:pPr>
      <w:r>
        <w:rPr>
          <w:b/>
          <w:i/>
          <w:sz w:val="28"/>
          <w:szCs w:val="28"/>
        </w:rPr>
        <w:t>С</w:t>
      </w:r>
      <w:r w:rsidRPr="00C271A0">
        <w:rPr>
          <w:b/>
          <w:i/>
          <w:sz w:val="28"/>
          <w:szCs w:val="28"/>
        </w:rPr>
        <w:t>борочны</w:t>
      </w:r>
      <w:r w:rsidR="0033487B">
        <w:rPr>
          <w:b/>
          <w:i/>
          <w:sz w:val="28"/>
          <w:szCs w:val="28"/>
        </w:rPr>
        <w:t xml:space="preserve">е </w:t>
      </w:r>
      <w:r w:rsidRPr="00C271A0">
        <w:rPr>
          <w:b/>
          <w:i/>
          <w:sz w:val="28"/>
          <w:szCs w:val="28"/>
        </w:rPr>
        <w:t>цех</w:t>
      </w:r>
      <w:r w:rsidR="0033487B">
        <w:rPr>
          <w:b/>
          <w:i/>
          <w:sz w:val="28"/>
          <w:szCs w:val="28"/>
        </w:rPr>
        <w:t>а</w:t>
      </w:r>
      <w:r w:rsidRPr="00C271A0">
        <w:rPr>
          <w:i/>
          <w:sz w:val="28"/>
          <w:szCs w:val="28"/>
        </w:rPr>
        <w:t>.</w:t>
      </w:r>
      <w:r w:rsidRPr="00C271A0">
        <w:rPr>
          <w:b/>
          <w:i/>
          <w:sz w:val="28"/>
          <w:szCs w:val="28"/>
        </w:rPr>
        <w:t xml:space="preserve"> </w:t>
      </w:r>
      <w:r w:rsidR="0033487B">
        <w:rPr>
          <w:sz w:val="28"/>
          <w:szCs w:val="28"/>
        </w:rPr>
        <w:t>В проектируемом завода таких цехов несколько.</w:t>
      </w:r>
      <w:r w:rsidRPr="00C271A0">
        <w:rPr>
          <w:sz w:val="28"/>
          <w:szCs w:val="28"/>
        </w:rPr>
        <w:t xml:space="preserve"> В сборочных цехах обычно присутствуют станки для механической обработки узлов изделия. Сборка изделий может осуществляться вручную, либо конвейерным способом. Конвейер, в свою очередь, может иметь различную степень автоматизации от ручного до полностью автоматизированного. Электроснабжение оборудования автоматических сборочных линий осуществляется напряжением 0,4 </w:t>
      </w:r>
      <w:proofErr w:type="spellStart"/>
      <w:r w:rsidRPr="00C271A0">
        <w:rPr>
          <w:sz w:val="28"/>
          <w:szCs w:val="28"/>
        </w:rPr>
        <w:t>кВ</w:t>
      </w:r>
      <w:proofErr w:type="spellEnd"/>
      <w:r w:rsidRPr="00C271A0">
        <w:rPr>
          <w:sz w:val="28"/>
          <w:szCs w:val="28"/>
        </w:rPr>
        <w:t xml:space="preserve"> различной мощности от нескольких ватт до сотен киловатт. В цехе может быть один или несколько сборочных участков или конвейеров. Для сборки электронных компонентов и точной оптики организуют специальные сборочные участки. На таких участках очень важную роль играет вентиляционное оборудование и оборудование очистки воздуха, зачастую оно является основным потребителем электроэнергии на данных участках. </w:t>
      </w:r>
    </w:p>
    <w:p w:rsidR="00C271A0" w:rsidRPr="00C271A0" w:rsidRDefault="00C271A0" w:rsidP="00CE71F0">
      <w:pPr>
        <w:widowControl w:val="0"/>
        <w:ind w:firstLine="567"/>
        <w:jc w:val="both"/>
        <w:rPr>
          <w:sz w:val="28"/>
          <w:szCs w:val="28"/>
        </w:rPr>
      </w:pPr>
      <w:r w:rsidRPr="00C271A0">
        <w:rPr>
          <w:sz w:val="28"/>
          <w:szCs w:val="28"/>
        </w:rPr>
        <w:t xml:space="preserve">Категория приемников по электроснабжению – 2 (3). </w:t>
      </w:r>
    </w:p>
    <w:p w:rsidR="00C271A0" w:rsidRPr="00C271A0" w:rsidRDefault="00C271A0" w:rsidP="00CE71F0">
      <w:pPr>
        <w:widowControl w:val="0"/>
        <w:ind w:firstLine="567"/>
        <w:jc w:val="both"/>
        <w:rPr>
          <w:sz w:val="28"/>
          <w:szCs w:val="28"/>
        </w:rPr>
      </w:pPr>
      <w:r w:rsidRPr="00C271A0">
        <w:rPr>
          <w:sz w:val="28"/>
          <w:szCs w:val="28"/>
        </w:rPr>
        <w:t>Условия среды – технологическая пыль.</w:t>
      </w:r>
    </w:p>
    <w:p w:rsidR="00C271A0" w:rsidRPr="00C271A0" w:rsidRDefault="00C271A0" w:rsidP="00CE71F0">
      <w:pPr>
        <w:widowControl w:val="0"/>
        <w:ind w:firstLine="567"/>
        <w:jc w:val="both"/>
        <w:rPr>
          <w:sz w:val="28"/>
          <w:szCs w:val="28"/>
        </w:rPr>
      </w:pPr>
      <w:r w:rsidRPr="00C271A0">
        <w:rPr>
          <w:sz w:val="28"/>
          <w:szCs w:val="28"/>
        </w:rPr>
        <w:t>Категория размещения электрооборудованию – 3 (4).</w:t>
      </w:r>
    </w:p>
    <w:p w:rsidR="00C271A0" w:rsidRPr="00C271A0" w:rsidRDefault="00C271A0" w:rsidP="00CE71F0">
      <w:pPr>
        <w:widowControl w:val="0"/>
        <w:ind w:firstLine="567"/>
        <w:jc w:val="both"/>
        <w:rPr>
          <w:sz w:val="28"/>
          <w:szCs w:val="28"/>
        </w:rPr>
      </w:pPr>
      <w:r w:rsidRPr="00C271A0">
        <w:rPr>
          <w:sz w:val="28"/>
          <w:szCs w:val="28"/>
        </w:rPr>
        <w:t xml:space="preserve">Степени защиты электрооборудования – </w:t>
      </w:r>
      <w:r w:rsidRPr="00C271A0">
        <w:rPr>
          <w:sz w:val="28"/>
          <w:szCs w:val="28"/>
          <w:lang w:val="en-US"/>
        </w:rPr>
        <w:t>IP</w:t>
      </w:r>
      <w:r w:rsidRPr="00C271A0">
        <w:rPr>
          <w:sz w:val="28"/>
          <w:szCs w:val="28"/>
        </w:rPr>
        <w:t>30-</w:t>
      </w:r>
      <w:r w:rsidRPr="00C271A0">
        <w:rPr>
          <w:sz w:val="28"/>
          <w:szCs w:val="28"/>
          <w:lang w:val="en-US"/>
        </w:rPr>
        <w:t>IP</w:t>
      </w:r>
      <w:r w:rsidRPr="00C271A0">
        <w:rPr>
          <w:sz w:val="28"/>
          <w:szCs w:val="28"/>
        </w:rPr>
        <w:t>64 (избирательно).</w:t>
      </w:r>
    </w:p>
    <w:p w:rsidR="00C271A0" w:rsidRPr="00C271A0" w:rsidRDefault="00C271A0" w:rsidP="00CE71F0">
      <w:pPr>
        <w:widowControl w:val="0"/>
        <w:ind w:firstLine="567"/>
        <w:jc w:val="both"/>
        <w:rPr>
          <w:sz w:val="28"/>
          <w:szCs w:val="28"/>
        </w:rPr>
      </w:pPr>
      <w:r w:rsidRPr="00C271A0">
        <w:rPr>
          <w:b/>
          <w:i/>
          <w:sz w:val="28"/>
          <w:szCs w:val="28"/>
        </w:rPr>
        <w:t>Ремонтно-механический цех</w:t>
      </w:r>
      <w:r w:rsidRPr="00C271A0">
        <w:rPr>
          <w:sz w:val="28"/>
          <w:szCs w:val="28"/>
        </w:rPr>
        <w:t xml:space="preserve"> является ремонтной базой любого промышленного предприятия и необходим для текущего ремонта технологического оборудования. Структура РМЦ зависит от мощности и специфики производства предприятия. Основные подразделения цеха: заготовительное, кузнечнопрессовое, сварочное, механическое, термическое и ряд других.</w:t>
      </w:r>
    </w:p>
    <w:p w:rsidR="00CE71F0" w:rsidRDefault="00C271A0" w:rsidP="00CE71F0">
      <w:pPr>
        <w:widowControl w:val="0"/>
        <w:ind w:firstLine="567"/>
        <w:jc w:val="both"/>
        <w:rPr>
          <w:sz w:val="28"/>
          <w:szCs w:val="28"/>
        </w:rPr>
      </w:pPr>
      <w:r w:rsidRPr="00C271A0">
        <w:rPr>
          <w:sz w:val="28"/>
          <w:szCs w:val="28"/>
        </w:rPr>
        <w:t xml:space="preserve">Основными </w:t>
      </w:r>
      <w:proofErr w:type="spellStart"/>
      <w:r w:rsidRPr="00C271A0">
        <w:rPr>
          <w:sz w:val="28"/>
          <w:szCs w:val="28"/>
        </w:rPr>
        <w:t>электроприемниками</w:t>
      </w:r>
      <w:proofErr w:type="spellEnd"/>
      <w:r w:rsidRPr="00C271A0">
        <w:rPr>
          <w:sz w:val="28"/>
          <w:szCs w:val="28"/>
        </w:rPr>
        <w:t xml:space="preserve"> цеха являются электродвигатели приводов станков и механизмов, термические печи, электросварочное оборудование, </w:t>
      </w:r>
      <w:r w:rsidRPr="00C271A0">
        <w:rPr>
          <w:spacing w:val="12"/>
          <w:sz w:val="28"/>
          <w:szCs w:val="28"/>
        </w:rPr>
        <w:t>подъёмно-погрузочные механизмы, системы вентиляции.</w:t>
      </w:r>
      <w:r w:rsidRPr="00C271A0">
        <w:rPr>
          <w:sz w:val="28"/>
          <w:szCs w:val="28"/>
        </w:rPr>
        <w:t xml:space="preserve"> </w:t>
      </w:r>
    </w:p>
    <w:p w:rsidR="00C271A0" w:rsidRPr="00C271A0" w:rsidRDefault="00C271A0" w:rsidP="00CE71F0">
      <w:pPr>
        <w:widowControl w:val="0"/>
        <w:ind w:firstLine="567"/>
        <w:jc w:val="both"/>
        <w:rPr>
          <w:sz w:val="28"/>
          <w:szCs w:val="28"/>
          <w:u w:val="single"/>
        </w:rPr>
      </w:pPr>
      <w:r w:rsidRPr="00C271A0">
        <w:rPr>
          <w:sz w:val="28"/>
          <w:szCs w:val="28"/>
        </w:rPr>
        <w:lastRenderedPageBreak/>
        <w:t xml:space="preserve">Мощность </w:t>
      </w:r>
      <w:proofErr w:type="spellStart"/>
      <w:r w:rsidRPr="00C271A0">
        <w:rPr>
          <w:sz w:val="28"/>
          <w:szCs w:val="28"/>
        </w:rPr>
        <w:t>электроприёмников</w:t>
      </w:r>
      <w:proofErr w:type="spellEnd"/>
      <w:r w:rsidRPr="00C271A0">
        <w:rPr>
          <w:sz w:val="28"/>
          <w:szCs w:val="28"/>
        </w:rPr>
        <w:t xml:space="preserve"> может достигать сотен киловатт. Напряжение питания переменное 220/380 В. Режим работы продолжительный или повторно-кратковременный.</w:t>
      </w:r>
    </w:p>
    <w:p w:rsidR="00C271A0" w:rsidRPr="00C271A0" w:rsidRDefault="00C271A0" w:rsidP="00CE71F0">
      <w:pPr>
        <w:widowControl w:val="0"/>
        <w:ind w:firstLine="567"/>
        <w:jc w:val="both"/>
        <w:rPr>
          <w:sz w:val="28"/>
          <w:szCs w:val="28"/>
        </w:rPr>
      </w:pPr>
      <w:r w:rsidRPr="00C271A0">
        <w:rPr>
          <w:sz w:val="28"/>
          <w:szCs w:val="28"/>
        </w:rPr>
        <w:t xml:space="preserve">Категория приемников по электроснабжению – 3. </w:t>
      </w:r>
    </w:p>
    <w:p w:rsidR="00C271A0" w:rsidRPr="00C271A0" w:rsidRDefault="00C271A0" w:rsidP="00CE71F0">
      <w:pPr>
        <w:widowControl w:val="0"/>
        <w:tabs>
          <w:tab w:val="left" w:pos="6975"/>
        </w:tabs>
        <w:ind w:firstLine="567"/>
        <w:jc w:val="both"/>
        <w:rPr>
          <w:sz w:val="28"/>
          <w:szCs w:val="28"/>
        </w:rPr>
      </w:pPr>
      <w:r w:rsidRPr="00C271A0">
        <w:rPr>
          <w:sz w:val="28"/>
          <w:szCs w:val="28"/>
        </w:rPr>
        <w:t>Условия среды – нормальная.</w:t>
      </w:r>
      <w:r w:rsidRPr="00C271A0">
        <w:rPr>
          <w:sz w:val="28"/>
          <w:szCs w:val="28"/>
        </w:rPr>
        <w:tab/>
      </w:r>
    </w:p>
    <w:p w:rsidR="00C271A0" w:rsidRPr="00C271A0" w:rsidRDefault="00C271A0" w:rsidP="00CE71F0">
      <w:pPr>
        <w:widowControl w:val="0"/>
        <w:ind w:firstLine="567"/>
        <w:jc w:val="both"/>
        <w:rPr>
          <w:sz w:val="28"/>
          <w:szCs w:val="28"/>
        </w:rPr>
      </w:pPr>
      <w:r w:rsidRPr="00C271A0">
        <w:rPr>
          <w:sz w:val="28"/>
          <w:szCs w:val="28"/>
        </w:rPr>
        <w:t>Категория размещения электрооборудования – 4.</w:t>
      </w:r>
    </w:p>
    <w:p w:rsidR="00C271A0" w:rsidRDefault="00C271A0" w:rsidP="00CE71F0">
      <w:pPr>
        <w:widowControl w:val="0"/>
        <w:ind w:firstLine="567"/>
        <w:jc w:val="both"/>
        <w:rPr>
          <w:sz w:val="28"/>
          <w:szCs w:val="28"/>
        </w:rPr>
      </w:pPr>
      <w:r w:rsidRPr="00C271A0">
        <w:rPr>
          <w:sz w:val="28"/>
          <w:szCs w:val="28"/>
        </w:rPr>
        <w:t xml:space="preserve">Степени защиты электрооборудования – </w:t>
      </w:r>
      <w:r w:rsidRPr="00C271A0">
        <w:rPr>
          <w:sz w:val="28"/>
          <w:szCs w:val="28"/>
          <w:lang w:val="en-US"/>
        </w:rPr>
        <w:t>IP</w:t>
      </w:r>
      <w:r w:rsidRPr="00C271A0">
        <w:rPr>
          <w:sz w:val="28"/>
          <w:szCs w:val="28"/>
        </w:rPr>
        <w:t>20-</w:t>
      </w:r>
      <w:r w:rsidRPr="00C271A0">
        <w:rPr>
          <w:sz w:val="28"/>
          <w:szCs w:val="28"/>
          <w:lang w:val="en-US"/>
        </w:rPr>
        <w:t>IP</w:t>
      </w:r>
      <w:r w:rsidRPr="00C271A0">
        <w:rPr>
          <w:sz w:val="28"/>
          <w:szCs w:val="28"/>
        </w:rPr>
        <w:t>40 (избирательно).</w:t>
      </w:r>
    </w:p>
    <w:p w:rsidR="00486EC5" w:rsidRPr="00486EC5" w:rsidRDefault="00486EC5" w:rsidP="00CE71F0">
      <w:pPr>
        <w:widowControl w:val="0"/>
        <w:ind w:firstLine="567"/>
        <w:jc w:val="both"/>
        <w:rPr>
          <w:sz w:val="28"/>
          <w:szCs w:val="28"/>
        </w:rPr>
      </w:pPr>
      <w:r>
        <w:rPr>
          <w:b/>
          <w:i/>
          <w:sz w:val="28"/>
          <w:szCs w:val="28"/>
        </w:rPr>
        <w:t xml:space="preserve">Цех термообработки </w:t>
      </w:r>
      <w:r w:rsidRPr="00486EC5">
        <w:rPr>
          <w:sz w:val="28"/>
          <w:szCs w:val="28"/>
        </w:rPr>
        <w:t>п</w:t>
      </w:r>
      <w:r>
        <w:rPr>
          <w:sz w:val="28"/>
          <w:szCs w:val="28"/>
        </w:rPr>
        <w:t>редназначен</w:t>
      </w:r>
      <w:r w:rsidRPr="00486EC5">
        <w:rPr>
          <w:sz w:val="28"/>
          <w:szCs w:val="28"/>
        </w:rPr>
        <w:t xml:space="preserve"> для химико-термической или термической обработки изделий. Основными </w:t>
      </w:r>
      <w:proofErr w:type="spellStart"/>
      <w:r w:rsidRPr="00486EC5">
        <w:rPr>
          <w:sz w:val="28"/>
          <w:szCs w:val="28"/>
        </w:rPr>
        <w:t>электроприемниками</w:t>
      </w:r>
      <w:proofErr w:type="spellEnd"/>
      <w:r w:rsidRPr="00486EC5">
        <w:rPr>
          <w:sz w:val="28"/>
          <w:szCs w:val="28"/>
        </w:rPr>
        <w:t xml:space="preserve"> этих цехов являются: агрегаты для химико-термической обработки, соляные ванны, электрические печи сопротивления. Термические цеха, как правило, состоят из трех участков: химико-термической обработки, механической обработки и закалки токами высокой частоты. Напряжение питания большинства </w:t>
      </w:r>
      <w:proofErr w:type="spellStart"/>
      <w:r w:rsidRPr="00486EC5">
        <w:rPr>
          <w:sz w:val="28"/>
          <w:szCs w:val="28"/>
        </w:rPr>
        <w:t>электроприемников</w:t>
      </w:r>
      <w:proofErr w:type="spellEnd"/>
      <w:r w:rsidRPr="00486EC5">
        <w:rPr>
          <w:sz w:val="28"/>
          <w:szCs w:val="28"/>
        </w:rPr>
        <w:t xml:space="preserve"> термических цехов переменное 0,4 </w:t>
      </w:r>
      <w:proofErr w:type="spellStart"/>
      <w:r w:rsidRPr="00486EC5">
        <w:rPr>
          <w:sz w:val="28"/>
          <w:szCs w:val="28"/>
        </w:rPr>
        <w:t>кВ.</w:t>
      </w:r>
      <w:proofErr w:type="spellEnd"/>
      <w:r w:rsidRPr="00486EC5">
        <w:rPr>
          <w:sz w:val="28"/>
          <w:szCs w:val="28"/>
        </w:rPr>
        <w:t xml:space="preserve"> Закалочные установки питаются от </w:t>
      </w:r>
      <w:proofErr w:type="spellStart"/>
      <w:r w:rsidRPr="00486EC5">
        <w:rPr>
          <w:sz w:val="28"/>
          <w:szCs w:val="28"/>
        </w:rPr>
        <w:t>тиристорных</w:t>
      </w:r>
      <w:proofErr w:type="spellEnd"/>
      <w:r w:rsidRPr="00486EC5">
        <w:rPr>
          <w:sz w:val="28"/>
          <w:szCs w:val="28"/>
        </w:rPr>
        <w:t xml:space="preserve"> преобразователей частоты. Режим работы большинства </w:t>
      </w:r>
      <w:proofErr w:type="spellStart"/>
      <w:r w:rsidRPr="00486EC5">
        <w:rPr>
          <w:sz w:val="28"/>
          <w:szCs w:val="28"/>
        </w:rPr>
        <w:t>электроприемников</w:t>
      </w:r>
      <w:proofErr w:type="spellEnd"/>
      <w:r w:rsidRPr="00486EC5">
        <w:rPr>
          <w:sz w:val="28"/>
          <w:szCs w:val="28"/>
        </w:rPr>
        <w:t xml:space="preserve"> продолжительный, но имеются </w:t>
      </w:r>
      <w:proofErr w:type="spellStart"/>
      <w:r w:rsidRPr="00486EC5">
        <w:rPr>
          <w:sz w:val="28"/>
          <w:szCs w:val="28"/>
        </w:rPr>
        <w:t>электроприемники</w:t>
      </w:r>
      <w:proofErr w:type="spellEnd"/>
      <w:r w:rsidRPr="00486EC5">
        <w:rPr>
          <w:sz w:val="28"/>
          <w:szCs w:val="28"/>
        </w:rPr>
        <w:t xml:space="preserve"> и с повторно-кратковременным режимом.</w:t>
      </w:r>
    </w:p>
    <w:p w:rsidR="00486EC5" w:rsidRPr="00486EC5" w:rsidRDefault="00486EC5" w:rsidP="00CE71F0">
      <w:pPr>
        <w:widowControl w:val="0"/>
        <w:ind w:firstLine="567"/>
        <w:jc w:val="both"/>
        <w:rPr>
          <w:sz w:val="28"/>
          <w:szCs w:val="28"/>
        </w:rPr>
      </w:pPr>
      <w:r w:rsidRPr="00486EC5">
        <w:rPr>
          <w:sz w:val="28"/>
          <w:szCs w:val="28"/>
        </w:rPr>
        <w:t>Категория приемников по электроснабжению –1 (2).</w:t>
      </w:r>
    </w:p>
    <w:p w:rsidR="00486EC5" w:rsidRPr="00486EC5" w:rsidRDefault="00486EC5" w:rsidP="00CE71F0">
      <w:pPr>
        <w:widowControl w:val="0"/>
        <w:ind w:firstLine="567"/>
        <w:jc w:val="both"/>
        <w:rPr>
          <w:sz w:val="28"/>
          <w:szCs w:val="28"/>
        </w:rPr>
      </w:pPr>
      <w:r w:rsidRPr="00486EC5">
        <w:rPr>
          <w:sz w:val="28"/>
          <w:szCs w:val="28"/>
        </w:rPr>
        <w:t>Условия среды – технологическая пыль, локальное воздействие высоких температур.</w:t>
      </w:r>
    </w:p>
    <w:p w:rsidR="00486EC5" w:rsidRPr="00486EC5" w:rsidRDefault="00486EC5" w:rsidP="00CE71F0">
      <w:pPr>
        <w:widowControl w:val="0"/>
        <w:ind w:firstLine="567"/>
        <w:jc w:val="both"/>
        <w:rPr>
          <w:sz w:val="28"/>
          <w:szCs w:val="28"/>
        </w:rPr>
      </w:pPr>
      <w:r w:rsidRPr="00486EC5">
        <w:rPr>
          <w:sz w:val="28"/>
          <w:szCs w:val="28"/>
        </w:rPr>
        <w:t>Категория размещения электрооборудования – 3.</w:t>
      </w:r>
    </w:p>
    <w:p w:rsidR="00486EC5" w:rsidRPr="00486EC5" w:rsidRDefault="00486EC5" w:rsidP="00CE71F0">
      <w:pPr>
        <w:ind w:firstLine="567"/>
        <w:jc w:val="both"/>
        <w:rPr>
          <w:sz w:val="28"/>
          <w:szCs w:val="28"/>
        </w:rPr>
      </w:pPr>
      <w:r w:rsidRPr="00486EC5">
        <w:rPr>
          <w:sz w:val="28"/>
          <w:szCs w:val="28"/>
        </w:rPr>
        <w:t xml:space="preserve">Степени защиты электрооборудования – </w:t>
      </w:r>
      <w:r w:rsidRPr="00486EC5">
        <w:rPr>
          <w:sz w:val="28"/>
          <w:szCs w:val="28"/>
          <w:lang w:val="en-US"/>
        </w:rPr>
        <w:t>IP</w:t>
      </w:r>
      <w:r w:rsidRPr="00486EC5">
        <w:rPr>
          <w:sz w:val="28"/>
          <w:szCs w:val="28"/>
        </w:rPr>
        <w:t>40-</w:t>
      </w:r>
      <w:r w:rsidRPr="00486EC5">
        <w:rPr>
          <w:sz w:val="28"/>
          <w:szCs w:val="28"/>
          <w:lang w:val="en-US"/>
        </w:rPr>
        <w:t>IP</w:t>
      </w:r>
      <w:r w:rsidRPr="00486EC5">
        <w:rPr>
          <w:sz w:val="28"/>
          <w:szCs w:val="28"/>
        </w:rPr>
        <w:t>50 (избирательно).</w:t>
      </w: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CE71F0" w:rsidRDefault="00CE71F0" w:rsidP="00CE71F0">
      <w:pPr>
        <w:widowControl w:val="0"/>
        <w:ind w:firstLine="567"/>
        <w:jc w:val="both"/>
        <w:rPr>
          <w:sz w:val="28"/>
          <w:szCs w:val="28"/>
        </w:rPr>
      </w:pPr>
    </w:p>
    <w:p w:rsidR="00486EC5" w:rsidRDefault="00CE71F0" w:rsidP="00CE71F0">
      <w:pPr>
        <w:widowControl w:val="0"/>
        <w:ind w:firstLine="567"/>
        <w:jc w:val="both"/>
        <w:rPr>
          <w:sz w:val="28"/>
          <w:szCs w:val="28"/>
        </w:rPr>
      </w:pPr>
      <w:r>
        <w:rPr>
          <w:sz w:val="28"/>
          <w:szCs w:val="28"/>
        </w:rPr>
        <w:lastRenderedPageBreak/>
        <w:t xml:space="preserve">Блок-схема технологического процесса производства представлена на </w:t>
      </w:r>
      <w:proofErr w:type="spellStart"/>
      <w:proofErr w:type="gramStart"/>
      <w:r>
        <w:rPr>
          <w:sz w:val="28"/>
          <w:szCs w:val="28"/>
        </w:rPr>
        <w:t>ри-сунке</w:t>
      </w:r>
      <w:proofErr w:type="spellEnd"/>
      <w:proofErr w:type="gramEnd"/>
      <w:r>
        <w:rPr>
          <w:sz w:val="28"/>
          <w:szCs w:val="28"/>
        </w:rPr>
        <w:t xml:space="preserve"> 1.2.</w:t>
      </w:r>
    </w:p>
    <w:p w:rsidR="00287CAE" w:rsidRDefault="00CE71F0" w:rsidP="00CE71F0">
      <w:pPr>
        <w:widowControl w:val="0"/>
        <w:jc w:val="center"/>
      </w:pPr>
      <w:r>
        <w:object w:dxaOrig="8549" w:dyaOrig="11433">
          <v:shape id="_x0000_i1026" type="#_x0000_t75" style="width:482.25pt;height:645pt" o:ole="">
            <v:imagedata r:id="rId15" o:title=""/>
          </v:shape>
          <o:OLEObject Type="Embed" ProgID="Visio.Drawing.11" ShapeID="_x0000_i1026" DrawAspect="Content" ObjectID="_1549239322" r:id="rId16"/>
        </w:object>
      </w:r>
    </w:p>
    <w:p w:rsidR="0033487B" w:rsidRDefault="00287CAE" w:rsidP="00287CAE">
      <w:pPr>
        <w:widowControl w:val="0"/>
        <w:ind w:firstLine="539"/>
        <w:jc w:val="center"/>
        <w:rPr>
          <w:sz w:val="28"/>
          <w:szCs w:val="28"/>
        </w:rPr>
        <w:sectPr w:rsidR="0033487B" w:rsidSect="00D631BD">
          <w:pgSz w:w="11906" w:h="16838" w:code="9"/>
          <w:pgMar w:top="1134" w:right="567" w:bottom="1134" w:left="1418" w:header="0" w:footer="145" w:gutter="0"/>
          <w:pgNumType w:start="8"/>
          <w:cols w:space="720"/>
          <w:docGrid w:linePitch="272"/>
        </w:sectPr>
      </w:pPr>
      <w:r w:rsidRPr="00287CAE">
        <w:rPr>
          <w:sz w:val="28"/>
          <w:szCs w:val="28"/>
        </w:rPr>
        <w:t xml:space="preserve">Рисунок </w:t>
      </w:r>
      <w:r w:rsidR="00CE71F0">
        <w:rPr>
          <w:sz w:val="28"/>
          <w:szCs w:val="28"/>
        </w:rPr>
        <w:t>1</w:t>
      </w:r>
      <w:r w:rsidR="008711A4">
        <w:rPr>
          <w:sz w:val="28"/>
          <w:szCs w:val="28"/>
        </w:rPr>
        <w:t>.2</w:t>
      </w:r>
      <w:r w:rsidRPr="00287CAE">
        <w:rPr>
          <w:sz w:val="28"/>
          <w:szCs w:val="28"/>
        </w:rPr>
        <w:t xml:space="preserve"> </w:t>
      </w:r>
      <w:r>
        <w:rPr>
          <w:sz w:val="28"/>
          <w:szCs w:val="28"/>
        </w:rPr>
        <w:t>–</w:t>
      </w:r>
      <w:r w:rsidRPr="00287CAE">
        <w:rPr>
          <w:sz w:val="28"/>
          <w:szCs w:val="28"/>
        </w:rPr>
        <w:t xml:space="preserve"> Схема технологического процесса </w:t>
      </w:r>
      <w:r w:rsidR="009C18DE">
        <w:rPr>
          <w:sz w:val="28"/>
          <w:szCs w:val="28"/>
        </w:rPr>
        <w:t>завода</w:t>
      </w:r>
    </w:p>
    <w:p w:rsidR="00C271A0" w:rsidRPr="00C271A0" w:rsidRDefault="00C271A0" w:rsidP="00CE71F0">
      <w:pPr>
        <w:widowControl w:val="0"/>
        <w:ind w:firstLine="539"/>
        <w:jc w:val="both"/>
        <w:rPr>
          <w:sz w:val="28"/>
          <w:szCs w:val="28"/>
        </w:rPr>
      </w:pPr>
      <w:r w:rsidRPr="00C271A0">
        <w:rPr>
          <w:sz w:val="28"/>
          <w:szCs w:val="28"/>
        </w:rPr>
        <w:lastRenderedPageBreak/>
        <w:t>Для выбора системы внешнего и внутре</w:t>
      </w:r>
      <w:r>
        <w:rPr>
          <w:sz w:val="28"/>
          <w:szCs w:val="28"/>
        </w:rPr>
        <w:t xml:space="preserve">ннего электроснабжения </w:t>
      </w:r>
      <w:r w:rsidR="0033487B">
        <w:rPr>
          <w:sz w:val="28"/>
          <w:szCs w:val="28"/>
        </w:rPr>
        <w:t xml:space="preserve">завода </w:t>
      </w:r>
      <w:r>
        <w:rPr>
          <w:sz w:val="28"/>
          <w:szCs w:val="28"/>
        </w:rPr>
        <w:t>необходимо определить для каждого</w:t>
      </w:r>
      <w:r w:rsidRPr="00C271A0">
        <w:rPr>
          <w:sz w:val="28"/>
          <w:szCs w:val="28"/>
        </w:rPr>
        <w:t xml:space="preserve"> ц</w:t>
      </w:r>
      <w:r>
        <w:rPr>
          <w:sz w:val="28"/>
          <w:szCs w:val="28"/>
        </w:rPr>
        <w:t xml:space="preserve">еха в отдельности требуемую </w:t>
      </w:r>
      <w:r w:rsidRPr="00C271A0">
        <w:rPr>
          <w:sz w:val="28"/>
          <w:szCs w:val="28"/>
        </w:rPr>
        <w:t>степень надеж</w:t>
      </w:r>
      <w:r>
        <w:rPr>
          <w:sz w:val="28"/>
          <w:szCs w:val="28"/>
        </w:rPr>
        <w:t xml:space="preserve">ности (категорию надежности) электроснабжения </w:t>
      </w:r>
      <w:proofErr w:type="spellStart"/>
      <w:r w:rsidRPr="00C271A0">
        <w:rPr>
          <w:sz w:val="28"/>
          <w:szCs w:val="28"/>
        </w:rPr>
        <w:t>электроприемников</w:t>
      </w:r>
      <w:proofErr w:type="spellEnd"/>
      <w:r w:rsidRPr="00C271A0">
        <w:rPr>
          <w:sz w:val="28"/>
          <w:szCs w:val="28"/>
        </w:rPr>
        <w:t xml:space="preserve"> (</w:t>
      </w:r>
      <w:r w:rsidR="009C18DE">
        <w:rPr>
          <w:sz w:val="28"/>
          <w:szCs w:val="28"/>
        </w:rPr>
        <w:t xml:space="preserve">далее – </w:t>
      </w:r>
      <w:r w:rsidRPr="00C271A0">
        <w:rPr>
          <w:sz w:val="28"/>
          <w:szCs w:val="28"/>
        </w:rPr>
        <w:t xml:space="preserve">ЭП), характер окружающей среды по </w:t>
      </w:r>
      <w:proofErr w:type="spellStart"/>
      <w:r w:rsidRPr="00C271A0">
        <w:rPr>
          <w:sz w:val="28"/>
          <w:szCs w:val="28"/>
        </w:rPr>
        <w:t>пожаро</w:t>
      </w:r>
      <w:proofErr w:type="spellEnd"/>
      <w:r w:rsidRPr="00C271A0">
        <w:rPr>
          <w:sz w:val="28"/>
          <w:szCs w:val="28"/>
        </w:rPr>
        <w:t xml:space="preserve">-взрывоопасности и по поражению человека электрическим током. </w:t>
      </w:r>
    </w:p>
    <w:p w:rsidR="00C271A0" w:rsidRPr="00C271A0" w:rsidRDefault="00C271A0" w:rsidP="00CE71F0">
      <w:pPr>
        <w:widowControl w:val="0"/>
        <w:ind w:firstLine="539"/>
        <w:jc w:val="both"/>
        <w:rPr>
          <w:sz w:val="28"/>
          <w:szCs w:val="28"/>
        </w:rPr>
      </w:pPr>
      <w:r w:rsidRPr="00C271A0">
        <w:rPr>
          <w:sz w:val="28"/>
          <w:szCs w:val="28"/>
        </w:rPr>
        <w:t>Согласно [1] ЭП в отношении обеспечен</w:t>
      </w:r>
      <w:r>
        <w:rPr>
          <w:sz w:val="28"/>
          <w:szCs w:val="28"/>
        </w:rPr>
        <w:t xml:space="preserve">ия надежности электроснабжения </w:t>
      </w:r>
      <w:r w:rsidRPr="00C271A0">
        <w:rPr>
          <w:sz w:val="28"/>
          <w:szCs w:val="28"/>
        </w:rPr>
        <w:t xml:space="preserve">подразделяются на три категории. </w:t>
      </w:r>
    </w:p>
    <w:p w:rsidR="00486EC5" w:rsidRPr="007500C1" w:rsidRDefault="00486EC5" w:rsidP="00CE71F0">
      <w:pPr>
        <w:shd w:val="clear" w:color="auto" w:fill="FFFFFF"/>
        <w:ind w:firstLine="600"/>
        <w:jc w:val="both"/>
        <w:rPr>
          <w:color w:val="000000"/>
          <w:sz w:val="28"/>
          <w:szCs w:val="28"/>
        </w:rPr>
      </w:pPr>
      <w:proofErr w:type="spellStart"/>
      <w:r w:rsidRPr="007500C1">
        <w:rPr>
          <w:color w:val="000000"/>
          <w:sz w:val="28"/>
          <w:szCs w:val="28"/>
        </w:rPr>
        <w:t>Электроприемники</w:t>
      </w:r>
      <w:proofErr w:type="spellEnd"/>
      <w:r w:rsidRPr="007500C1">
        <w:rPr>
          <w:color w:val="000000"/>
          <w:sz w:val="28"/>
          <w:szCs w:val="28"/>
        </w:rPr>
        <w:t xml:space="preserve"> первой категории в нормальных режимах должны обеспечиваться электроэнергией от двух независимых взаимно резервирующих источников питания, и перерыв их электроснабжения при нарушении электроснабжения от одного из источников питания может быть допущен лишь на время автоматического восстановления питания.</w:t>
      </w:r>
    </w:p>
    <w:p w:rsidR="00486EC5" w:rsidRPr="007500C1" w:rsidRDefault="00486EC5" w:rsidP="00CE71F0">
      <w:pPr>
        <w:shd w:val="clear" w:color="auto" w:fill="FFFFFF"/>
        <w:ind w:firstLine="600"/>
        <w:jc w:val="both"/>
        <w:rPr>
          <w:color w:val="000000"/>
          <w:sz w:val="28"/>
          <w:szCs w:val="28"/>
        </w:rPr>
      </w:pPr>
      <w:r w:rsidRPr="007500C1">
        <w:rPr>
          <w:color w:val="000000"/>
          <w:sz w:val="28"/>
          <w:szCs w:val="28"/>
        </w:rPr>
        <w:t xml:space="preserve">Для электроснабжения особой группы </w:t>
      </w:r>
      <w:proofErr w:type="spellStart"/>
      <w:r w:rsidRPr="007500C1">
        <w:rPr>
          <w:color w:val="000000"/>
          <w:sz w:val="28"/>
          <w:szCs w:val="28"/>
        </w:rPr>
        <w:t>электроприемников</w:t>
      </w:r>
      <w:proofErr w:type="spellEnd"/>
      <w:r w:rsidRPr="007500C1">
        <w:rPr>
          <w:color w:val="000000"/>
          <w:sz w:val="28"/>
          <w:szCs w:val="28"/>
        </w:rPr>
        <w:t xml:space="preserve"> первой категории должно предусматриваться дополнительное питание от третьего независимого взаимно резервирующего источника питания.</w:t>
      </w:r>
    </w:p>
    <w:p w:rsidR="00486EC5" w:rsidRPr="007500C1" w:rsidRDefault="00486EC5" w:rsidP="00CE71F0">
      <w:pPr>
        <w:shd w:val="clear" w:color="auto" w:fill="FFFFFF"/>
        <w:ind w:firstLine="600"/>
        <w:jc w:val="both"/>
        <w:rPr>
          <w:color w:val="000000"/>
          <w:sz w:val="28"/>
          <w:szCs w:val="28"/>
        </w:rPr>
      </w:pPr>
      <w:r w:rsidRPr="007500C1">
        <w:rPr>
          <w:color w:val="000000"/>
          <w:sz w:val="28"/>
          <w:szCs w:val="28"/>
        </w:rPr>
        <w:t xml:space="preserve">В качестве третьего независимого источника питания для особой группы </w:t>
      </w:r>
      <w:proofErr w:type="spellStart"/>
      <w:r w:rsidRPr="007500C1">
        <w:rPr>
          <w:color w:val="000000"/>
          <w:sz w:val="28"/>
          <w:szCs w:val="28"/>
        </w:rPr>
        <w:t>электроприемников</w:t>
      </w:r>
      <w:proofErr w:type="spellEnd"/>
      <w:r w:rsidRPr="007500C1">
        <w:rPr>
          <w:color w:val="000000"/>
          <w:sz w:val="28"/>
          <w:szCs w:val="28"/>
        </w:rPr>
        <w:t xml:space="preserve"> и в качестве второго независимого источника питания для остальных </w:t>
      </w:r>
      <w:proofErr w:type="spellStart"/>
      <w:r w:rsidRPr="007500C1">
        <w:rPr>
          <w:color w:val="000000"/>
          <w:sz w:val="28"/>
          <w:szCs w:val="28"/>
        </w:rPr>
        <w:t>электроприемников</w:t>
      </w:r>
      <w:proofErr w:type="spellEnd"/>
      <w:r w:rsidRPr="007500C1">
        <w:rPr>
          <w:color w:val="000000"/>
          <w:sz w:val="28"/>
          <w:szCs w:val="28"/>
        </w:rPr>
        <w:t xml:space="preserve"> первой категории могут быть использованы местные электростанции, электростанции энергосистем (в частности, шины генераторного напряжения), предназначенные для этих целей агрегаты бесперебойного питания, аккумуляторные батареи и т. п.</w:t>
      </w:r>
    </w:p>
    <w:p w:rsidR="00486EC5" w:rsidRPr="007500C1" w:rsidRDefault="00486EC5" w:rsidP="00CE71F0">
      <w:pPr>
        <w:shd w:val="clear" w:color="auto" w:fill="FFFFFF"/>
        <w:ind w:firstLine="600"/>
        <w:jc w:val="both"/>
        <w:rPr>
          <w:color w:val="000000"/>
          <w:sz w:val="28"/>
          <w:szCs w:val="28"/>
        </w:rPr>
      </w:pPr>
      <w:r w:rsidRPr="007500C1">
        <w:rPr>
          <w:color w:val="000000"/>
          <w:sz w:val="28"/>
          <w:szCs w:val="28"/>
        </w:rPr>
        <w:t>Если резервированием электроснабжения нельзя обеспечить непрерывность технологического процесса или если резервирование электроснабжения экономически нецелесообразно, должно быть осуществлено технологическое резервирование, например, путем установки взаимно резервирующих технологических агрегатов, специальных устройств безаварийного останова технологического процесса, действующих при нарушении электроснабжения.</w:t>
      </w:r>
    </w:p>
    <w:p w:rsidR="00486EC5" w:rsidRPr="007500C1" w:rsidRDefault="00486EC5" w:rsidP="00CE71F0">
      <w:pPr>
        <w:shd w:val="clear" w:color="auto" w:fill="FFFFFF"/>
        <w:ind w:firstLine="600"/>
        <w:jc w:val="both"/>
        <w:rPr>
          <w:color w:val="000000"/>
          <w:sz w:val="28"/>
          <w:szCs w:val="28"/>
        </w:rPr>
      </w:pPr>
      <w:r w:rsidRPr="00CE71F0">
        <w:rPr>
          <w:b/>
          <w:i/>
          <w:color w:val="000000"/>
          <w:sz w:val="28"/>
          <w:szCs w:val="28"/>
        </w:rPr>
        <w:t xml:space="preserve">Электроснабжение </w:t>
      </w:r>
      <w:proofErr w:type="spellStart"/>
      <w:r w:rsidRPr="00CE71F0">
        <w:rPr>
          <w:b/>
          <w:i/>
          <w:color w:val="000000"/>
          <w:sz w:val="28"/>
          <w:szCs w:val="28"/>
        </w:rPr>
        <w:t>электроприемников</w:t>
      </w:r>
      <w:proofErr w:type="spellEnd"/>
      <w:r w:rsidRPr="00CE71F0">
        <w:rPr>
          <w:b/>
          <w:i/>
          <w:color w:val="000000"/>
          <w:sz w:val="28"/>
          <w:szCs w:val="28"/>
        </w:rPr>
        <w:t xml:space="preserve"> первой категории</w:t>
      </w:r>
      <w:r w:rsidRPr="007500C1">
        <w:rPr>
          <w:color w:val="000000"/>
          <w:sz w:val="28"/>
          <w:szCs w:val="28"/>
        </w:rPr>
        <w:t xml:space="preserve"> с особо сложным непрерывным технологическим процессом, требующим длительного времени на восстановление нормального режима, при наличии технико-экономических обоснований рекомендуется осуществлять от двух независимых взаимно резервирующих источников питания, к которым предъявляются дополнительные требования, определяемые особенностями технологического процесса.</w:t>
      </w:r>
    </w:p>
    <w:p w:rsidR="00486EC5" w:rsidRPr="007500C1" w:rsidRDefault="00486EC5" w:rsidP="00CE71F0">
      <w:pPr>
        <w:shd w:val="clear" w:color="auto" w:fill="FFFFFF"/>
        <w:ind w:firstLine="600"/>
        <w:jc w:val="both"/>
        <w:rPr>
          <w:color w:val="000000"/>
          <w:sz w:val="28"/>
          <w:szCs w:val="28"/>
        </w:rPr>
      </w:pPr>
      <w:bookmarkStart w:id="16" w:name="clause-1.2.20"/>
      <w:bookmarkEnd w:id="16"/>
      <w:proofErr w:type="spellStart"/>
      <w:r w:rsidRPr="00CE71F0">
        <w:rPr>
          <w:b/>
          <w:i/>
          <w:color w:val="000000"/>
          <w:sz w:val="28"/>
          <w:szCs w:val="28"/>
        </w:rPr>
        <w:t>Электроприемники</w:t>
      </w:r>
      <w:proofErr w:type="spellEnd"/>
      <w:r w:rsidRPr="00CE71F0">
        <w:rPr>
          <w:b/>
          <w:i/>
          <w:color w:val="000000"/>
          <w:sz w:val="28"/>
          <w:szCs w:val="28"/>
        </w:rPr>
        <w:t xml:space="preserve"> второй категории</w:t>
      </w:r>
      <w:r w:rsidRPr="007500C1">
        <w:rPr>
          <w:color w:val="000000"/>
          <w:sz w:val="28"/>
          <w:szCs w:val="28"/>
        </w:rPr>
        <w:t xml:space="preserve"> в нормальных режимах должны обеспечиваться электроэнергией от двух независимых взаимно резервирующих источников питания.</w:t>
      </w:r>
    </w:p>
    <w:p w:rsidR="00486EC5" w:rsidRPr="007500C1" w:rsidRDefault="00486EC5" w:rsidP="00CE71F0">
      <w:pPr>
        <w:shd w:val="clear" w:color="auto" w:fill="FFFFFF"/>
        <w:ind w:firstLine="600"/>
        <w:jc w:val="both"/>
        <w:rPr>
          <w:color w:val="000000"/>
          <w:sz w:val="28"/>
          <w:szCs w:val="28"/>
        </w:rPr>
      </w:pPr>
      <w:r w:rsidRPr="007500C1">
        <w:rPr>
          <w:color w:val="000000"/>
          <w:sz w:val="28"/>
          <w:szCs w:val="28"/>
        </w:rPr>
        <w:t xml:space="preserve">Для </w:t>
      </w:r>
      <w:proofErr w:type="spellStart"/>
      <w:r w:rsidRPr="007500C1">
        <w:rPr>
          <w:color w:val="000000"/>
          <w:sz w:val="28"/>
          <w:szCs w:val="28"/>
        </w:rPr>
        <w:t>электроприемников</w:t>
      </w:r>
      <w:proofErr w:type="spellEnd"/>
      <w:r w:rsidRPr="007500C1">
        <w:rPr>
          <w:color w:val="000000"/>
          <w:sz w:val="28"/>
          <w:szCs w:val="28"/>
        </w:rPr>
        <w:t xml:space="preserve"> второй категории при нарушении электроснабжения от одного из источников питания допустимы перерывы электроснабжения на время, необходимое для включения резервного питания действиями дежурного персонала или выездной оперативной бригады.</w:t>
      </w:r>
    </w:p>
    <w:p w:rsidR="00486EC5" w:rsidRPr="007500C1" w:rsidRDefault="00486EC5" w:rsidP="00CE71F0">
      <w:pPr>
        <w:shd w:val="clear" w:color="auto" w:fill="FFFFFF"/>
        <w:ind w:firstLine="600"/>
        <w:jc w:val="both"/>
        <w:rPr>
          <w:color w:val="000000"/>
          <w:sz w:val="28"/>
          <w:szCs w:val="28"/>
        </w:rPr>
      </w:pPr>
      <w:bookmarkStart w:id="17" w:name="clause-1.2.21"/>
      <w:bookmarkEnd w:id="17"/>
      <w:r w:rsidRPr="00CE71F0">
        <w:rPr>
          <w:b/>
          <w:i/>
          <w:color w:val="000000"/>
          <w:sz w:val="28"/>
          <w:szCs w:val="28"/>
        </w:rPr>
        <w:t xml:space="preserve">Для </w:t>
      </w:r>
      <w:proofErr w:type="spellStart"/>
      <w:r w:rsidRPr="00CE71F0">
        <w:rPr>
          <w:b/>
          <w:i/>
          <w:color w:val="000000"/>
          <w:sz w:val="28"/>
          <w:szCs w:val="28"/>
        </w:rPr>
        <w:t>электроприемников</w:t>
      </w:r>
      <w:proofErr w:type="spellEnd"/>
      <w:r w:rsidRPr="00CE71F0">
        <w:rPr>
          <w:b/>
          <w:i/>
          <w:color w:val="000000"/>
          <w:sz w:val="28"/>
          <w:szCs w:val="28"/>
        </w:rPr>
        <w:t xml:space="preserve"> третьей категории</w:t>
      </w:r>
      <w:r w:rsidRPr="007500C1">
        <w:rPr>
          <w:color w:val="000000"/>
          <w:sz w:val="28"/>
          <w:szCs w:val="28"/>
        </w:rPr>
        <w:t xml:space="preserve"> электроснабжение может выполняться от одного источника питания при условии, что перерывы электроснабжения, необходимые для ремонта или замены поврежденного элемента системы электроснабжения, не превышают 1 суток.</w:t>
      </w:r>
    </w:p>
    <w:p w:rsidR="00CE71F0" w:rsidRDefault="00CE71F0" w:rsidP="00CE71F0">
      <w:pPr>
        <w:widowControl w:val="0"/>
        <w:ind w:firstLine="539"/>
        <w:jc w:val="both"/>
        <w:rPr>
          <w:sz w:val="28"/>
        </w:rPr>
      </w:pPr>
      <w:r w:rsidRPr="0033487B">
        <w:rPr>
          <w:sz w:val="28"/>
        </w:rPr>
        <w:lastRenderedPageBreak/>
        <w:t xml:space="preserve">Результаты анализа технологического процесса завода приведены в таблице 2. </w:t>
      </w:r>
    </w:p>
    <w:p w:rsidR="00C271A0" w:rsidRPr="00C271A0" w:rsidRDefault="00C271A0" w:rsidP="00CE71F0">
      <w:pPr>
        <w:widowControl w:val="0"/>
        <w:ind w:firstLine="539"/>
        <w:jc w:val="both"/>
        <w:rPr>
          <w:sz w:val="28"/>
          <w:szCs w:val="28"/>
        </w:rPr>
      </w:pPr>
    </w:p>
    <w:p w:rsidR="0033487B" w:rsidRDefault="0033487B" w:rsidP="00024ECC">
      <w:pPr>
        <w:widowControl w:val="0"/>
        <w:jc w:val="both"/>
        <w:rPr>
          <w:sz w:val="28"/>
        </w:rPr>
      </w:pPr>
      <w:r w:rsidRPr="0033487B">
        <w:rPr>
          <w:sz w:val="28"/>
        </w:rPr>
        <w:t>Таблица 2 – Результаты анализа технологического процесса завода</w:t>
      </w:r>
      <w:r>
        <w:rPr>
          <w:sz w:val="28"/>
        </w:rPr>
        <w:t>.</w:t>
      </w:r>
    </w:p>
    <w:tbl>
      <w:tblPr>
        <w:tblStyle w:val="af6"/>
        <w:tblW w:w="0" w:type="auto"/>
        <w:tblLayout w:type="fixed"/>
        <w:tblLook w:val="04A0" w:firstRow="1" w:lastRow="0" w:firstColumn="1" w:lastColumn="0" w:noHBand="0" w:noVBand="1"/>
      </w:tblPr>
      <w:tblGrid>
        <w:gridCol w:w="959"/>
        <w:gridCol w:w="3685"/>
        <w:gridCol w:w="1560"/>
        <w:gridCol w:w="3647"/>
      </w:tblGrid>
      <w:tr w:rsidR="009C18DE" w:rsidTr="00BD3C39">
        <w:tc>
          <w:tcPr>
            <w:tcW w:w="959" w:type="dxa"/>
            <w:vAlign w:val="center"/>
          </w:tcPr>
          <w:p w:rsidR="009C18DE" w:rsidRDefault="009C18DE" w:rsidP="00BD3C39">
            <w:pPr>
              <w:widowControl w:val="0"/>
              <w:jc w:val="center"/>
              <w:rPr>
                <w:sz w:val="28"/>
              </w:rPr>
            </w:pPr>
            <w:r w:rsidRPr="00B9507B">
              <w:rPr>
                <w:color w:val="000000"/>
                <w:sz w:val="28"/>
                <w:szCs w:val="28"/>
              </w:rPr>
              <w:t xml:space="preserve">№ </w:t>
            </w:r>
            <w:r>
              <w:rPr>
                <w:color w:val="000000"/>
                <w:sz w:val="28"/>
                <w:szCs w:val="28"/>
              </w:rPr>
              <w:t>на плане</w:t>
            </w:r>
          </w:p>
        </w:tc>
        <w:tc>
          <w:tcPr>
            <w:tcW w:w="3685" w:type="dxa"/>
            <w:vAlign w:val="center"/>
          </w:tcPr>
          <w:p w:rsidR="009C18DE" w:rsidRDefault="009C18DE" w:rsidP="00BD3C39">
            <w:pPr>
              <w:widowControl w:val="0"/>
              <w:jc w:val="center"/>
              <w:rPr>
                <w:sz w:val="28"/>
              </w:rPr>
            </w:pPr>
            <w:r>
              <w:rPr>
                <w:sz w:val="28"/>
              </w:rPr>
              <w:t>Подразделение завода</w:t>
            </w:r>
          </w:p>
        </w:tc>
        <w:tc>
          <w:tcPr>
            <w:tcW w:w="1560" w:type="dxa"/>
            <w:vAlign w:val="center"/>
          </w:tcPr>
          <w:p w:rsidR="009C18DE" w:rsidRDefault="009C18DE" w:rsidP="00BD3C39">
            <w:pPr>
              <w:widowControl w:val="0"/>
              <w:jc w:val="center"/>
              <w:rPr>
                <w:sz w:val="28"/>
              </w:rPr>
            </w:pPr>
            <w:r w:rsidRPr="00B9507B">
              <w:rPr>
                <w:color w:val="000000"/>
                <w:sz w:val="28"/>
                <w:szCs w:val="28"/>
              </w:rPr>
              <w:t>Категория ЭП</w:t>
            </w:r>
          </w:p>
        </w:tc>
        <w:tc>
          <w:tcPr>
            <w:tcW w:w="3647" w:type="dxa"/>
            <w:vAlign w:val="center"/>
          </w:tcPr>
          <w:p w:rsidR="009C18DE" w:rsidRDefault="009C18DE" w:rsidP="00BD3C39">
            <w:pPr>
              <w:widowControl w:val="0"/>
              <w:jc w:val="center"/>
              <w:rPr>
                <w:sz w:val="28"/>
              </w:rPr>
            </w:pPr>
            <w:r w:rsidRPr="00B9507B">
              <w:rPr>
                <w:color w:val="000000"/>
                <w:sz w:val="28"/>
                <w:szCs w:val="28"/>
              </w:rPr>
              <w:t>Характеристика окружающей среды</w:t>
            </w:r>
          </w:p>
        </w:tc>
      </w:tr>
      <w:tr w:rsidR="009C18DE" w:rsidTr="00CE71F0">
        <w:tc>
          <w:tcPr>
            <w:tcW w:w="959" w:type="dxa"/>
            <w:vAlign w:val="center"/>
          </w:tcPr>
          <w:p w:rsidR="009C18DE" w:rsidRPr="00CE71F0" w:rsidRDefault="00CE71F0" w:rsidP="00CE71F0">
            <w:pPr>
              <w:widowControl w:val="0"/>
              <w:jc w:val="center"/>
              <w:rPr>
                <w:sz w:val="28"/>
              </w:rPr>
            </w:pPr>
            <w:r>
              <w:rPr>
                <w:sz w:val="28"/>
              </w:rPr>
              <w:t>1</w:t>
            </w:r>
          </w:p>
        </w:tc>
        <w:tc>
          <w:tcPr>
            <w:tcW w:w="3685" w:type="dxa"/>
            <w:vAlign w:val="center"/>
          </w:tcPr>
          <w:p w:rsidR="009C18DE" w:rsidRDefault="009C18DE">
            <w:pPr>
              <w:rPr>
                <w:color w:val="000000"/>
                <w:sz w:val="28"/>
                <w:szCs w:val="28"/>
              </w:rPr>
            </w:pPr>
            <w:r>
              <w:rPr>
                <w:color w:val="000000"/>
                <w:sz w:val="28"/>
                <w:szCs w:val="28"/>
              </w:rPr>
              <w:t>Склад комплектующих изделий</w:t>
            </w:r>
          </w:p>
        </w:tc>
        <w:tc>
          <w:tcPr>
            <w:tcW w:w="1560" w:type="dxa"/>
            <w:vAlign w:val="center"/>
          </w:tcPr>
          <w:p w:rsidR="009C18DE" w:rsidRPr="000F5016" w:rsidRDefault="009C18DE" w:rsidP="00BD3C39">
            <w:pPr>
              <w:widowControl w:val="0"/>
              <w:jc w:val="center"/>
              <w:rPr>
                <w:sz w:val="28"/>
                <w:lang w:val="en-US"/>
              </w:rPr>
            </w:pPr>
            <w:r>
              <w:rPr>
                <w:sz w:val="28"/>
                <w:lang w:val="en-US"/>
              </w:rPr>
              <w:t>III</w:t>
            </w:r>
          </w:p>
        </w:tc>
        <w:tc>
          <w:tcPr>
            <w:tcW w:w="3647" w:type="dxa"/>
            <w:vAlign w:val="center"/>
          </w:tcPr>
          <w:p w:rsidR="009C18DE" w:rsidRPr="000F5016" w:rsidRDefault="009C18DE" w:rsidP="00BD3C39">
            <w:pPr>
              <w:widowControl w:val="0"/>
              <w:jc w:val="center"/>
              <w:rPr>
                <w:sz w:val="28"/>
              </w:rPr>
            </w:pPr>
            <w:proofErr w:type="gramStart"/>
            <w:r>
              <w:rPr>
                <w:sz w:val="28"/>
              </w:rPr>
              <w:t>нормальная</w:t>
            </w:r>
            <w:proofErr w:type="gramEnd"/>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2</w:t>
            </w:r>
          </w:p>
        </w:tc>
        <w:tc>
          <w:tcPr>
            <w:tcW w:w="3685" w:type="dxa"/>
            <w:vAlign w:val="center"/>
          </w:tcPr>
          <w:p w:rsidR="009C18DE" w:rsidRDefault="009C18DE">
            <w:pPr>
              <w:rPr>
                <w:color w:val="000000"/>
                <w:sz w:val="28"/>
                <w:szCs w:val="28"/>
              </w:rPr>
            </w:pPr>
            <w:r>
              <w:rPr>
                <w:color w:val="000000"/>
                <w:sz w:val="28"/>
                <w:szCs w:val="28"/>
              </w:rPr>
              <w:t>Кузнечный цех</w:t>
            </w:r>
          </w:p>
        </w:tc>
        <w:tc>
          <w:tcPr>
            <w:tcW w:w="1560" w:type="dxa"/>
            <w:vAlign w:val="center"/>
          </w:tcPr>
          <w:p w:rsidR="009C18DE" w:rsidRPr="009C18DE" w:rsidRDefault="009C18DE" w:rsidP="00BD3C39">
            <w:pPr>
              <w:widowControl w:val="0"/>
              <w:jc w:val="center"/>
              <w:rPr>
                <w:sz w:val="28"/>
              </w:rPr>
            </w:pPr>
            <w:r>
              <w:rPr>
                <w:sz w:val="28"/>
                <w:lang w:val="en-US"/>
              </w:rPr>
              <w:t>II</w:t>
            </w:r>
          </w:p>
        </w:tc>
        <w:tc>
          <w:tcPr>
            <w:tcW w:w="3647" w:type="dxa"/>
            <w:vAlign w:val="center"/>
          </w:tcPr>
          <w:p w:rsidR="009C18DE" w:rsidRPr="00486EC5" w:rsidRDefault="009C18DE" w:rsidP="00BD3C39">
            <w:pPr>
              <w:widowControl w:val="0"/>
              <w:jc w:val="center"/>
              <w:rPr>
                <w:sz w:val="28"/>
              </w:rPr>
            </w:pPr>
            <w:proofErr w:type="gramStart"/>
            <w:r w:rsidRPr="008711A4">
              <w:rPr>
                <w:sz w:val="28"/>
                <w:szCs w:val="28"/>
              </w:rPr>
              <w:t>технологическая</w:t>
            </w:r>
            <w:proofErr w:type="gramEnd"/>
            <w:r w:rsidRPr="008711A4">
              <w:rPr>
                <w:sz w:val="28"/>
                <w:szCs w:val="28"/>
              </w:rPr>
              <w:t xml:space="preserve"> пыль, локальное</w:t>
            </w:r>
            <w:r w:rsidR="00486EC5">
              <w:rPr>
                <w:sz w:val="28"/>
                <w:szCs w:val="28"/>
              </w:rPr>
              <w:t xml:space="preserve"> воздействие высоких температур</w:t>
            </w:r>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3</w:t>
            </w:r>
          </w:p>
        </w:tc>
        <w:tc>
          <w:tcPr>
            <w:tcW w:w="3685" w:type="dxa"/>
            <w:vAlign w:val="center"/>
          </w:tcPr>
          <w:p w:rsidR="009C18DE" w:rsidRDefault="009C18DE">
            <w:pPr>
              <w:rPr>
                <w:color w:val="000000"/>
                <w:sz w:val="28"/>
                <w:szCs w:val="28"/>
              </w:rPr>
            </w:pPr>
            <w:r>
              <w:rPr>
                <w:color w:val="000000"/>
                <w:sz w:val="28"/>
                <w:szCs w:val="28"/>
              </w:rPr>
              <w:t xml:space="preserve">Чугунолитейный цех </w:t>
            </w:r>
          </w:p>
        </w:tc>
        <w:tc>
          <w:tcPr>
            <w:tcW w:w="1560" w:type="dxa"/>
            <w:vAlign w:val="center"/>
          </w:tcPr>
          <w:p w:rsidR="009C18DE" w:rsidRPr="009C18DE" w:rsidRDefault="009C18DE" w:rsidP="00BD3C39">
            <w:pPr>
              <w:widowControl w:val="0"/>
              <w:jc w:val="center"/>
              <w:rPr>
                <w:sz w:val="28"/>
              </w:rPr>
            </w:pPr>
            <w:r>
              <w:rPr>
                <w:sz w:val="28"/>
                <w:lang w:val="en-US"/>
              </w:rPr>
              <w:t>I</w:t>
            </w:r>
          </w:p>
        </w:tc>
        <w:tc>
          <w:tcPr>
            <w:tcW w:w="3647" w:type="dxa"/>
            <w:vAlign w:val="center"/>
          </w:tcPr>
          <w:p w:rsidR="009C18DE" w:rsidRDefault="009C18DE" w:rsidP="00BD3C39">
            <w:pPr>
              <w:widowControl w:val="0"/>
              <w:jc w:val="center"/>
              <w:rPr>
                <w:sz w:val="28"/>
              </w:rPr>
            </w:pPr>
            <w:proofErr w:type="gramStart"/>
            <w:r w:rsidRPr="008711A4">
              <w:rPr>
                <w:sz w:val="28"/>
                <w:szCs w:val="28"/>
              </w:rPr>
              <w:t>технологическая</w:t>
            </w:r>
            <w:proofErr w:type="gramEnd"/>
            <w:r w:rsidRPr="008711A4">
              <w:rPr>
                <w:sz w:val="28"/>
                <w:szCs w:val="28"/>
              </w:rPr>
              <w:t xml:space="preserve"> пыль, химически активные вещества и газы, локальное воздействие высоких температур</w:t>
            </w:r>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4</w:t>
            </w:r>
          </w:p>
        </w:tc>
        <w:tc>
          <w:tcPr>
            <w:tcW w:w="3685" w:type="dxa"/>
            <w:vAlign w:val="center"/>
          </w:tcPr>
          <w:p w:rsidR="009C18DE" w:rsidRDefault="009C18DE">
            <w:pPr>
              <w:rPr>
                <w:color w:val="000000"/>
                <w:sz w:val="28"/>
                <w:szCs w:val="28"/>
              </w:rPr>
            </w:pPr>
            <w:r>
              <w:rPr>
                <w:color w:val="000000"/>
                <w:sz w:val="28"/>
                <w:szCs w:val="28"/>
              </w:rPr>
              <w:t>Очистные сооружения</w:t>
            </w:r>
          </w:p>
        </w:tc>
        <w:tc>
          <w:tcPr>
            <w:tcW w:w="1560" w:type="dxa"/>
            <w:vAlign w:val="center"/>
          </w:tcPr>
          <w:p w:rsidR="009C18DE" w:rsidRPr="009C18DE" w:rsidRDefault="009C18DE" w:rsidP="00BD3C39">
            <w:pPr>
              <w:widowControl w:val="0"/>
              <w:jc w:val="center"/>
              <w:rPr>
                <w:sz w:val="28"/>
              </w:rPr>
            </w:pPr>
            <w:r>
              <w:rPr>
                <w:sz w:val="28"/>
                <w:lang w:val="en-US"/>
              </w:rPr>
              <w:t>II</w:t>
            </w:r>
          </w:p>
        </w:tc>
        <w:tc>
          <w:tcPr>
            <w:tcW w:w="3647" w:type="dxa"/>
            <w:vAlign w:val="center"/>
          </w:tcPr>
          <w:p w:rsidR="009C18DE" w:rsidRDefault="009C18DE" w:rsidP="00BD3C39">
            <w:pPr>
              <w:widowControl w:val="0"/>
              <w:jc w:val="center"/>
              <w:rPr>
                <w:sz w:val="28"/>
              </w:rPr>
            </w:pPr>
            <w:proofErr w:type="gramStart"/>
            <w:r>
              <w:rPr>
                <w:sz w:val="28"/>
              </w:rPr>
              <w:t>сырая</w:t>
            </w:r>
            <w:proofErr w:type="gramEnd"/>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5</w:t>
            </w:r>
          </w:p>
        </w:tc>
        <w:tc>
          <w:tcPr>
            <w:tcW w:w="3685" w:type="dxa"/>
            <w:vAlign w:val="center"/>
          </w:tcPr>
          <w:p w:rsidR="009C18DE" w:rsidRDefault="009C18DE">
            <w:pPr>
              <w:rPr>
                <w:color w:val="000000"/>
                <w:sz w:val="28"/>
                <w:szCs w:val="28"/>
              </w:rPr>
            </w:pPr>
            <w:r>
              <w:rPr>
                <w:color w:val="000000"/>
                <w:sz w:val="28"/>
                <w:szCs w:val="28"/>
              </w:rPr>
              <w:t xml:space="preserve">Насосная  </w:t>
            </w:r>
          </w:p>
        </w:tc>
        <w:tc>
          <w:tcPr>
            <w:tcW w:w="1560" w:type="dxa"/>
            <w:vAlign w:val="center"/>
          </w:tcPr>
          <w:p w:rsidR="009C18DE" w:rsidRPr="000F5016" w:rsidRDefault="009C18DE" w:rsidP="00BD3C39">
            <w:pPr>
              <w:widowControl w:val="0"/>
              <w:jc w:val="center"/>
              <w:rPr>
                <w:sz w:val="28"/>
                <w:lang w:val="en-US"/>
              </w:rPr>
            </w:pPr>
            <w:r>
              <w:rPr>
                <w:sz w:val="28"/>
                <w:lang w:val="en-US"/>
              </w:rPr>
              <w:t>I</w:t>
            </w:r>
          </w:p>
        </w:tc>
        <w:tc>
          <w:tcPr>
            <w:tcW w:w="3647" w:type="dxa"/>
            <w:vAlign w:val="center"/>
          </w:tcPr>
          <w:p w:rsidR="009C18DE" w:rsidRPr="000F5016" w:rsidRDefault="009C18DE" w:rsidP="00BD3C39">
            <w:pPr>
              <w:widowControl w:val="0"/>
              <w:jc w:val="center"/>
              <w:rPr>
                <w:sz w:val="28"/>
              </w:rPr>
            </w:pPr>
            <w:proofErr w:type="gramStart"/>
            <w:r>
              <w:rPr>
                <w:sz w:val="28"/>
              </w:rPr>
              <w:t>влажная</w:t>
            </w:r>
            <w:proofErr w:type="gramEnd"/>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6</w:t>
            </w:r>
          </w:p>
        </w:tc>
        <w:tc>
          <w:tcPr>
            <w:tcW w:w="3685" w:type="dxa"/>
            <w:vAlign w:val="center"/>
          </w:tcPr>
          <w:p w:rsidR="009C18DE" w:rsidRDefault="009C18DE">
            <w:pPr>
              <w:rPr>
                <w:color w:val="000000"/>
                <w:sz w:val="28"/>
                <w:szCs w:val="28"/>
              </w:rPr>
            </w:pPr>
            <w:r>
              <w:rPr>
                <w:color w:val="000000"/>
                <w:sz w:val="28"/>
                <w:szCs w:val="28"/>
              </w:rPr>
              <w:t>Кислородная станция</w:t>
            </w:r>
          </w:p>
        </w:tc>
        <w:tc>
          <w:tcPr>
            <w:tcW w:w="1560" w:type="dxa"/>
            <w:vAlign w:val="center"/>
          </w:tcPr>
          <w:p w:rsidR="009C18DE" w:rsidRPr="009C18DE" w:rsidRDefault="009C18DE" w:rsidP="00BD3C39">
            <w:pPr>
              <w:widowControl w:val="0"/>
              <w:jc w:val="center"/>
              <w:rPr>
                <w:sz w:val="28"/>
              </w:rPr>
            </w:pPr>
            <w:r>
              <w:rPr>
                <w:sz w:val="28"/>
                <w:lang w:val="en-US"/>
              </w:rPr>
              <w:t>I</w:t>
            </w:r>
          </w:p>
        </w:tc>
        <w:tc>
          <w:tcPr>
            <w:tcW w:w="3647" w:type="dxa"/>
            <w:vAlign w:val="center"/>
          </w:tcPr>
          <w:p w:rsidR="009C18DE" w:rsidRDefault="009C18DE" w:rsidP="00BD3C39">
            <w:pPr>
              <w:widowControl w:val="0"/>
              <w:jc w:val="center"/>
              <w:rPr>
                <w:sz w:val="28"/>
              </w:rPr>
            </w:pPr>
            <w:proofErr w:type="gramStart"/>
            <w:r>
              <w:rPr>
                <w:sz w:val="28"/>
                <w:szCs w:val="28"/>
              </w:rPr>
              <w:t>взрывоопасные</w:t>
            </w:r>
            <w:proofErr w:type="gramEnd"/>
            <w:r>
              <w:rPr>
                <w:sz w:val="28"/>
                <w:szCs w:val="28"/>
              </w:rPr>
              <w:t xml:space="preserve"> зоны</w:t>
            </w:r>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7</w:t>
            </w:r>
          </w:p>
        </w:tc>
        <w:tc>
          <w:tcPr>
            <w:tcW w:w="3685" w:type="dxa"/>
            <w:vAlign w:val="center"/>
          </w:tcPr>
          <w:p w:rsidR="009C18DE" w:rsidRDefault="009C18DE">
            <w:pPr>
              <w:rPr>
                <w:color w:val="000000"/>
                <w:sz w:val="28"/>
                <w:szCs w:val="28"/>
              </w:rPr>
            </w:pPr>
            <w:r>
              <w:rPr>
                <w:color w:val="000000"/>
                <w:sz w:val="28"/>
                <w:szCs w:val="28"/>
              </w:rPr>
              <w:t>Цех термообработки</w:t>
            </w:r>
          </w:p>
        </w:tc>
        <w:tc>
          <w:tcPr>
            <w:tcW w:w="1560" w:type="dxa"/>
            <w:vAlign w:val="center"/>
          </w:tcPr>
          <w:p w:rsidR="009C18DE" w:rsidRPr="00486EC5" w:rsidRDefault="00486EC5" w:rsidP="00BD3C39">
            <w:pPr>
              <w:widowControl w:val="0"/>
              <w:jc w:val="center"/>
              <w:rPr>
                <w:sz w:val="28"/>
                <w:lang w:val="en-US"/>
              </w:rPr>
            </w:pPr>
            <w:r>
              <w:rPr>
                <w:sz w:val="28"/>
                <w:lang w:val="en-US"/>
              </w:rPr>
              <w:t>II</w:t>
            </w:r>
          </w:p>
        </w:tc>
        <w:tc>
          <w:tcPr>
            <w:tcW w:w="3647" w:type="dxa"/>
            <w:vAlign w:val="center"/>
          </w:tcPr>
          <w:p w:rsidR="009C18DE" w:rsidRPr="00486EC5" w:rsidRDefault="00486EC5" w:rsidP="00BD3C39">
            <w:pPr>
              <w:widowControl w:val="0"/>
              <w:jc w:val="center"/>
              <w:rPr>
                <w:sz w:val="28"/>
              </w:rPr>
            </w:pPr>
            <w:proofErr w:type="gramStart"/>
            <w:r w:rsidRPr="00486EC5">
              <w:rPr>
                <w:sz w:val="28"/>
                <w:szCs w:val="28"/>
              </w:rPr>
              <w:t>технологическая</w:t>
            </w:r>
            <w:proofErr w:type="gramEnd"/>
            <w:r w:rsidRPr="00486EC5">
              <w:rPr>
                <w:sz w:val="28"/>
                <w:szCs w:val="28"/>
              </w:rPr>
              <w:t xml:space="preserve"> пыль, локальное</w:t>
            </w:r>
            <w:r>
              <w:rPr>
                <w:sz w:val="28"/>
                <w:szCs w:val="28"/>
              </w:rPr>
              <w:t xml:space="preserve"> воздействие высоких температур</w:t>
            </w:r>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8</w:t>
            </w:r>
          </w:p>
        </w:tc>
        <w:tc>
          <w:tcPr>
            <w:tcW w:w="3685" w:type="dxa"/>
            <w:vAlign w:val="center"/>
          </w:tcPr>
          <w:p w:rsidR="009C18DE" w:rsidRDefault="009C18DE">
            <w:pPr>
              <w:rPr>
                <w:color w:val="000000"/>
                <w:sz w:val="28"/>
                <w:szCs w:val="28"/>
              </w:rPr>
            </w:pPr>
            <w:r>
              <w:rPr>
                <w:color w:val="000000"/>
                <w:sz w:val="28"/>
                <w:szCs w:val="28"/>
              </w:rPr>
              <w:t>Испытательная станция</w:t>
            </w:r>
          </w:p>
        </w:tc>
        <w:tc>
          <w:tcPr>
            <w:tcW w:w="1560" w:type="dxa"/>
            <w:vAlign w:val="center"/>
          </w:tcPr>
          <w:p w:rsidR="009C18DE" w:rsidRPr="009C18DE" w:rsidRDefault="009C18DE" w:rsidP="00BD3C39">
            <w:pPr>
              <w:widowControl w:val="0"/>
              <w:jc w:val="center"/>
              <w:rPr>
                <w:sz w:val="28"/>
              </w:rPr>
            </w:pPr>
            <w:r>
              <w:rPr>
                <w:sz w:val="28"/>
                <w:lang w:val="en-US"/>
              </w:rPr>
              <w:t>II</w:t>
            </w:r>
          </w:p>
        </w:tc>
        <w:tc>
          <w:tcPr>
            <w:tcW w:w="3647" w:type="dxa"/>
            <w:vAlign w:val="center"/>
          </w:tcPr>
          <w:p w:rsidR="009C18DE" w:rsidRDefault="009C18DE" w:rsidP="00BD3C39">
            <w:pPr>
              <w:widowControl w:val="0"/>
              <w:jc w:val="center"/>
              <w:rPr>
                <w:sz w:val="28"/>
              </w:rPr>
            </w:pPr>
            <w:proofErr w:type="gramStart"/>
            <w:r>
              <w:rPr>
                <w:sz w:val="28"/>
              </w:rPr>
              <w:t>нормальная</w:t>
            </w:r>
            <w:proofErr w:type="gramEnd"/>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9</w:t>
            </w:r>
          </w:p>
        </w:tc>
        <w:tc>
          <w:tcPr>
            <w:tcW w:w="3685" w:type="dxa"/>
            <w:vAlign w:val="center"/>
          </w:tcPr>
          <w:p w:rsidR="009C18DE" w:rsidRDefault="009C18DE">
            <w:pPr>
              <w:rPr>
                <w:color w:val="000000"/>
                <w:sz w:val="28"/>
                <w:szCs w:val="28"/>
              </w:rPr>
            </w:pPr>
            <w:r>
              <w:rPr>
                <w:color w:val="000000"/>
                <w:sz w:val="28"/>
                <w:szCs w:val="28"/>
              </w:rPr>
              <w:t>Сборочный цех</w:t>
            </w:r>
          </w:p>
        </w:tc>
        <w:tc>
          <w:tcPr>
            <w:tcW w:w="1560" w:type="dxa"/>
            <w:vAlign w:val="center"/>
          </w:tcPr>
          <w:p w:rsidR="009C18DE" w:rsidRPr="000F5016" w:rsidRDefault="009C18DE" w:rsidP="00BD3C39">
            <w:pPr>
              <w:widowControl w:val="0"/>
              <w:jc w:val="center"/>
              <w:rPr>
                <w:sz w:val="28"/>
                <w:lang w:val="en-US"/>
              </w:rPr>
            </w:pPr>
            <w:r>
              <w:rPr>
                <w:sz w:val="28"/>
                <w:lang w:val="en-US"/>
              </w:rPr>
              <w:t>II</w:t>
            </w:r>
          </w:p>
        </w:tc>
        <w:tc>
          <w:tcPr>
            <w:tcW w:w="3647" w:type="dxa"/>
            <w:vAlign w:val="center"/>
          </w:tcPr>
          <w:p w:rsidR="009C18DE" w:rsidRDefault="009C18DE" w:rsidP="00BD3C39">
            <w:pPr>
              <w:widowControl w:val="0"/>
              <w:jc w:val="center"/>
              <w:rPr>
                <w:sz w:val="28"/>
              </w:rPr>
            </w:pPr>
            <w:proofErr w:type="gramStart"/>
            <w:r w:rsidRPr="00C271A0">
              <w:rPr>
                <w:sz w:val="28"/>
                <w:szCs w:val="28"/>
              </w:rPr>
              <w:t>технологическая</w:t>
            </w:r>
            <w:proofErr w:type="gramEnd"/>
            <w:r w:rsidRPr="00C271A0">
              <w:rPr>
                <w:sz w:val="28"/>
                <w:szCs w:val="28"/>
              </w:rPr>
              <w:t xml:space="preserve"> пыль</w:t>
            </w:r>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10</w:t>
            </w:r>
          </w:p>
        </w:tc>
        <w:tc>
          <w:tcPr>
            <w:tcW w:w="3685" w:type="dxa"/>
            <w:vAlign w:val="center"/>
          </w:tcPr>
          <w:p w:rsidR="009C18DE" w:rsidRDefault="009C18DE">
            <w:pPr>
              <w:rPr>
                <w:color w:val="000000"/>
                <w:sz w:val="28"/>
                <w:szCs w:val="28"/>
              </w:rPr>
            </w:pPr>
            <w:r>
              <w:rPr>
                <w:color w:val="000000"/>
                <w:sz w:val="28"/>
                <w:szCs w:val="28"/>
              </w:rPr>
              <w:t>Сталелитейный цех</w:t>
            </w:r>
          </w:p>
        </w:tc>
        <w:tc>
          <w:tcPr>
            <w:tcW w:w="1560" w:type="dxa"/>
            <w:vAlign w:val="center"/>
          </w:tcPr>
          <w:p w:rsidR="009C18DE" w:rsidRPr="009C18DE" w:rsidRDefault="009C18DE" w:rsidP="00BD3C39">
            <w:pPr>
              <w:widowControl w:val="0"/>
              <w:jc w:val="center"/>
              <w:rPr>
                <w:sz w:val="28"/>
              </w:rPr>
            </w:pPr>
            <w:r>
              <w:rPr>
                <w:sz w:val="28"/>
                <w:lang w:val="en-US"/>
              </w:rPr>
              <w:t>I</w:t>
            </w:r>
          </w:p>
        </w:tc>
        <w:tc>
          <w:tcPr>
            <w:tcW w:w="3647" w:type="dxa"/>
            <w:vAlign w:val="center"/>
          </w:tcPr>
          <w:p w:rsidR="009C18DE" w:rsidRDefault="009C18DE" w:rsidP="00BD3C39">
            <w:pPr>
              <w:widowControl w:val="0"/>
              <w:jc w:val="center"/>
              <w:rPr>
                <w:sz w:val="28"/>
              </w:rPr>
            </w:pPr>
            <w:proofErr w:type="gramStart"/>
            <w:r w:rsidRPr="008711A4">
              <w:rPr>
                <w:sz w:val="28"/>
                <w:szCs w:val="28"/>
              </w:rPr>
              <w:t>технологическая</w:t>
            </w:r>
            <w:proofErr w:type="gramEnd"/>
            <w:r w:rsidRPr="008711A4">
              <w:rPr>
                <w:sz w:val="28"/>
                <w:szCs w:val="28"/>
              </w:rPr>
              <w:t xml:space="preserve"> пыль, химически активные вещества и газы, локальное воздействие высоких температур</w:t>
            </w:r>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11</w:t>
            </w:r>
          </w:p>
        </w:tc>
        <w:tc>
          <w:tcPr>
            <w:tcW w:w="3685" w:type="dxa"/>
            <w:vAlign w:val="center"/>
          </w:tcPr>
          <w:p w:rsidR="009C18DE" w:rsidRDefault="009C18DE">
            <w:pPr>
              <w:rPr>
                <w:color w:val="000000"/>
                <w:sz w:val="28"/>
                <w:szCs w:val="28"/>
              </w:rPr>
            </w:pPr>
            <w:r>
              <w:rPr>
                <w:color w:val="000000"/>
                <w:sz w:val="28"/>
                <w:szCs w:val="28"/>
              </w:rPr>
              <w:t>ЦЗЛ</w:t>
            </w:r>
          </w:p>
        </w:tc>
        <w:tc>
          <w:tcPr>
            <w:tcW w:w="1560" w:type="dxa"/>
            <w:vAlign w:val="center"/>
          </w:tcPr>
          <w:p w:rsidR="009C18DE" w:rsidRPr="000F5016" w:rsidRDefault="009C18DE" w:rsidP="00BD3C39">
            <w:pPr>
              <w:widowControl w:val="0"/>
              <w:jc w:val="center"/>
              <w:rPr>
                <w:sz w:val="28"/>
                <w:lang w:val="en-US"/>
              </w:rPr>
            </w:pPr>
            <w:r>
              <w:rPr>
                <w:sz w:val="28"/>
                <w:lang w:val="en-US"/>
              </w:rPr>
              <w:t>III</w:t>
            </w:r>
          </w:p>
        </w:tc>
        <w:tc>
          <w:tcPr>
            <w:tcW w:w="3647" w:type="dxa"/>
            <w:vAlign w:val="center"/>
          </w:tcPr>
          <w:p w:rsidR="009C18DE" w:rsidRPr="000F5016" w:rsidRDefault="009C18DE" w:rsidP="00BD3C39">
            <w:pPr>
              <w:widowControl w:val="0"/>
              <w:jc w:val="center"/>
              <w:rPr>
                <w:sz w:val="28"/>
              </w:rPr>
            </w:pPr>
            <w:proofErr w:type="gramStart"/>
            <w:r>
              <w:rPr>
                <w:sz w:val="28"/>
              </w:rPr>
              <w:t>нормальная</w:t>
            </w:r>
            <w:proofErr w:type="gramEnd"/>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12</w:t>
            </w:r>
          </w:p>
        </w:tc>
        <w:tc>
          <w:tcPr>
            <w:tcW w:w="3685" w:type="dxa"/>
            <w:vAlign w:val="center"/>
          </w:tcPr>
          <w:p w:rsidR="009C18DE" w:rsidRDefault="009C18DE">
            <w:pPr>
              <w:rPr>
                <w:color w:val="000000"/>
                <w:sz w:val="28"/>
                <w:szCs w:val="28"/>
              </w:rPr>
            </w:pPr>
            <w:r>
              <w:rPr>
                <w:color w:val="000000"/>
                <w:sz w:val="28"/>
                <w:szCs w:val="28"/>
              </w:rPr>
              <w:t>РМЦ</w:t>
            </w:r>
          </w:p>
        </w:tc>
        <w:tc>
          <w:tcPr>
            <w:tcW w:w="1560" w:type="dxa"/>
            <w:vAlign w:val="center"/>
          </w:tcPr>
          <w:p w:rsidR="009C18DE" w:rsidRPr="000F5016" w:rsidRDefault="009C18DE" w:rsidP="00BD3C39">
            <w:pPr>
              <w:widowControl w:val="0"/>
              <w:jc w:val="center"/>
              <w:rPr>
                <w:sz w:val="28"/>
                <w:lang w:val="en-US"/>
              </w:rPr>
            </w:pPr>
            <w:r>
              <w:rPr>
                <w:sz w:val="28"/>
                <w:lang w:val="en-US"/>
              </w:rPr>
              <w:t>III</w:t>
            </w:r>
          </w:p>
        </w:tc>
        <w:tc>
          <w:tcPr>
            <w:tcW w:w="3647" w:type="dxa"/>
            <w:vAlign w:val="center"/>
          </w:tcPr>
          <w:p w:rsidR="009C18DE" w:rsidRPr="000F5016" w:rsidRDefault="009C18DE" w:rsidP="00BD3C39">
            <w:pPr>
              <w:widowControl w:val="0"/>
              <w:jc w:val="center"/>
              <w:rPr>
                <w:sz w:val="28"/>
              </w:rPr>
            </w:pPr>
            <w:proofErr w:type="gramStart"/>
            <w:r>
              <w:rPr>
                <w:sz w:val="28"/>
              </w:rPr>
              <w:t>нормальная</w:t>
            </w:r>
            <w:proofErr w:type="gramEnd"/>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13</w:t>
            </w:r>
          </w:p>
        </w:tc>
        <w:tc>
          <w:tcPr>
            <w:tcW w:w="3685" w:type="dxa"/>
            <w:vAlign w:val="center"/>
          </w:tcPr>
          <w:p w:rsidR="009C18DE" w:rsidRDefault="009C18DE">
            <w:pPr>
              <w:rPr>
                <w:color w:val="000000"/>
                <w:sz w:val="28"/>
                <w:szCs w:val="28"/>
              </w:rPr>
            </w:pPr>
            <w:r>
              <w:rPr>
                <w:color w:val="000000"/>
                <w:sz w:val="28"/>
                <w:szCs w:val="28"/>
              </w:rPr>
              <w:t xml:space="preserve">Компрессорная станция </w:t>
            </w:r>
          </w:p>
        </w:tc>
        <w:tc>
          <w:tcPr>
            <w:tcW w:w="1560" w:type="dxa"/>
            <w:vAlign w:val="center"/>
          </w:tcPr>
          <w:p w:rsidR="009C18DE" w:rsidRPr="000F5016" w:rsidRDefault="009C18DE" w:rsidP="00BD3C39">
            <w:pPr>
              <w:widowControl w:val="0"/>
              <w:jc w:val="center"/>
              <w:rPr>
                <w:sz w:val="28"/>
              </w:rPr>
            </w:pPr>
            <w:r>
              <w:rPr>
                <w:sz w:val="28"/>
                <w:lang w:val="en-US"/>
              </w:rPr>
              <w:t>I</w:t>
            </w:r>
          </w:p>
        </w:tc>
        <w:tc>
          <w:tcPr>
            <w:tcW w:w="3647" w:type="dxa"/>
            <w:vAlign w:val="center"/>
          </w:tcPr>
          <w:p w:rsidR="009C18DE" w:rsidRDefault="009C18DE" w:rsidP="00BD3C39">
            <w:pPr>
              <w:widowControl w:val="0"/>
              <w:jc w:val="center"/>
              <w:rPr>
                <w:sz w:val="28"/>
              </w:rPr>
            </w:pPr>
            <w:proofErr w:type="gramStart"/>
            <w:r>
              <w:rPr>
                <w:sz w:val="28"/>
              </w:rPr>
              <w:t>нормальная</w:t>
            </w:r>
            <w:proofErr w:type="gramEnd"/>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14</w:t>
            </w:r>
          </w:p>
        </w:tc>
        <w:tc>
          <w:tcPr>
            <w:tcW w:w="3685" w:type="dxa"/>
            <w:vAlign w:val="center"/>
          </w:tcPr>
          <w:p w:rsidR="009C18DE" w:rsidRDefault="009C18DE">
            <w:pPr>
              <w:rPr>
                <w:color w:val="000000"/>
                <w:sz w:val="28"/>
                <w:szCs w:val="28"/>
              </w:rPr>
            </w:pPr>
            <w:r>
              <w:rPr>
                <w:color w:val="000000"/>
                <w:sz w:val="28"/>
                <w:szCs w:val="28"/>
              </w:rPr>
              <w:t xml:space="preserve">Блок складов   </w:t>
            </w:r>
          </w:p>
        </w:tc>
        <w:tc>
          <w:tcPr>
            <w:tcW w:w="1560" w:type="dxa"/>
            <w:vAlign w:val="center"/>
          </w:tcPr>
          <w:p w:rsidR="009C18DE" w:rsidRPr="000F5016" w:rsidRDefault="009C18DE" w:rsidP="00BD3C39">
            <w:pPr>
              <w:widowControl w:val="0"/>
              <w:jc w:val="center"/>
              <w:rPr>
                <w:sz w:val="28"/>
                <w:lang w:val="en-US"/>
              </w:rPr>
            </w:pPr>
            <w:r>
              <w:rPr>
                <w:sz w:val="28"/>
                <w:lang w:val="en-US"/>
              </w:rPr>
              <w:t>III</w:t>
            </w:r>
          </w:p>
        </w:tc>
        <w:tc>
          <w:tcPr>
            <w:tcW w:w="3647" w:type="dxa"/>
            <w:vAlign w:val="center"/>
          </w:tcPr>
          <w:p w:rsidR="009C18DE" w:rsidRPr="000F5016" w:rsidRDefault="009C18DE" w:rsidP="00BD3C39">
            <w:pPr>
              <w:widowControl w:val="0"/>
              <w:jc w:val="center"/>
              <w:rPr>
                <w:sz w:val="28"/>
              </w:rPr>
            </w:pPr>
            <w:proofErr w:type="gramStart"/>
            <w:r>
              <w:rPr>
                <w:sz w:val="28"/>
              </w:rPr>
              <w:t>нормальная</w:t>
            </w:r>
            <w:proofErr w:type="gramEnd"/>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15</w:t>
            </w:r>
          </w:p>
        </w:tc>
        <w:tc>
          <w:tcPr>
            <w:tcW w:w="3685" w:type="dxa"/>
            <w:vAlign w:val="center"/>
          </w:tcPr>
          <w:p w:rsidR="009C18DE" w:rsidRDefault="009C18DE">
            <w:pPr>
              <w:rPr>
                <w:color w:val="000000"/>
                <w:sz w:val="28"/>
                <w:szCs w:val="28"/>
              </w:rPr>
            </w:pPr>
            <w:r>
              <w:rPr>
                <w:color w:val="000000"/>
                <w:sz w:val="28"/>
                <w:szCs w:val="28"/>
              </w:rPr>
              <w:t>Административный корпус, маркетинг</w:t>
            </w:r>
          </w:p>
        </w:tc>
        <w:tc>
          <w:tcPr>
            <w:tcW w:w="1560" w:type="dxa"/>
            <w:vAlign w:val="center"/>
          </w:tcPr>
          <w:p w:rsidR="009C18DE" w:rsidRPr="000F5016" w:rsidRDefault="009C18DE" w:rsidP="00BD3C39">
            <w:pPr>
              <w:widowControl w:val="0"/>
              <w:jc w:val="center"/>
              <w:rPr>
                <w:sz w:val="28"/>
                <w:lang w:val="en-US"/>
              </w:rPr>
            </w:pPr>
            <w:r>
              <w:rPr>
                <w:sz w:val="28"/>
                <w:lang w:val="en-US"/>
              </w:rPr>
              <w:t>III</w:t>
            </w:r>
          </w:p>
        </w:tc>
        <w:tc>
          <w:tcPr>
            <w:tcW w:w="3647" w:type="dxa"/>
            <w:vAlign w:val="center"/>
          </w:tcPr>
          <w:p w:rsidR="009C18DE" w:rsidRPr="000F5016" w:rsidRDefault="009C18DE" w:rsidP="00BD3C39">
            <w:pPr>
              <w:widowControl w:val="0"/>
              <w:jc w:val="center"/>
              <w:rPr>
                <w:sz w:val="28"/>
              </w:rPr>
            </w:pPr>
            <w:proofErr w:type="gramStart"/>
            <w:r>
              <w:rPr>
                <w:sz w:val="28"/>
              </w:rPr>
              <w:t>нормальная</w:t>
            </w:r>
            <w:proofErr w:type="gramEnd"/>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16</w:t>
            </w:r>
          </w:p>
        </w:tc>
        <w:tc>
          <w:tcPr>
            <w:tcW w:w="3685" w:type="dxa"/>
            <w:vAlign w:val="center"/>
          </w:tcPr>
          <w:p w:rsidR="009C18DE" w:rsidRDefault="009C18DE">
            <w:pPr>
              <w:rPr>
                <w:color w:val="000000"/>
                <w:sz w:val="28"/>
                <w:szCs w:val="28"/>
              </w:rPr>
            </w:pPr>
            <w:r>
              <w:rPr>
                <w:color w:val="000000"/>
                <w:sz w:val="28"/>
                <w:szCs w:val="28"/>
              </w:rPr>
              <w:t>Бытовые помещения</w:t>
            </w:r>
          </w:p>
        </w:tc>
        <w:tc>
          <w:tcPr>
            <w:tcW w:w="1560" w:type="dxa"/>
            <w:vAlign w:val="center"/>
          </w:tcPr>
          <w:p w:rsidR="009C18DE" w:rsidRPr="000F5016" w:rsidRDefault="009C18DE" w:rsidP="00BD3C39">
            <w:pPr>
              <w:widowControl w:val="0"/>
              <w:jc w:val="center"/>
              <w:rPr>
                <w:sz w:val="28"/>
                <w:lang w:val="en-US"/>
              </w:rPr>
            </w:pPr>
            <w:r>
              <w:rPr>
                <w:sz w:val="28"/>
                <w:lang w:val="en-US"/>
              </w:rPr>
              <w:t>III</w:t>
            </w:r>
          </w:p>
        </w:tc>
        <w:tc>
          <w:tcPr>
            <w:tcW w:w="3647" w:type="dxa"/>
            <w:vAlign w:val="center"/>
          </w:tcPr>
          <w:p w:rsidR="009C18DE" w:rsidRPr="000F5016" w:rsidRDefault="009C18DE" w:rsidP="00BD3C39">
            <w:pPr>
              <w:widowControl w:val="0"/>
              <w:jc w:val="center"/>
              <w:rPr>
                <w:sz w:val="28"/>
              </w:rPr>
            </w:pPr>
            <w:proofErr w:type="gramStart"/>
            <w:r>
              <w:rPr>
                <w:sz w:val="28"/>
              </w:rPr>
              <w:t>нормальная</w:t>
            </w:r>
            <w:proofErr w:type="gramEnd"/>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17</w:t>
            </w:r>
          </w:p>
        </w:tc>
        <w:tc>
          <w:tcPr>
            <w:tcW w:w="3685" w:type="dxa"/>
            <w:vAlign w:val="center"/>
          </w:tcPr>
          <w:p w:rsidR="009C18DE" w:rsidRDefault="009C18DE">
            <w:pPr>
              <w:rPr>
                <w:color w:val="000000"/>
                <w:sz w:val="28"/>
                <w:szCs w:val="28"/>
              </w:rPr>
            </w:pPr>
            <w:r>
              <w:rPr>
                <w:color w:val="000000"/>
                <w:sz w:val="28"/>
                <w:szCs w:val="28"/>
              </w:rPr>
              <w:t>Гараж</w:t>
            </w:r>
          </w:p>
        </w:tc>
        <w:tc>
          <w:tcPr>
            <w:tcW w:w="1560" w:type="dxa"/>
            <w:vAlign w:val="center"/>
          </w:tcPr>
          <w:p w:rsidR="009C18DE" w:rsidRPr="000F5016" w:rsidRDefault="009C18DE" w:rsidP="00BD3C39">
            <w:pPr>
              <w:widowControl w:val="0"/>
              <w:jc w:val="center"/>
              <w:rPr>
                <w:sz w:val="28"/>
                <w:lang w:val="en-US"/>
              </w:rPr>
            </w:pPr>
            <w:r>
              <w:rPr>
                <w:sz w:val="28"/>
                <w:lang w:val="en-US"/>
              </w:rPr>
              <w:t>III</w:t>
            </w:r>
          </w:p>
        </w:tc>
        <w:tc>
          <w:tcPr>
            <w:tcW w:w="3647" w:type="dxa"/>
            <w:vAlign w:val="center"/>
          </w:tcPr>
          <w:p w:rsidR="009C18DE" w:rsidRPr="000F5016" w:rsidRDefault="009C18DE" w:rsidP="00BD3C39">
            <w:pPr>
              <w:widowControl w:val="0"/>
              <w:jc w:val="center"/>
              <w:rPr>
                <w:sz w:val="28"/>
              </w:rPr>
            </w:pPr>
            <w:proofErr w:type="gramStart"/>
            <w:r>
              <w:rPr>
                <w:sz w:val="28"/>
              </w:rPr>
              <w:t>нормальная</w:t>
            </w:r>
            <w:proofErr w:type="gramEnd"/>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18</w:t>
            </w:r>
          </w:p>
        </w:tc>
        <w:tc>
          <w:tcPr>
            <w:tcW w:w="3685" w:type="dxa"/>
            <w:vAlign w:val="center"/>
          </w:tcPr>
          <w:p w:rsidR="009C18DE" w:rsidRDefault="009C18DE">
            <w:pPr>
              <w:rPr>
                <w:color w:val="000000"/>
                <w:sz w:val="28"/>
                <w:szCs w:val="28"/>
              </w:rPr>
            </w:pPr>
            <w:r>
              <w:rPr>
                <w:color w:val="000000"/>
                <w:sz w:val="28"/>
                <w:szCs w:val="28"/>
              </w:rPr>
              <w:t>Магазин</w:t>
            </w:r>
          </w:p>
        </w:tc>
        <w:tc>
          <w:tcPr>
            <w:tcW w:w="1560" w:type="dxa"/>
            <w:vAlign w:val="center"/>
          </w:tcPr>
          <w:p w:rsidR="009C18DE" w:rsidRPr="009C18DE" w:rsidRDefault="009C18DE" w:rsidP="00BD3C39">
            <w:pPr>
              <w:widowControl w:val="0"/>
              <w:jc w:val="center"/>
              <w:rPr>
                <w:sz w:val="28"/>
                <w:lang w:val="en-US"/>
              </w:rPr>
            </w:pPr>
            <w:r>
              <w:rPr>
                <w:sz w:val="28"/>
                <w:lang w:val="en-US"/>
              </w:rPr>
              <w:t>III</w:t>
            </w:r>
          </w:p>
        </w:tc>
        <w:tc>
          <w:tcPr>
            <w:tcW w:w="3647" w:type="dxa"/>
            <w:vAlign w:val="center"/>
          </w:tcPr>
          <w:p w:rsidR="009C18DE" w:rsidRDefault="009C18DE" w:rsidP="00BD3C39">
            <w:pPr>
              <w:widowControl w:val="0"/>
              <w:jc w:val="center"/>
              <w:rPr>
                <w:sz w:val="28"/>
              </w:rPr>
            </w:pPr>
            <w:proofErr w:type="gramStart"/>
            <w:r>
              <w:rPr>
                <w:sz w:val="28"/>
              </w:rPr>
              <w:t>нормальная</w:t>
            </w:r>
            <w:proofErr w:type="gramEnd"/>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19</w:t>
            </w:r>
          </w:p>
        </w:tc>
        <w:tc>
          <w:tcPr>
            <w:tcW w:w="3685" w:type="dxa"/>
            <w:vAlign w:val="center"/>
          </w:tcPr>
          <w:p w:rsidR="009C18DE" w:rsidRDefault="009C18DE">
            <w:pPr>
              <w:rPr>
                <w:color w:val="000000"/>
                <w:sz w:val="28"/>
                <w:szCs w:val="28"/>
              </w:rPr>
            </w:pPr>
            <w:r>
              <w:rPr>
                <w:color w:val="000000"/>
                <w:sz w:val="28"/>
                <w:szCs w:val="28"/>
              </w:rPr>
              <w:t>Медпункт</w:t>
            </w:r>
          </w:p>
        </w:tc>
        <w:tc>
          <w:tcPr>
            <w:tcW w:w="1560" w:type="dxa"/>
            <w:vAlign w:val="center"/>
          </w:tcPr>
          <w:p w:rsidR="009C18DE" w:rsidRPr="009C18DE" w:rsidRDefault="009C18DE" w:rsidP="00BD3C39">
            <w:pPr>
              <w:widowControl w:val="0"/>
              <w:jc w:val="center"/>
              <w:rPr>
                <w:sz w:val="28"/>
              </w:rPr>
            </w:pPr>
            <w:r>
              <w:rPr>
                <w:sz w:val="28"/>
                <w:lang w:val="en-US"/>
              </w:rPr>
              <w:t>III</w:t>
            </w:r>
          </w:p>
        </w:tc>
        <w:tc>
          <w:tcPr>
            <w:tcW w:w="3647" w:type="dxa"/>
            <w:vAlign w:val="center"/>
          </w:tcPr>
          <w:p w:rsidR="009C18DE" w:rsidRDefault="009C18DE" w:rsidP="00BD3C39">
            <w:pPr>
              <w:widowControl w:val="0"/>
              <w:jc w:val="center"/>
              <w:rPr>
                <w:sz w:val="28"/>
              </w:rPr>
            </w:pPr>
            <w:proofErr w:type="gramStart"/>
            <w:r>
              <w:rPr>
                <w:sz w:val="28"/>
              </w:rPr>
              <w:t>нормальная</w:t>
            </w:r>
            <w:proofErr w:type="gramEnd"/>
          </w:p>
        </w:tc>
      </w:tr>
      <w:tr w:rsidR="009C18DE" w:rsidTr="00CE71F0">
        <w:tc>
          <w:tcPr>
            <w:tcW w:w="959" w:type="dxa"/>
            <w:vAlign w:val="center"/>
          </w:tcPr>
          <w:p w:rsidR="009C18DE" w:rsidRPr="0033487B" w:rsidRDefault="00CE71F0" w:rsidP="00CE71F0">
            <w:pPr>
              <w:pStyle w:val="afb"/>
              <w:widowControl w:val="0"/>
              <w:ind w:left="0"/>
              <w:jc w:val="center"/>
              <w:rPr>
                <w:sz w:val="28"/>
              </w:rPr>
            </w:pPr>
            <w:r>
              <w:rPr>
                <w:sz w:val="28"/>
              </w:rPr>
              <w:t>20</w:t>
            </w:r>
          </w:p>
        </w:tc>
        <w:tc>
          <w:tcPr>
            <w:tcW w:w="3685" w:type="dxa"/>
            <w:vAlign w:val="center"/>
          </w:tcPr>
          <w:p w:rsidR="009C18DE" w:rsidRDefault="009C18DE">
            <w:pPr>
              <w:rPr>
                <w:color w:val="000000"/>
                <w:sz w:val="28"/>
                <w:szCs w:val="28"/>
              </w:rPr>
            </w:pPr>
            <w:r>
              <w:rPr>
                <w:color w:val="000000"/>
                <w:sz w:val="28"/>
                <w:szCs w:val="28"/>
              </w:rPr>
              <w:t>Столовая</w:t>
            </w:r>
          </w:p>
        </w:tc>
        <w:tc>
          <w:tcPr>
            <w:tcW w:w="1560" w:type="dxa"/>
            <w:vAlign w:val="center"/>
          </w:tcPr>
          <w:p w:rsidR="009C18DE" w:rsidRPr="000F5016" w:rsidRDefault="009C18DE" w:rsidP="00BD3C39">
            <w:pPr>
              <w:widowControl w:val="0"/>
              <w:jc w:val="center"/>
              <w:rPr>
                <w:sz w:val="28"/>
              </w:rPr>
            </w:pPr>
            <w:r>
              <w:rPr>
                <w:sz w:val="28"/>
                <w:lang w:val="en-US"/>
              </w:rPr>
              <w:t>III</w:t>
            </w:r>
          </w:p>
        </w:tc>
        <w:tc>
          <w:tcPr>
            <w:tcW w:w="3647" w:type="dxa"/>
            <w:vAlign w:val="center"/>
          </w:tcPr>
          <w:p w:rsidR="009C18DE" w:rsidRDefault="009C18DE" w:rsidP="00BD3C39">
            <w:pPr>
              <w:widowControl w:val="0"/>
              <w:jc w:val="center"/>
              <w:rPr>
                <w:sz w:val="28"/>
              </w:rPr>
            </w:pPr>
            <w:proofErr w:type="gramStart"/>
            <w:r>
              <w:rPr>
                <w:sz w:val="28"/>
              </w:rPr>
              <w:t>жаркая</w:t>
            </w:r>
            <w:proofErr w:type="gramEnd"/>
          </w:p>
        </w:tc>
      </w:tr>
    </w:tbl>
    <w:p w:rsidR="009C18DE" w:rsidRDefault="009C18DE" w:rsidP="0079428E">
      <w:pPr>
        <w:widowControl w:val="0"/>
        <w:jc w:val="both"/>
        <w:rPr>
          <w:sz w:val="28"/>
          <w:szCs w:val="28"/>
        </w:rPr>
      </w:pPr>
    </w:p>
    <w:p w:rsidR="0079428E" w:rsidRDefault="0079428E" w:rsidP="0079428E">
      <w:pPr>
        <w:widowControl w:val="0"/>
        <w:jc w:val="both"/>
        <w:rPr>
          <w:sz w:val="28"/>
          <w:szCs w:val="28"/>
        </w:rPr>
        <w:sectPr w:rsidR="0079428E" w:rsidSect="00D631BD">
          <w:pgSz w:w="11906" w:h="16838" w:code="9"/>
          <w:pgMar w:top="1134" w:right="567" w:bottom="1134" w:left="1418" w:header="0" w:footer="145" w:gutter="0"/>
          <w:pgNumType w:start="13"/>
          <w:cols w:space="720"/>
          <w:docGrid w:linePitch="272"/>
        </w:sectPr>
      </w:pPr>
    </w:p>
    <w:p w:rsidR="00FC3165" w:rsidRDefault="0059360A" w:rsidP="0079428E">
      <w:pPr>
        <w:pStyle w:val="2"/>
        <w:spacing w:before="0" w:after="0"/>
        <w:ind w:firstLine="567"/>
        <w:jc w:val="both"/>
      </w:pPr>
      <w:bookmarkStart w:id="18" w:name="_Toc475492312"/>
      <w:r w:rsidRPr="0079428E">
        <w:lastRenderedPageBreak/>
        <w:t>2 ОПРЕДЕЛЕНИЕ РАСЧЕТНЫХ ЭЛЕКТРИЧЕСКИХ НАГРУЗОК</w:t>
      </w:r>
      <w:bookmarkEnd w:id="18"/>
    </w:p>
    <w:p w:rsidR="0079428E" w:rsidRPr="0079428E" w:rsidRDefault="0079428E" w:rsidP="0079428E"/>
    <w:p w:rsidR="00FC3165" w:rsidRPr="00FC3165" w:rsidRDefault="00FC3165" w:rsidP="0079428E">
      <w:pPr>
        <w:ind w:firstLine="567"/>
        <w:jc w:val="both"/>
        <w:rPr>
          <w:sz w:val="28"/>
          <w:szCs w:val="28"/>
        </w:rPr>
      </w:pPr>
      <w:r w:rsidRPr="00FC3165">
        <w:rPr>
          <w:sz w:val="28"/>
          <w:szCs w:val="28"/>
        </w:rPr>
        <w:t>Расчет электрических нагрузок цехов яв</w:t>
      </w:r>
      <w:r>
        <w:rPr>
          <w:sz w:val="28"/>
          <w:szCs w:val="28"/>
        </w:rPr>
        <w:t>ляется главным этапом при проек</w:t>
      </w:r>
      <w:r w:rsidRPr="00FC3165">
        <w:rPr>
          <w:sz w:val="28"/>
          <w:szCs w:val="28"/>
        </w:rPr>
        <w:t>тировании пр</w:t>
      </w:r>
      <w:r>
        <w:rPr>
          <w:sz w:val="28"/>
          <w:szCs w:val="28"/>
        </w:rPr>
        <w:t>омышленной электрической сети.</w:t>
      </w:r>
    </w:p>
    <w:p w:rsidR="00FC3165" w:rsidRPr="00FC3165" w:rsidRDefault="00FC3165" w:rsidP="0079428E">
      <w:pPr>
        <w:ind w:firstLine="567"/>
        <w:jc w:val="both"/>
        <w:rPr>
          <w:sz w:val="28"/>
          <w:szCs w:val="28"/>
        </w:rPr>
      </w:pPr>
      <w:r>
        <w:rPr>
          <w:sz w:val="28"/>
          <w:szCs w:val="28"/>
        </w:rPr>
        <w:t>При выполнении ВКР расчет</w:t>
      </w:r>
      <w:r w:rsidRPr="00FC3165">
        <w:rPr>
          <w:sz w:val="28"/>
          <w:szCs w:val="28"/>
        </w:rPr>
        <w:t>ные нагрузки определяются по номинальной мощн</w:t>
      </w:r>
      <w:r>
        <w:rPr>
          <w:sz w:val="28"/>
          <w:szCs w:val="28"/>
        </w:rPr>
        <w:t>ости и коэффициенту спроса с уче</w:t>
      </w:r>
      <w:r w:rsidRPr="00FC3165">
        <w:rPr>
          <w:sz w:val="28"/>
          <w:szCs w:val="28"/>
        </w:rPr>
        <w:t>том осветит</w:t>
      </w:r>
      <w:r>
        <w:rPr>
          <w:sz w:val="28"/>
          <w:szCs w:val="28"/>
        </w:rPr>
        <w:t xml:space="preserve">ельной нагрузки, коэффициента одновременности максимумов и потерь в элементах </w:t>
      </w:r>
      <w:r w:rsidRPr="00FC3165">
        <w:rPr>
          <w:sz w:val="28"/>
          <w:szCs w:val="28"/>
        </w:rPr>
        <w:t xml:space="preserve">системы </w:t>
      </w:r>
      <w:r>
        <w:rPr>
          <w:sz w:val="28"/>
          <w:szCs w:val="28"/>
        </w:rPr>
        <w:t>электроснабжения.</w:t>
      </w:r>
    </w:p>
    <w:p w:rsidR="00FC3165" w:rsidRDefault="00FC3165" w:rsidP="0079428E">
      <w:pPr>
        <w:ind w:firstLine="567"/>
        <w:jc w:val="both"/>
        <w:rPr>
          <w:sz w:val="28"/>
          <w:szCs w:val="28"/>
        </w:rPr>
      </w:pPr>
      <w:r>
        <w:rPr>
          <w:sz w:val="28"/>
          <w:szCs w:val="28"/>
        </w:rPr>
        <w:t xml:space="preserve">Расчетные электрические </w:t>
      </w:r>
      <w:r w:rsidRPr="00FC3165">
        <w:rPr>
          <w:sz w:val="28"/>
          <w:szCs w:val="28"/>
        </w:rPr>
        <w:t>на</w:t>
      </w:r>
      <w:r>
        <w:rPr>
          <w:sz w:val="28"/>
          <w:szCs w:val="28"/>
        </w:rPr>
        <w:t xml:space="preserve">грузки СЭС определяются для всех </w:t>
      </w:r>
      <w:r w:rsidRPr="00FC3165">
        <w:rPr>
          <w:sz w:val="28"/>
          <w:szCs w:val="28"/>
        </w:rPr>
        <w:t>узлов питания потребителей электроэнергии. При этом отдельно рассматривают</w:t>
      </w:r>
      <w:r w:rsidR="00486EC5">
        <w:rPr>
          <w:sz w:val="28"/>
          <w:szCs w:val="28"/>
        </w:rPr>
        <w:t xml:space="preserve">ся сети напряжением до и </w:t>
      </w:r>
      <w:r w:rsidR="00BD3C39">
        <w:rPr>
          <w:sz w:val="28"/>
          <w:szCs w:val="28"/>
        </w:rPr>
        <w:t>с</w:t>
      </w:r>
      <w:r w:rsidR="00486EC5">
        <w:rPr>
          <w:sz w:val="28"/>
          <w:szCs w:val="28"/>
        </w:rPr>
        <w:t>выше 1</w:t>
      </w:r>
      <w:r w:rsidR="00486EC5" w:rsidRPr="00486EC5">
        <w:rPr>
          <w:sz w:val="28"/>
          <w:szCs w:val="28"/>
        </w:rPr>
        <w:t xml:space="preserve">000 </w:t>
      </w:r>
      <w:r w:rsidRPr="00FC3165">
        <w:rPr>
          <w:sz w:val="28"/>
          <w:szCs w:val="28"/>
        </w:rPr>
        <w:t>В.</w:t>
      </w:r>
      <w:r w:rsidR="0079428E">
        <w:rPr>
          <w:sz w:val="28"/>
          <w:szCs w:val="28"/>
        </w:rPr>
        <w:t xml:space="preserve"> Фрагмент схемы представлен на рисунке 2.1.</w:t>
      </w:r>
    </w:p>
    <w:p w:rsidR="00FC3165" w:rsidRDefault="00FC3165" w:rsidP="00FC3165">
      <w:pPr>
        <w:ind w:firstLine="720"/>
        <w:jc w:val="center"/>
        <w:rPr>
          <w:sz w:val="28"/>
          <w:szCs w:val="28"/>
        </w:rPr>
      </w:pPr>
      <w:r>
        <w:rPr>
          <w:noProof/>
          <w:sz w:val="28"/>
          <w:szCs w:val="28"/>
        </w:rPr>
        <w:drawing>
          <wp:inline distT="0" distB="0" distL="0" distR="0" wp14:anchorId="67BE1DCC" wp14:editId="0389FF4B">
            <wp:extent cx="2415540" cy="486537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15540" cy="4865370"/>
                    </a:xfrm>
                    <a:prstGeom prst="rect">
                      <a:avLst/>
                    </a:prstGeom>
                    <a:noFill/>
                    <a:ln>
                      <a:noFill/>
                    </a:ln>
                  </pic:spPr>
                </pic:pic>
              </a:graphicData>
            </a:graphic>
          </wp:inline>
        </w:drawing>
      </w:r>
    </w:p>
    <w:p w:rsidR="00FC3165" w:rsidRPr="00FC3165" w:rsidRDefault="00FC3165" w:rsidP="00FC3165">
      <w:pPr>
        <w:ind w:firstLine="720"/>
        <w:jc w:val="center"/>
        <w:rPr>
          <w:sz w:val="28"/>
          <w:szCs w:val="28"/>
        </w:rPr>
      </w:pPr>
      <w:r>
        <w:rPr>
          <w:sz w:val="28"/>
          <w:szCs w:val="28"/>
        </w:rPr>
        <w:t xml:space="preserve">Рисунок </w:t>
      </w:r>
      <w:r w:rsidR="0079428E">
        <w:rPr>
          <w:sz w:val="28"/>
          <w:szCs w:val="28"/>
        </w:rPr>
        <w:t>2.1</w:t>
      </w:r>
      <w:r>
        <w:rPr>
          <w:sz w:val="28"/>
          <w:szCs w:val="28"/>
        </w:rPr>
        <w:t xml:space="preserve"> – Фрагмент схемы электроснабжения</w:t>
      </w:r>
    </w:p>
    <w:p w:rsidR="00312F31" w:rsidRPr="0079428E" w:rsidRDefault="00312F31" w:rsidP="0079428E">
      <w:pPr>
        <w:pStyle w:val="3"/>
        <w:ind w:firstLine="567"/>
        <w:jc w:val="both"/>
      </w:pPr>
      <w:r w:rsidRPr="00312F31">
        <w:rPr>
          <w:szCs w:val="28"/>
        </w:rPr>
        <w:t xml:space="preserve"> </w:t>
      </w:r>
      <w:bookmarkStart w:id="19" w:name="_Toc454095522"/>
      <w:bookmarkStart w:id="20" w:name="_Toc475492313"/>
      <w:r w:rsidRPr="0079428E">
        <w:t>2.1 Расчет силовых и осветительных электрических нагрузок цехов</w:t>
      </w:r>
      <w:bookmarkEnd w:id="19"/>
      <w:bookmarkEnd w:id="20"/>
    </w:p>
    <w:p w:rsidR="00312F31" w:rsidRPr="00312F31" w:rsidRDefault="00312F31" w:rsidP="0059360A">
      <w:pPr>
        <w:widowControl w:val="0"/>
        <w:ind w:firstLine="567"/>
        <w:jc w:val="both"/>
        <w:rPr>
          <w:sz w:val="28"/>
          <w:szCs w:val="28"/>
        </w:rPr>
      </w:pPr>
      <w:r w:rsidRPr="00312F31">
        <w:rPr>
          <w:sz w:val="28"/>
          <w:szCs w:val="28"/>
        </w:rPr>
        <w:t>Для определения расчетных нагрузок на</w:t>
      </w:r>
      <w:r>
        <w:rPr>
          <w:sz w:val="28"/>
          <w:szCs w:val="28"/>
        </w:rPr>
        <w:t xml:space="preserve">шего предприятия воспользуемся </w:t>
      </w:r>
      <w:r w:rsidRPr="00312F31">
        <w:rPr>
          <w:sz w:val="28"/>
          <w:szCs w:val="28"/>
        </w:rPr>
        <w:t xml:space="preserve">методом коэффициента спроса.  </w:t>
      </w:r>
    </w:p>
    <w:p w:rsidR="00312F31" w:rsidRPr="00312F31" w:rsidRDefault="00312F31" w:rsidP="0059360A">
      <w:pPr>
        <w:widowControl w:val="0"/>
        <w:ind w:firstLine="567"/>
        <w:jc w:val="both"/>
        <w:rPr>
          <w:sz w:val="28"/>
          <w:szCs w:val="28"/>
        </w:rPr>
      </w:pPr>
      <w:r w:rsidRPr="00312F31">
        <w:rPr>
          <w:sz w:val="28"/>
          <w:szCs w:val="28"/>
        </w:rPr>
        <w:t>При расчете нагрузки цехов изначальн</w:t>
      </w:r>
      <w:r>
        <w:rPr>
          <w:sz w:val="28"/>
          <w:szCs w:val="28"/>
        </w:rPr>
        <w:t>о берется номинальная мощность цеха и справочный и коэффициент спроса, затем учитывается</w:t>
      </w:r>
      <w:r w:rsidR="0059360A">
        <w:rPr>
          <w:sz w:val="28"/>
          <w:szCs w:val="28"/>
        </w:rPr>
        <w:t xml:space="preserve"> осветительная </w:t>
      </w:r>
      <w:r w:rsidRPr="00312F31">
        <w:rPr>
          <w:sz w:val="28"/>
          <w:szCs w:val="28"/>
        </w:rPr>
        <w:t xml:space="preserve">нагрузка, коэффициент </w:t>
      </w:r>
      <w:proofErr w:type="spellStart"/>
      <w:r w:rsidRPr="00312F31">
        <w:rPr>
          <w:sz w:val="28"/>
          <w:szCs w:val="28"/>
        </w:rPr>
        <w:t>разновремённости</w:t>
      </w:r>
      <w:proofErr w:type="spellEnd"/>
      <w:r w:rsidRPr="00312F31">
        <w:rPr>
          <w:sz w:val="28"/>
          <w:szCs w:val="28"/>
        </w:rPr>
        <w:t xml:space="preserve"> максимумов предприятия в целом, а также потери в элементах систем электроснабжения. </w:t>
      </w:r>
    </w:p>
    <w:p w:rsidR="00312F31" w:rsidRPr="00312F31" w:rsidRDefault="00312F31" w:rsidP="0059360A">
      <w:pPr>
        <w:widowControl w:val="0"/>
        <w:ind w:firstLine="567"/>
        <w:jc w:val="both"/>
        <w:rPr>
          <w:sz w:val="28"/>
          <w:szCs w:val="28"/>
        </w:rPr>
      </w:pPr>
      <w:r w:rsidRPr="00312F31">
        <w:rPr>
          <w:sz w:val="28"/>
          <w:szCs w:val="28"/>
        </w:rPr>
        <w:t>Электрические нагрузки систем электро</w:t>
      </w:r>
      <w:r w:rsidR="0059360A">
        <w:rPr>
          <w:sz w:val="28"/>
          <w:szCs w:val="28"/>
        </w:rPr>
        <w:t xml:space="preserve">снабжения определяются с целью </w:t>
      </w:r>
      <w:r>
        <w:rPr>
          <w:sz w:val="28"/>
          <w:szCs w:val="28"/>
        </w:rPr>
        <w:t>выбора числа и мощности силовых трансформаторов, мощности и</w:t>
      </w:r>
      <w:r w:rsidRPr="00312F31">
        <w:rPr>
          <w:sz w:val="28"/>
          <w:szCs w:val="28"/>
        </w:rPr>
        <w:t xml:space="preserve"> места </w:t>
      </w:r>
      <w:r>
        <w:rPr>
          <w:sz w:val="28"/>
          <w:szCs w:val="28"/>
        </w:rPr>
        <w:lastRenderedPageBreak/>
        <w:t xml:space="preserve">подключения компенсирующих устройств, выбора и проверки </w:t>
      </w:r>
      <w:r w:rsidRPr="00312F31">
        <w:rPr>
          <w:sz w:val="28"/>
          <w:szCs w:val="28"/>
        </w:rPr>
        <w:t xml:space="preserve">токоведущих </w:t>
      </w:r>
      <w:r>
        <w:rPr>
          <w:sz w:val="28"/>
          <w:szCs w:val="28"/>
        </w:rPr>
        <w:t>элементов по условию допустимого</w:t>
      </w:r>
      <w:r w:rsidRPr="00312F31">
        <w:rPr>
          <w:sz w:val="28"/>
          <w:szCs w:val="28"/>
        </w:rPr>
        <w:t xml:space="preserve"> нагрева, </w:t>
      </w:r>
      <w:r>
        <w:rPr>
          <w:sz w:val="28"/>
          <w:szCs w:val="28"/>
        </w:rPr>
        <w:t xml:space="preserve">расчета потерь мощности, </w:t>
      </w:r>
      <w:r w:rsidRPr="00312F31">
        <w:rPr>
          <w:sz w:val="28"/>
          <w:szCs w:val="28"/>
        </w:rPr>
        <w:t xml:space="preserve">электроэнергии и напряжения и выбора релейной защиты. </w:t>
      </w:r>
    </w:p>
    <w:p w:rsidR="005C62E6" w:rsidRDefault="00312F31" w:rsidP="008E3365">
      <w:pPr>
        <w:widowControl w:val="0"/>
        <w:ind w:firstLine="567"/>
        <w:jc w:val="both"/>
        <w:rPr>
          <w:sz w:val="28"/>
          <w:szCs w:val="28"/>
        </w:rPr>
      </w:pPr>
      <w:r w:rsidRPr="00312F31">
        <w:rPr>
          <w:sz w:val="28"/>
          <w:szCs w:val="28"/>
        </w:rPr>
        <w:t>Р</w:t>
      </w:r>
      <w:r>
        <w:rPr>
          <w:sz w:val="28"/>
          <w:szCs w:val="28"/>
        </w:rPr>
        <w:t>еальная (расчетная) нагрузка цехов</w:t>
      </w:r>
      <w:r w:rsidRPr="00312F31">
        <w:rPr>
          <w:sz w:val="28"/>
          <w:szCs w:val="28"/>
        </w:rPr>
        <w:t xml:space="preserve"> определяется</w:t>
      </w:r>
      <w:r>
        <w:rPr>
          <w:sz w:val="28"/>
          <w:szCs w:val="28"/>
        </w:rPr>
        <w:t xml:space="preserve"> по справочным </w:t>
      </w:r>
      <w:r w:rsidR="00FC3165">
        <w:rPr>
          <w:sz w:val="28"/>
          <w:szCs w:val="28"/>
        </w:rPr>
        <w:t>данным [</w:t>
      </w:r>
      <w:r w:rsidRPr="00312F31">
        <w:rPr>
          <w:sz w:val="28"/>
          <w:szCs w:val="28"/>
        </w:rPr>
        <w:t>4</w:t>
      </w:r>
      <w:r w:rsidR="00FC3165">
        <w:rPr>
          <w:sz w:val="28"/>
          <w:szCs w:val="28"/>
        </w:rPr>
        <w:t>, 5</w:t>
      </w:r>
      <w:r w:rsidRPr="00312F31">
        <w:rPr>
          <w:sz w:val="28"/>
          <w:szCs w:val="28"/>
        </w:rPr>
        <w:t>], коэффициенту спроса и коэффициенту мощности.</w:t>
      </w:r>
    </w:p>
    <w:tbl>
      <w:tblPr>
        <w:tblStyle w:val="af6"/>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9"/>
        <w:gridCol w:w="4994"/>
      </w:tblGrid>
      <w:tr w:rsidR="00FC3165" w:rsidTr="0059360A">
        <w:tc>
          <w:tcPr>
            <w:tcW w:w="4929" w:type="dxa"/>
          </w:tcPr>
          <w:p w:rsidR="00FC3165" w:rsidRPr="0059360A" w:rsidRDefault="0059360A" w:rsidP="0059360A">
            <w:pPr>
              <w:ind w:firstLine="3153"/>
              <w:jc w:val="center"/>
              <w:rPr>
                <w:sz w:val="28"/>
                <w:szCs w:val="28"/>
              </w:rPr>
            </w:pPr>
            <w:r w:rsidRPr="0059360A">
              <w:rPr>
                <w:position w:val="-12"/>
                <w:sz w:val="28"/>
                <w:szCs w:val="28"/>
              </w:rPr>
              <w:object w:dxaOrig="1540" w:dyaOrig="380">
                <v:shape id="_x0000_i1234" type="#_x0000_t75" style="width:77.25pt;height:18.75pt" o:ole="">
                  <v:imagedata r:id="rId18" o:title=""/>
                </v:shape>
                <o:OLEObject Type="Embed" ProgID="Equation.3" ShapeID="_x0000_i1234" DrawAspect="Content" ObjectID="_1549239323" r:id="rId19"/>
              </w:object>
            </w:r>
          </w:p>
        </w:tc>
        <w:tc>
          <w:tcPr>
            <w:tcW w:w="4994" w:type="dxa"/>
          </w:tcPr>
          <w:p w:rsidR="00FC3165" w:rsidRPr="0059360A" w:rsidRDefault="00FC3165" w:rsidP="00FC3165">
            <w:pPr>
              <w:jc w:val="right"/>
              <w:rPr>
                <w:sz w:val="28"/>
                <w:szCs w:val="28"/>
              </w:rPr>
            </w:pPr>
            <w:r w:rsidRPr="0059360A">
              <w:rPr>
                <w:sz w:val="28"/>
                <w:szCs w:val="28"/>
              </w:rPr>
              <w:t>(1)</w:t>
            </w:r>
          </w:p>
        </w:tc>
      </w:tr>
      <w:tr w:rsidR="00FC3165" w:rsidTr="0059360A">
        <w:tc>
          <w:tcPr>
            <w:tcW w:w="4929" w:type="dxa"/>
          </w:tcPr>
          <w:p w:rsidR="00FC3165" w:rsidRPr="0059360A" w:rsidRDefault="0059360A" w:rsidP="0059360A">
            <w:pPr>
              <w:ind w:firstLine="3153"/>
              <w:jc w:val="center"/>
              <w:rPr>
                <w:sz w:val="28"/>
                <w:szCs w:val="28"/>
              </w:rPr>
            </w:pPr>
            <w:r w:rsidRPr="0059360A">
              <w:rPr>
                <w:position w:val="-12"/>
                <w:sz w:val="28"/>
                <w:szCs w:val="28"/>
              </w:rPr>
              <w:object w:dxaOrig="1560" w:dyaOrig="380">
                <v:shape id="_x0000_i1235" type="#_x0000_t75" style="width:78pt;height:18.75pt" o:ole="">
                  <v:imagedata r:id="rId20" o:title=""/>
                </v:shape>
                <o:OLEObject Type="Embed" ProgID="Equation.3" ShapeID="_x0000_i1235" DrawAspect="Content" ObjectID="_1549239324" r:id="rId21"/>
              </w:object>
            </w:r>
          </w:p>
        </w:tc>
        <w:tc>
          <w:tcPr>
            <w:tcW w:w="4994" w:type="dxa"/>
          </w:tcPr>
          <w:p w:rsidR="00FC3165" w:rsidRPr="0059360A" w:rsidRDefault="00FC3165" w:rsidP="00FC3165">
            <w:pPr>
              <w:jc w:val="right"/>
              <w:rPr>
                <w:sz w:val="28"/>
                <w:szCs w:val="28"/>
              </w:rPr>
            </w:pPr>
            <w:r w:rsidRPr="0059360A">
              <w:rPr>
                <w:sz w:val="28"/>
                <w:szCs w:val="28"/>
              </w:rPr>
              <w:t>(2)</w:t>
            </w:r>
          </w:p>
        </w:tc>
      </w:tr>
    </w:tbl>
    <w:p w:rsidR="0068003F" w:rsidRDefault="00312F31" w:rsidP="00FC3165">
      <w:pPr>
        <w:ind w:firstLine="567"/>
        <w:jc w:val="both"/>
        <w:rPr>
          <w:sz w:val="28"/>
          <w:szCs w:val="28"/>
        </w:rPr>
      </w:pPr>
      <w:r w:rsidRPr="00B170CC">
        <w:rPr>
          <w:sz w:val="28"/>
          <w:szCs w:val="28"/>
        </w:rPr>
        <w:t>Нагрузка территории завода и искусственного освещения каждого цеха определяется по удельной плотности освещени</w:t>
      </w:r>
      <w:r w:rsidR="00FC3165">
        <w:rPr>
          <w:sz w:val="28"/>
          <w:szCs w:val="28"/>
        </w:rPr>
        <w:t>я</w:t>
      </w:r>
      <w:r w:rsidRPr="00B170CC">
        <w:rPr>
          <w:sz w:val="28"/>
          <w:szCs w:val="28"/>
        </w:rPr>
        <w:t xml:space="preserve"> и по площади</w:t>
      </w:r>
      <w:r w:rsidR="00B170CC">
        <w:rPr>
          <w:sz w:val="28"/>
          <w:szCs w:val="28"/>
        </w:rPr>
        <w:t xml:space="preserve"> </w:t>
      </w:r>
      <w:r w:rsidRPr="00B170CC">
        <w:rPr>
          <w:sz w:val="28"/>
          <w:szCs w:val="28"/>
        </w:rPr>
        <w:t xml:space="preserve">производственных помещений цеха. </w:t>
      </w:r>
    </w:p>
    <w:tbl>
      <w:tblPr>
        <w:tblStyle w:val="af6"/>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5"/>
        <w:gridCol w:w="4998"/>
      </w:tblGrid>
      <w:tr w:rsidR="0068003F" w:rsidRPr="0059360A" w:rsidTr="0059360A">
        <w:tc>
          <w:tcPr>
            <w:tcW w:w="4925" w:type="dxa"/>
          </w:tcPr>
          <w:p w:rsidR="0068003F" w:rsidRDefault="0059360A" w:rsidP="0059360A">
            <w:pPr>
              <w:ind w:firstLine="3153"/>
              <w:jc w:val="center"/>
              <w:rPr>
                <w:sz w:val="28"/>
                <w:szCs w:val="28"/>
              </w:rPr>
            </w:pPr>
            <w:r w:rsidRPr="00312F31">
              <w:rPr>
                <w:i/>
                <w:position w:val="-14"/>
                <w:sz w:val="28"/>
                <w:szCs w:val="28"/>
              </w:rPr>
              <w:object w:dxaOrig="1520" w:dyaOrig="400">
                <v:shape id="_x0000_i1233" type="#_x0000_t75" style="width:75.75pt;height:20.25pt" o:ole="">
                  <v:imagedata r:id="rId22" o:title=""/>
                </v:shape>
                <o:OLEObject Type="Embed" ProgID="Equation.3" ShapeID="_x0000_i1233" DrawAspect="Content" ObjectID="_1549239325" r:id="rId23"/>
              </w:object>
            </w:r>
          </w:p>
        </w:tc>
        <w:tc>
          <w:tcPr>
            <w:tcW w:w="4998" w:type="dxa"/>
          </w:tcPr>
          <w:p w:rsidR="0068003F" w:rsidRPr="0059360A" w:rsidRDefault="0068003F" w:rsidP="00C200A6">
            <w:pPr>
              <w:jc w:val="right"/>
              <w:rPr>
                <w:sz w:val="28"/>
                <w:szCs w:val="28"/>
              </w:rPr>
            </w:pPr>
            <w:r w:rsidRPr="0059360A">
              <w:rPr>
                <w:sz w:val="28"/>
                <w:szCs w:val="28"/>
              </w:rPr>
              <w:t>(3)</w:t>
            </w:r>
          </w:p>
        </w:tc>
      </w:tr>
    </w:tbl>
    <w:p w:rsidR="0068003F" w:rsidRDefault="0068003F" w:rsidP="0068003F">
      <w:pPr>
        <w:jc w:val="both"/>
        <w:rPr>
          <w:sz w:val="28"/>
          <w:szCs w:val="28"/>
        </w:rPr>
      </w:pPr>
      <w:proofErr w:type="gramStart"/>
      <w:r>
        <w:rPr>
          <w:sz w:val="28"/>
          <w:szCs w:val="28"/>
        </w:rPr>
        <w:t>где</w:t>
      </w:r>
      <w:proofErr w:type="gramEnd"/>
      <w:r>
        <w:rPr>
          <w:sz w:val="28"/>
          <w:szCs w:val="28"/>
        </w:rPr>
        <w:t xml:space="preserve"> Р</w:t>
      </w:r>
      <w:r>
        <w:rPr>
          <w:sz w:val="28"/>
          <w:szCs w:val="28"/>
          <w:vertAlign w:val="subscript"/>
        </w:rPr>
        <w:t xml:space="preserve">Н.О. </w:t>
      </w:r>
      <w:r>
        <w:rPr>
          <w:sz w:val="28"/>
          <w:szCs w:val="28"/>
        </w:rPr>
        <w:t>– номинальная мощность осветительн</w:t>
      </w:r>
      <w:r w:rsidR="0059360A">
        <w:rPr>
          <w:sz w:val="28"/>
          <w:szCs w:val="28"/>
        </w:rPr>
        <w:t xml:space="preserve">ой нагрузки данного цеха, кВт; </w:t>
      </w:r>
      <w:r>
        <w:rPr>
          <w:sz w:val="28"/>
          <w:szCs w:val="28"/>
          <w:lang w:val="en-US"/>
        </w:rPr>
        <w:t>F</w:t>
      </w:r>
      <w:r>
        <w:rPr>
          <w:sz w:val="28"/>
          <w:szCs w:val="28"/>
        </w:rPr>
        <w:t xml:space="preserve"> – площадь территории цеха, м</w:t>
      </w:r>
      <w:r>
        <w:rPr>
          <w:sz w:val="28"/>
          <w:szCs w:val="28"/>
          <w:vertAlign w:val="superscript"/>
        </w:rPr>
        <w:t>2</w:t>
      </w:r>
      <w:r w:rsidR="0059360A">
        <w:rPr>
          <w:sz w:val="28"/>
          <w:szCs w:val="28"/>
        </w:rPr>
        <w:t xml:space="preserve">; </w:t>
      </w:r>
      <w:r>
        <w:rPr>
          <w:sz w:val="28"/>
          <w:szCs w:val="28"/>
        </w:rPr>
        <w:t>р</w:t>
      </w:r>
      <w:r>
        <w:rPr>
          <w:sz w:val="28"/>
          <w:szCs w:val="28"/>
          <w:vertAlign w:val="subscript"/>
        </w:rPr>
        <w:t>уд</w:t>
      </w:r>
      <w:r>
        <w:rPr>
          <w:sz w:val="28"/>
          <w:szCs w:val="28"/>
        </w:rPr>
        <w:t xml:space="preserve"> – удельная мощность осветительной нагрузки, Вт/м</w:t>
      </w:r>
      <w:r>
        <w:rPr>
          <w:sz w:val="28"/>
          <w:szCs w:val="28"/>
          <w:vertAlign w:val="superscript"/>
        </w:rPr>
        <w:t>2</w:t>
      </w:r>
      <w:r>
        <w:rPr>
          <w:sz w:val="28"/>
          <w:szCs w:val="28"/>
        </w:rPr>
        <w:t>.</w:t>
      </w:r>
    </w:p>
    <w:p w:rsidR="0068003F" w:rsidRDefault="0068003F" w:rsidP="008E3365">
      <w:pPr>
        <w:ind w:firstLine="567"/>
        <w:jc w:val="both"/>
        <w:rPr>
          <w:sz w:val="28"/>
          <w:szCs w:val="28"/>
        </w:rPr>
      </w:pPr>
      <w:r w:rsidRPr="0059360A">
        <w:rPr>
          <w:b/>
          <w:sz w:val="28"/>
          <w:szCs w:val="28"/>
        </w:rPr>
        <w:t>Примечание:</w:t>
      </w:r>
      <w:r>
        <w:rPr>
          <w:sz w:val="28"/>
          <w:szCs w:val="28"/>
        </w:rPr>
        <w:t xml:space="preserve"> рекомендуемые значения удельных мощностей осветительной нагрузки, Вт/м</w:t>
      </w:r>
      <w:r>
        <w:rPr>
          <w:sz w:val="28"/>
          <w:szCs w:val="28"/>
          <w:vertAlign w:val="superscript"/>
        </w:rPr>
        <w:t>2</w:t>
      </w:r>
      <w:r>
        <w:rPr>
          <w:sz w:val="28"/>
          <w:szCs w:val="28"/>
        </w:rPr>
        <w:t xml:space="preserve"> </w:t>
      </w:r>
      <w:r w:rsidRPr="0068003F">
        <w:rPr>
          <w:sz w:val="28"/>
          <w:szCs w:val="28"/>
        </w:rPr>
        <w:t>[</w:t>
      </w:r>
      <w:r>
        <w:rPr>
          <w:sz w:val="28"/>
          <w:szCs w:val="28"/>
        </w:rPr>
        <w:t>5</w:t>
      </w:r>
      <w:r w:rsidRPr="0068003F">
        <w:rPr>
          <w:sz w:val="28"/>
          <w:szCs w:val="28"/>
        </w:rPr>
        <w:t>, 6]</w:t>
      </w:r>
      <w:r>
        <w:rPr>
          <w:sz w:val="28"/>
          <w:szCs w:val="28"/>
        </w:rPr>
        <w:t>.</w:t>
      </w:r>
    </w:p>
    <w:p w:rsidR="0068003F" w:rsidRDefault="0068003F" w:rsidP="008E3365">
      <w:pPr>
        <w:ind w:firstLine="567"/>
        <w:jc w:val="both"/>
        <w:rPr>
          <w:sz w:val="28"/>
          <w:szCs w:val="28"/>
        </w:rPr>
      </w:pPr>
      <w:r>
        <w:rPr>
          <w:sz w:val="28"/>
          <w:szCs w:val="28"/>
        </w:rPr>
        <w:t>Территория завода площадью менее 20</w:t>
      </w:r>
      <w:r w:rsidR="005B3EE9">
        <w:rPr>
          <w:sz w:val="28"/>
          <w:szCs w:val="28"/>
        </w:rPr>
        <w:t>0</w:t>
      </w:r>
      <w:r>
        <w:rPr>
          <w:sz w:val="28"/>
          <w:szCs w:val="28"/>
        </w:rPr>
        <w:t>000 м</w:t>
      </w:r>
      <w:r>
        <w:rPr>
          <w:sz w:val="28"/>
          <w:szCs w:val="28"/>
          <w:vertAlign w:val="superscript"/>
        </w:rPr>
        <w:t>2</w:t>
      </w:r>
      <w:r>
        <w:rPr>
          <w:sz w:val="28"/>
          <w:szCs w:val="28"/>
        </w:rPr>
        <w:t xml:space="preserve"> (ДРЛ) – 0,9 Вт/м</w:t>
      </w:r>
      <w:r>
        <w:rPr>
          <w:sz w:val="28"/>
          <w:szCs w:val="28"/>
          <w:vertAlign w:val="superscript"/>
        </w:rPr>
        <w:t>2</w:t>
      </w:r>
      <w:r>
        <w:rPr>
          <w:sz w:val="28"/>
          <w:szCs w:val="28"/>
        </w:rPr>
        <w:t>.</w:t>
      </w:r>
    </w:p>
    <w:p w:rsidR="0068003F" w:rsidRDefault="0068003F" w:rsidP="008E3365">
      <w:pPr>
        <w:ind w:firstLine="567"/>
        <w:jc w:val="both"/>
        <w:rPr>
          <w:sz w:val="28"/>
          <w:szCs w:val="28"/>
        </w:rPr>
      </w:pPr>
      <w:r>
        <w:rPr>
          <w:sz w:val="28"/>
          <w:szCs w:val="28"/>
        </w:rPr>
        <w:t>Для люминесцентных ламп и ДРЛ:</w:t>
      </w:r>
    </w:p>
    <w:p w:rsidR="0068003F" w:rsidRPr="005B3EE9" w:rsidRDefault="0068003F" w:rsidP="0068003F">
      <w:pPr>
        <w:ind w:firstLine="567"/>
        <w:jc w:val="both"/>
        <w:rPr>
          <w:sz w:val="28"/>
          <w:szCs w:val="28"/>
        </w:rPr>
      </w:pPr>
      <w:r>
        <w:rPr>
          <w:sz w:val="28"/>
          <w:szCs w:val="28"/>
        </w:rPr>
        <w:t xml:space="preserve">Вспомогательные цеха – </w:t>
      </w:r>
      <w:r w:rsidR="005B3EE9">
        <w:rPr>
          <w:sz w:val="28"/>
          <w:szCs w:val="28"/>
        </w:rPr>
        <w:t>4,63</w:t>
      </w:r>
      <w:r>
        <w:rPr>
          <w:sz w:val="28"/>
          <w:szCs w:val="28"/>
        </w:rPr>
        <w:t xml:space="preserve"> Вт/м</w:t>
      </w:r>
      <w:r>
        <w:rPr>
          <w:sz w:val="28"/>
          <w:szCs w:val="28"/>
          <w:vertAlign w:val="superscript"/>
        </w:rPr>
        <w:t>2</w:t>
      </w:r>
      <w:r>
        <w:rPr>
          <w:sz w:val="28"/>
          <w:szCs w:val="28"/>
        </w:rPr>
        <w:t xml:space="preserve">; механические </w:t>
      </w:r>
      <w:r w:rsidR="005B3EE9">
        <w:rPr>
          <w:sz w:val="28"/>
          <w:szCs w:val="28"/>
        </w:rPr>
        <w:t xml:space="preserve">и сборочные </w:t>
      </w:r>
      <w:r>
        <w:rPr>
          <w:sz w:val="28"/>
          <w:szCs w:val="28"/>
        </w:rPr>
        <w:t xml:space="preserve">цеха – </w:t>
      </w:r>
      <w:r w:rsidR="005B3EE9">
        <w:rPr>
          <w:sz w:val="28"/>
          <w:szCs w:val="28"/>
        </w:rPr>
        <w:t>3,68</w:t>
      </w:r>
      <w:r>
        <w:rPr>
          <w:sz w:val="28"/>
          <w:szCs w:val="28"/>
        </w:rPr>
        <w:t xml:space="preserve"> Вт/м</w:t>
      </w:r>
      <w:r>
        <w:rPr>
          <w:sz w:val="28"/>
          <w:szCs w:val="28"/>
          <w:vertAlign w:val="superscript"/>
        </w:rPr>
        <w:t>2</w:t>
      </w:r>
      <w:r>
        <w:rPr>
          <w:sz w:val="28"/>
          <w:szCs w:val="28"/>
        </w:rPr>
        <w:t xml:space="preserve">; компрессорные, насосные – </w:t>
      </w:r>
      <w:r w:rsidR="005B3EE9">
        <w:rPr>
          <w:sz w:val="28"/>
          <w:szCs w:val="28"/>
        </w:rPr>
        <w:t>3,08</w:t>
      </w:r>
      <w:r>
        <w:rPr>
          <w:sz w:val="28"/>
          <w:szCs w:val="28"/>
        </w:rPr>
        <w:t xml:space="preserve"> Вт/м</w:t>
      </w:r>
      <w:r>
        <w:rPr>
          <w:sz w:val="28"/>
          <w:szCs w:val="28"/>
          <w:vertAlign w:val="superscript"/>
        </w:rPr>
        <w:t>2</w:t>
      </w:r>
      <w:r>
        <w:rPr>
          <w:sz w:val="28"/>
          <w:szCs w:val="28"/>
        </w:rPr>
        <w:t xml:space="preserve">; заводоуправления, столовые, лаборатории – </w:t>
      </w:r>
      <w:r w:rsidR="005B3EE9">
        <w:rPr>
          <w:sz w:val="28"/>
          <w:szCs w:val="28"/>
        </w:rPr>
        <w:t>5,0</w:t>
      </w:r>
      <w:r w:rsidRPr="0068003F">
        <w:rPr>
          <w:sz w:val="28"/>
          <w:szCs w:val="28"/>
        </w:rPr>
        <w:t xml:space="preserve"> </w:t>
      </w:r>
      <w:r>
        <w:rPr>
          <w:sz w:val="28"/>
          <w:szCs w:val="28"/>
        </w:rPr>
        <w:t>Вт/м</w:t>
      </w:r>
      <w:r>
        <w:rPr>
          <w:sz w:val="28"/>
          <w:szCs w:val="28"/>
          <w:vertAlign w:val="superscript"/>
        </w:rPr>
        <w:t>2</w:t>
      </w:r>
      <w:r w:rsidR="005B3EE9">
        <w:rPr>
          <w:sz w:val="28"/>
          <w:szCs w:val="28"/>
        </w:rPr>
        <w:t>; медпункт – 5,35 Вт/м</w:t>
      </w:r>
      <w:r w:rsidR="005B3EE9">
        <w:rPr>
          <w:sz w:val="28"/>
          <w:szCs w:val="28"/>
          <w:vertAlign w:val="superscript"/>
        </w:rPr>
        <w:t>2</w:t>
      </w:r>
      <w:r w:rsidR="005B3EE9">
        <w:rPr>
          <w:sz w:val="28"/>
          <w:szCs w:val="28"/>
        </w:rPr>
        <w:t>.</w:t>
      </w:r>
    </w:p>
    <w:p w:rsidR="00312F31" w:rsidRPr="00B170CC" w:rsidRDefault="00312F31" w:rsidP="00FC3165">
      <w:pPr>
        <w:ind w:firstLine="567"/>
        <w:jc w:val="both"/>
        <w:rPr>
          <w:sz w:val="28"/>
          <w:szCs w:val="28"/>
        </w:rPr>
      </w:pPr>
      <w:r w:rsidRPr="00B170CC">
        <w:rPr>
          <w:sz w:val="28"/>
          <w:szCs w:val="28"/>
        </w:rPr>
        <w:t>Расчетная мощность осветительной нагрузки цех</w:t>
      </w:r>
      <w:r w:rsidR="0068003F">
        <w:rPr>
          <w:sz w:val="28"/>
          <w:szCs w:val="28"/>
        </w:rPr>
        <w:t>ов</w:t>
      </w:r>
      <w:r w:rsidRPr="00B170CC">
        <w:rPr>
          <w:sz w:val="28"/>
          <w:szCs w:val="28"/>
        </w:rPr>
        <w:t xml:space="preserve"> определя</w:t>
      </w:r>
      <w:r w:rsidR="0068003F">
        <w:rPr>
          <w:sz w:val="28"/>
          <w:szCs w:val="28"/>
        </w:rPr>
        <w:t>ю</w:t>
      </w:r>
      <w:r w:rsidRPr="00B170CC">
        <w:rPr>
          <w:sz w:val="28"/>
          <w:szCs w:val="28"/>
        </w:rPr>
        <w:t>тся по формулам:</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5"/>
        <w:gridCol w:w="4246"/>
      </w:tblGrid>
      <w:tr w:rsidR="0068003F" w:rsidTr="00C200A6">
        <w:tc>
          <w:tcPr>
            <w:tcW w:w="4925" w:type="dxa"/>
          </w:tcPr>
          <w:p w:rsidR="0068003F" w:rsidRDefault="0059360A" w:rsidP="0059360A">
            <w:pPr>
              <w:ind w:firstLine="3153"/>
              <w:rPr>
                <w:sz w:val="28"/>
                <w:szCs w:val="28"/>
              </w:rPr>
            </w:pPr>
            <w:r w:rsidRPr="00312F31">
              <w:rPr>
                <w:i/>
                <w:position w:val="-14"/>
                <w:sz w:val="28"/>
                <w:szCs w:val="28"/>
              </w:rPr>
              <w:object w:dxaOrig="2299" w:dyaOrig="400">
                <v:shape id="_x0000_i1257" type="#_x0000_t75" style="width:115.5pt;height:20.25pt" o:ole="">
                  <v:imagedata r:id="rId24" o:title=""/>
                </v:shape>
                <o:OLEObject Type="Embed" ProgID="Equation.3" ShapeID="_x0000_i1257" DrawAspect="Content" ObjectID="_1549239326" r:id="rId25"/>
              </w:object>
            </w:r>
          </w:p>
        </w:tc>
        <w:tc>
          <w:tcPr>
            <w:tcW w:w="4926" w:type="dxa"/>
          </w:tcPr>
          <w:p w:rsidR="0068003F" w:rsidRPr="0059360A" w:rsidRDefault="0068003F" w:rsidP="00C200A6">
            <w:pPr>
              <w:jc w:val="right"/>
              <w:rPr>
                <w:sz w:val="28"/>
                <w:szCs w:val="28"/>
              </w:rPr>
            </w:pPr>
            <w:r w:rsidRPr="0059360A">
              <w:rPr>
                <w:sz w:val="28"/>
                <w:szCs w:val="28"/>
              </w:rPr>
              <w:t>(</w:t>
            </w:r>
            <w:r w:rsidR="0065283F" w:rsidRPr="0059360A">
              <w:rPr>
                <w:sz w:val="28"/>
                <w:szCs w:val="28"/>
              </w:rPr>
              <w:t>4</w:t>
            </w:r>
            <w:r w:rsidRPr="0059360A">
              <w:rPr>
                <w:sz w:val="28"/>
                <w:szCs w:val="28"/>
              </w:rPr>
              <w:t>)</w:t>
            </w:r>
          </w:p>
        </w:tc>
      </w:tr>
      <w:tr w:rsidR="0068003F" w:rsidTr="00C200A6">
        <w:tc>
          <w:tcPr>
            <w:tcW w:w="4925" w:type="dxa"/>
          </w:tcPr>
          <w:p w:rsidR="0068003F" w:rsidRDefault="0059360A" w:rsidP="0059360A">
            <w:pPr>
              <w:ind w:firstLine="3153"/>
              <w:rPr>
                <w:sz w:val="28"/>
                <w:szCs w:val="28"/>
              </w:rPr>
            </w:pPr>
            <w:r w:rsidRPr="00835C0C">
              <w:rPr>
                <w:position w:val="-12"/>
                <w:sz w:val="28"/>
                <w:szCs w:val="28"/>
              </w:rPr>
              <w:object w:dxaOrig="1640" w:dyaOrig="380">
                <v:shape id="_x0000_i1258" type="#_x0000_t75" style="width:82.5pt;height:19.5pt" o:ole="">
                  <v:imagedata r:id="rId26" o:title=""/>
                </v:shape>
                <o:OLEObject Type="Embed" ProgID="Equation.3" ShapeID="_x0000_i1258" DrawAspect="Content" ObjectID="_1549239327" r:id="rId27"/>
              </w:object>
            </w:r>
            <w:r w:rsidR="0068003F" w:rsidRPr="00B170CC">
              <w:rPr>
                <w:i/>
                <w:sz w:val="28"/>
                <w:szCs w:val="28"/>
              </w:rPr>
              <w:t>.</w:t>
            </w:r>
          </w:p>
        </w:tc>
        <w:tc>
          <w:tcPr>
            <w:tcW w:w="4926" w:type="dxa"/>
          </w:tcPr>
          <w:p w:rsidR="0068003F" w:rsidRPr="0059360A" w:rsidRDefault="0065283F" w:rsidP="00C200A6">
            <w:pPr>
              <w:jc w:val="right"/>
              <w:rPr>
                <w:sz w:val="28"/>
                <w:szCs w:val="28"/>
              </w:rPr>
            </w:pPr>
            <w:r w:rsidRPr="0059360A">
              <w:rPr>
                <w:sz w:val="28"/>
                <w:szCs w:val="28"/>
              </w:rPr>
              <w:t>(5</w:t>
            </w:r>
            <w:r w:rsidR="0068003F" w:rsidRPr="0059360A">
              <w:rPr>
                <w:sz w:val="28"/>
                <w:szCs w:val="28"/>
              </w:rPr>
              <w:t>)</w:t>
            </w:r>
          </w:p>
        </w:tc>
      </w:tr>
    </w:tbl>
    <w:p w:rsidR="0065283F" w:rsidRDefault="0065283F" w:rsidP="00562186">
      <w:pPr>
        <w:shd w:val="clear" w:color="auto" w:fill="FFFFFF"/>
        <w:ind w:firstLine="567"/>
        <w:jc w:val="both"/>
        <w:rPr>
          <w:sz w:val="28"/>
          <w:szCs w:val="28"/>
        </w:rPr>
      </w:pPr>
      <w:r>
        <w:rPr>
          <w:sz w:val="28"/>
          <w:szCs w:val="28"/>
        </w:rPr>
        <w:t>При применении газоразрядных источников света рекомендуется принимать К</w:t>
      </w:r>
      <w:r>
        <w:rPr>
          <w:sz w:val="28"/>
          <w:szCs w:val="28"/>
          <w:vertAlign w:val="subscript"/>
        </w:rPr>
        <w:t>ПП</w:t>
      </w:r>
      <w:r>
        <w:rPr>
          <w:sz w:val="28"/>
          <w:szCs w:val="28"/>
        </w:rPr>
        <w:t xml:space="preserve"> = 1,2, </w:t>
      </w:r>
      <w:proofErr w:type="spellStart"/>
      <w:r>
        <w:rPr>
          <w:sz w:val="28"/>
          <w:szCs w:val="28"/>
        </w:rPr>
        <w:t>tg</w:t>
      </w:r>
      <w:r w:rsidRPr="0065283F">
        <w:rPr>
          <w:sz w:val="28"/>
          <w:szCs w:val="28"/>
        </w:rPr>
        <w:t>φ</w:t>
      </w:r>
      <w:r w:rsidRPr="0065283F">
        <w:rPr>
          <w:sz w:val="28"/>
          <w:szCs w:val="28"/>
          <w:vertAlign w:val="subscript"/>
        </w:rPr>
        <w:t>Н.О</w:t>
      </w:r>
      <w:proofErr w:type="spellEnd"/>
      <w:r>
        <w:rPr>
          <w:i/>
          <w:sz w:val="28"/>
          <w:szCs w:val="28"/>
        </w:rPr>
        <w:t xml:space="preserve"> </w:t>
      </w:r>
      <w:r w:rsidRPr="0065283F">
        <w:rPr>
          <w:sz w:val="28"/>
          <w:szCs w:val="28"/>
        </w:rPr>
        <w:t>= 0,48 при</w:t>
      </w:r>
      <w:r>
        <w:rPr>
          <w:i/>
          <w:sz w:val="28"/>
          <w:szCs w:val="28"/>
        </w:rPr>
        <w:t xml:space="preserve"> </w:t>
      </w:r>
      <w:proofErr w:type="spellStart"/>
      <w:r>
        <w:rPr>
          <w:i/>
          <w:sz w:val="28"/>
          <w:szCs w:val="28"/>
          <w:lang w:val="en-US"/>
        </w:rPr>
        <w:t>cos</w:t>
      </w:r>
      <w:proofErr w:type="spellEnd"/>
      <w:r w:rsidRPr="0065283F">
        <w:rPr>
          <w:sz w:val="28"/>
          <w:szCs w:val="28"/>
        </w:rPr>
        <w:t>φ</w:t>
      </w:r>
      <w:r>
        <w:rPr>
          <w:sz w:val="28"/>
          <w:szCs w:val="28"/>
        </w:rPr>
        <w:t xml:space="preserve"> = 0,9.</w:t>
      </w:r>
    </w:p>
    <w:p w:rsidR="00CC094C" w:rsidRDefault="0065283F" w:rsidP="00562186">
      <w:pPr>
        <w:shd w:val="clear" w:color="auto" w:fill="FFFFFF"/>
        <w:ind w:firstLine="567"/>
        <w:jc w:val="both"/>
        <w:rPr>
          <w:sz w:val="28"/>
          <w:szCs w:val="28"/>
        </w:rPr>
      </w:pPr>
      <w:r>
        <w:rPr>
          <w:sz w:val="28"/>
          <w:szCs w:val="28"/>
        </w:rPr>
        <w:t>Таким образом, р</w:t>
      </w:r>
      <w:r w:rsidR="00CC094C" w:rsidRPr="00412032">
        <w:rPr>
          <w:sz w:val="28"/>
          <w:szCs w:val="28"/>
        </w:rPr>
        <w:t>асчетные значения нагрузок цеха</w:t>
      </w:r>
      <w:r>
        <w:rPr>
          <w:sz w:val="28"/>
          <w:szCs w:val="28"/>
        </w:rPr>
        <w:t xml:space="preserve"> определяются следующим способом:</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9"/>
        <w:gridCol w:w="4712"/>
      </w:tblGrid>
      <w:tr w:rsidR="0065283F" w:rsidTr="00C200A6">
        <w:tc>
          <w:tcPr>
            <w:tcW w:w="4925" w:type="dxa"/>
          </w:tcPr>
          <w:p w:rsidR="0065283F" w:rsidRDefault="0059360A" w:rsidP="0059360A">
            <w:pPr>
              <w:ind w:firstLine="3153"/>
              <w:rPr>
                <w:sz w:val="28"/>
                <w:szCs w:val="28"/>
              </w:rPr>
            </w:pPr>
            <w:r w:rsidRPr="0059360A">
              <w:rPr>
                <w:i/>
                <w:position w:val="-16"/>
                <w:sz w:val="28"/>
                <w:szCs w:val="28"/>
              </w:rPr>
              <w:object w:dxaOrig="1800" w:dyaOrig="420">
                <v:shape id="_x0000_i1260" type="#_x0000_t75" style="width:90pt;height:21.75pt" o:ole="">
                  <v:imagedata r:id="rId28" o:title=""/>
                </v:shape>
                <o:OLEObject Type="Embed" ProgID="Equation.3" ShapeID="_x0000_i1260" DrawAspect="Content" ObjectID="_1549239328" r:id="rId29"/>
              </w:object>
            </w:r>
          </w:p>
        </w:tc>
        <w:tc>
          <w:tcPr>
            <w:tcW w:w="4926" w:type="dxa"/>
          </w:tcPr>
          <w:p w:rsidR="0065283F" w:rsidRPr="0059360A" w:rsidRDefault="0065283F" w:rsidP="00C200A6">
            <w:pPr>
              <w:jc w:val="right"/>
              <w:rPr>
                <w:sz w:val="28"/>
                <w:szCs w:val="28"/>
              </w:rPr>
            </w:pPr>
            <w:r w:rsidRPr="0059360A">
              <w:rPr>
                <w:sz w:val="28"/>
                <w:szCs w:val="28"/>
              </w:rPr>
              <w:t>(6)</w:t>
            </w:r>
          </w:p>
        </w:tc>
      </w:tr>
      <w:tr w:rsidR="0065283F" w:rsidTr="00C200A6">
        <w:tc>
          <w:tcPr>
            <w:tcW w:w="4925" w:type="dxa"/>
          </w:tcPr>
          <w:p w:rsidR="0065283F" w:rsidRDefault="0059360A" w:rsidP="0059360A">
            <w:pPr>
              <w:ind w:firstLine="3153"/>
              <w:rPr>
                <w:sz w:val="28"/>
                <w:szCs w:val="28"/>
              </w:rPr>
            </w:pPr>
            <w:r w:rsidRPr="0059360A">
              <w:rPr>
                <w:i/>
                <w:position w:val="-16"/>
                <w:sz w:val="28"/>
                <w:szCs w:val="28"/>
              </w:rPr>
              <w:object w:dxaOrig="1840" w:dyaOrig="420">
                <v:shape id="_x0000_i1259" type="#_x0000_t75" style="width:92.25pt;height:21.75pt" o:ole="">
                  <v:imagedata r:id="rId30" o:title=""/>
                </v:shape>
                <o:OLEObject Type="Embed" ProgID="Equation.3" ShapeID="_x0000_i1259" DrawAspect="Content" ObjectID="_1549239329" r:id="rId31"/>
              </w:object>
            </w:r>
          </w:p>
        </w:tc>
        <w:tc>
          <w:tcPr>
            <w:tcW w:w="4926" w:type="dxa"/>
          </w:tcPr>
          <w:p w:rsidR="0065283F" w:rsidRPr="0059360A" w:rsidRDefault="0065283F" w:rsidP="00C200A6">
            <w:pPr>
              <w:jc w:val="right"/>
              <w:rPr>
                <w:sz w:val="28"/>
                <w:szCs w:val="28"/>
              </w:rPr>
            </w:pPr>
            <w:r w:rsidRPr="0059360A">
              <w:rPr>
                <w:sz w:val="28"/>
                <w:szCs w:val="28"/>
              </w:rPr>
              <w:t>(7)</w:t>
            </w:r>
          </w:p>
        </w:tc>
      </w:tr>
    </w:tbl>
    <w:p w:rsidR="00CC094C" w:rsidRDefault="00CC094C" w:rsidP="008E3365">
      <w:pPr>
        <w:shd w:val="clear" w:color="auto" w:fill="FFFFFF"/>
        <w:rPr>
          <w:sz w:val="28"/>
          <w:szCs w:val="28"/>
        </w:rPr>
      </w:pPr>
      <w:proofErr w:type="gramStart"/>
      <w:r>
        <w:rPr>
          <w:sz w:val="28"/>
          <w:szCs w:val="28"/>
        </w:rPr>
        <w:t>где</w:t>
      </w:r>
      <w:r w:rsidRPr="00CC094C">
        <w:t xml:space="preserve"> </w:t>
      </w:r>
      <w:r w:rsidRPr="00522A28">
        <w:rPr>
          <w:position w:val="-14"/>
        </w:rPr>
        <w:object w:dxaOrig="520" w:dyaOrig="380">
          <v:shape id="_x0000_i1236" type="#_x0000_t75" style="width:26.25pt;height:19.5pt" o:ole="">
            <v:imagedata r:id="rId32" o:title=""/>
          </v:shape>
          <o:OLEObject Type="Embed" ProgID="Equation.3" ShapeID="_x0000_i1236" DrawAspect="Content" ObjectID="_1549239330" r:id="rId33"/>
        </w:object>
      </w:r>
      <w:r>
        <w:t>,</w:t>
      </w:r>
      <w:proofErr w:type="gramEnd"/>
      <w:r>
        <w:t xml:space="preserve"> </w:t>
      </w:r>
      <w:r w:rsidRPr="00522A28">
        <w:rPr>
          <w:position w:val="-14"/>
        </w:rPr>
        <w:object w:dxaOrig="520" w:dyaOrig="380">
          <v:shape id="_x0000_i1237" type="#_x0000_t75" style="width:26.25pt;height:19.5pt" o:ole="">
            <v:imagedata r:id="rId34" o:title=""/>
          </v:shape>
          <o:OLEObject Type="Embed" ProgID="Equation.3" ShapeID="_x0000_i1237" DrawAspect="Content" ObjectID="_1549239331" r:id="rId35"/>
        </w:object>
      </w:r>
      <w:r>
        <w:rPr>
          <w:sz w:val="28"/>
          <w:szCs w:val="28"/>
        </w:rPr>
        <w:t xml:space="preserve"> </w:t>
      </w:r>
      <w:r w:rsidRPr="00CC094C">
        <w:rPr>
          <w:sz w:val="28"/>
          <w:szCs w:val="28"/>
        </w:rPr>
        <w:t>– расчётные значения активной и реактивной мощности цеха</w:t>
      </w:r>
      <w:r>
        <w:rPr>
          <w:sz w:val="28"/>
          <w:szCs w:val="28"/>
        </w:rPr>
        <w:t>.</w:t>
      </w:r>
    </w:p>
    <w:p w:rsidR="00CC094C" w:rsidRDefault="00CC094C" w:rsidP="008E3365">
      <w:pPr>
        <w:shd w:val="clear" w:color="auto" w:fill="FFFFFF"/>
        <w:ind w:firstLine="567"/>
        <w:rPr>
          <w:sz w:val="28"/>
          <w:szCs w:val="28"/>
          <w:lang w:val="en-US"/>
        </w:rPr>
      </w:pPr>
      <w:r>
        <w:rPr>
          <w:sz w:val="28"/>
          <w:szCs w:val="28"/>
        </w:rPr>
        <w:t>Полная мощность:</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9"/>
        <w:gridCol w:w="4172"/>
      </w:tblGrid>
      <w:tr w:rsidR="008E3365" w:rsidTr="00C200A6">
        <w:tc>
          <w:tcPr>
            <w:tcW w:w="4925" w:type="dxa"/>
          </w:tcPr>
          <w:p w:rsidR="008E3365" w:rsidRDefault="0059360A" w:rsidP="00C200A6">
            <w:pPr>
              <w:ind w:firstLine="3153"/>
              <w:jc w:val="center"/>
              <w:rPr>
                <w:sz w:val="28"/>
                <w:szCs w:val="28"/>
              </w:rPr>
            </w:pPr>
            <w:r w:rsidRPr="00522A28">
              <w:rPr>
                <w:position w:val="-16"/>
              </w:rPr>
              <w:object w:dxaOrig="2380" w:dyaOrig="499">
                <v:shape id="_x0000_i1262" type="#_x0000_t75" style="width:119.25pt;height:24.75pt" o:ole="">
                  <v:imagedata r:id="rId36" o:title=""/>
                </v:shape>
                <o:OLEObject Type="Embed" ProgID="Equation.3" ShapeID="_x0000_i1262" DrawAspect="Content" ObjectID="_1549239332" r:id="rId37"/>
              </w:object>
            </w:r>
          </w:p>
        </w:tc>
        <w:tc>
          <w:tcPr>
            <w:tcW w:w="4926" w:type="dxa"/>
          </w:tcPr>
          <w:p w:rsidR="008E3365" w:rsidRPr="0059360A" w:rsidRDefault="008E3365" w:rsidP="00C200A6">
            <w:pPr>
              <w:jc w:val="right"/>
              <w:rPr>
                <w:sz w:val="28"/>
                <w:szCs w:val="28"/>
              </w:rPr>
            </w:pPr>
            <w:r w:rsidRPr="0059360A">
              <w:rPr>
                <w:sz w:val="28"/>
                <w:szCs w:val="28"/>
              </w:rPr>
              <w:t>(</w:t>
            </w:r>
            <w:r w:rsidRPr="0059360A">
              <w:rPr>
                <w:sz w:val="28"/>
                <w:szCs w:val="28"/>
                <w:lang w:val="en-US"/>
              </w:rPr>
              <w:t>8</w:t>
            </w:r>
            <w:r w:rsidRPr="0059360A">
              <w:rPr>
                <w:sz w:val="28"/>
                <w:szCs w:val="28"/>
              </w:rPr>
              <w:t>)</w:t>
            </w:r>
          </w:p>
        </w:tc>
      </w:tr>
    </w:tbl>
    <w:p w:rsidR="00CC094C" w:rsidRDefault="00CC094C" w:rsidP="00CC094C">
      <w:pPr>
        <w:ind w:firstLine="567"/>
        <w:jc w:val="both"/>
        <w:rPr>
          <w:sz w:val="28"/>
          <w:szCs w:val="28"/>
          <w:lang w:val="en-US"/>
        </w:rPr>
      </w:pPr>
      <w:r w:rsidRPr="00A703A6">
        <w:rPr>
          <w:sz w:val="28"/>
          <w:szCs w:val="28"/>
        </w:rPr>
        <w:t>Расчетный ток</w:t>
      </w:r>
      <w:r>
        <w:rPr>
          <w:sz w:val="28"/>
          <w:szCs w:val="28"/>
        </w:rPr>
        <w:t xml:space="preserve"> узла нагрузки</w:t>
      </w:r>
      <w:r w:rsidRPr="00A703A6">
        <w:rPr>
          <w:sz w:val="28"/>
          <w:szCs w:val="28"/>
        </w:rPr>
        <w:t>:</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5"/>
        <w:gridCol w:w="4926"/>
      </w:tblGrid>
      <w:tr w:rsidR="008E3365" w:rsidTr="00C200A6">
        <w:tc>
          <w:tcPr>
            <w:tcW w:w="4925" w:type="dxa"/>
          </w:tcPr>
          <w:p w:rsidR="008E3365" w:rsidRDefault="0059360A" w:rsidP="0059360A">
            <w:pPr>
              <w:ind w:firstLine="3153"/>
              <w:jc w:val="center"/>
              <w:rPr>
                <w:sz w:val="28"/>
                <w:szCs w:val="28"/>
              </w:rPr>
            </w:pPr>
            <w:r w:rsidRPr="0059360A">
              <w:rPr>
                <w:position w:val="-36"/>
              </w:rPr>
              <w:object w:dxaOrig="1600" w:dyaOrig="840">
                <v:shape id="_x0000_i1261" type="#_x0000_t75" style="width:77.25pt;height:42pt" o:ole="">
                  <v:imagedata r:id="rId38" o:title=""/>
                </v:shape>
                <o:OLEObject Type="Embed" ProgID="Equation.3" ShapeID="_x0000_i1261" DrawAspect="Content" ObjectID="_1549239333" r:id="rId39"/>
              </w:object>
            </w:r>
          </w:p>
        </w:tc>
        <w:tc>
          <w:tcPr>
            <w:tcW w:w="4926" w:type="dxa"/>
          </w:tcPr>
          <w:p w:rsidR="008E3365" w:rsidRPr="0059360A" w:rsidRDefault="008E3365" w:rsidP="008E3365">
            <w:pPr>
              <w:jc w:val="right"/>
              <w:rPr>
                <w:sz w:val="28"/>
                <w:szCs w:val="28"/>
              </w:rPr>
            </w:pPr>
            <w:r w:rsidRPr="0059360A">
              <w:rPr>
                <w:sz w:val="28"/>
                <w:szCs w:val="28"/>
              </w:rPr>
              <w:t>(</w:t>
            </w:r>
            <w:r w:rsidRPr="0059360A">
              <w:rPr>
                <w:sz w:val="28"/>
                <w:szCs w:val="28"/>
                <w:lang w:val="en-US"/>
              </w:rPr>
              <w:t>9</w:t>
            </w:r>
            <w:r w:rsidRPr="0059360A">
              <w:rPr>
                <w:sz w:val="28"/>
                <w:szCs w:val="28"/>
              </w:rPr>
              <w:t>)</w:t>
            </w:r>
          </w:p>
        </w:tc>
      </w:tr>
    </w:tbl>
    <w:p w:rsidR="008E3365" w:rsidRDefault="008E3365" w:rsidP="008E3365">
      <w:pPr>
        <w:shd w:val="clear" w:color="auto" w:fill="FFFFFF"/>
        <w:jc w:val="both"/>
        <w:rPr>
          <w:sz w:val="28"/>
          <w:szCs w:val="28"/>
        </w:rPr>
      </w:pPr>
      <w:proofErr w:type="gramStart"/>
      <w:r>
        <w:rPr>
          <w:sz w:val="28"/>
          <w:szCs w:val="28"/>
        </w:rPr>
        <w:t>где</w:t>
      </w:r>
      <w:proofErr w:type="gramEnd"/>
      <w:r>
        <w:rPr>
          <w:sz w:val="28"/>
          <w:szCs w:val="28"/>
        </w:rPr>
        <w:t xml:space="preserve"> </w:t>
      </w:r>
      <w:r>
        <w:rPr>
          <w:sz w:val="28"/>
          <w:szCs w:val="28"/>
          <w:lang w:val="en-US"/>
        </w:rPr>
        <w:t>I</w:t>
      </w:r>
      <w:proofErr w:type="spellStart"/>
      <w:r>
        <w:rPr>
          <w:sz w:val="28"/>
          <w:szCs w:val="28"/>
          <w:vertAlign w:val="subscript"/>
        </w:rPr>
        <w:t>р.ц</w:t>
      </w:r>
      <w:proofErr w:type="spellEnd"/>
      <w:r>
        <w:rPr>
          <w:sz w:val="28"/>
          <w:szCs w:val="28"/>
          <w:vertAlign w:val="subscript"/>
        </w:rPr>
        <w:t>.</w:t>
      </w:r>
      <w:r>
        <w:rPr>
          <w:sz w:val="28"/>
          <w:szCs w:val="28"/>
        </w:rPr>
        <w:t xml:space="preserve"> – расчетное значе</w:t>
      </w:r>
      <w:r w:rsidR="0059360A">
        <w:rPr>
          <w:sz w:val="28"/>
          <w:szCs w:val="28"/>
        </w:rPr>
        <w:t xml:space="preserve">ние тока узла нагрузки цеха, А; </w:t>
      </w:r>
      <w:r>
        <w:rPr>
          <w:sz w:val="28"/>
          <w:szCs w:val="28"/>
          <w:lang w:val="en-US"/>
        </w:rPr>
        <w:t>U</w:t>
      </w:r>
      <w:r>
        <w:rPr>
          <w:sz w:val="28"/>
          <w:szCs w:val="28"/>
          <w:vertAlign w:val="subscript"/>
        </w:rPr>
        <w:t>н</w:t>
      </w:r>
      <w:r>
        <w:rPr>
          <w:sz w:val="28"/>
          <w:szCs w:val="28"/>
        </w:rPr>
        <w:t xml:space="preserve"> – номинально напряжение в узле нагрузки, </w:t>
      </w:r>
      <w:proofErr w:type="spellStart"/>
      <w:r>
        <w:rPr>
          <w:sz w:val="28"/>
          <w:szCs w:val="28"/>
        </w:rPr>
        <w:t>кВ.</w:t>
      </w:r>
      <w:proofErr w:type="spellEnd"/>
    </w:p>
    <w:p w:rsidR="0059360A" w:rsidRPr="008E3365" w:rsidRDefault="0059360A" w:rsidP="008E3365">
      <w:pPr>
        <w:shd w:val="clear" w:color="auto" w:fill="FFFFFF"/>
        <w:jc w:val="both"/>
        <w:rPr>
          <w:sz w:val="28"/>
          <w:szCs w:val="28"/>
        </w:rPr>
      </w:pPr>
    </w:p>
    <w:p w:rsidR="0059360A" w:rsidRDefault="0059360A" w:rsidP="008E3365">
      <w:pPr>
        <w:shd w:val="clear" w:color="auto" w:fill="FFFFFF"/>
        <w:ind w:firstLine="540"/>
        <w:jc w:val="center"/>
        <w:rPr>
          <w:b/>
          <w:i/>
          <w:sz w:val="28"/>
          <w:szCs w:val="28"/>
        </w:rPr>
      </w:pPr>
    </w:p>
    <w:p w:rsidR="0059360A" w:rsidRDefault="0059360A" w:rsidP="008E3365">
      <w:pPr>
        <w:shd w:val="clear" w:color="auto" w:fill="FFFFFF"/>
        <w:ind w:firstLine="540"/>
        <w:jc w:val="center"/>
        <w:rPr>
          <w:b/>
          <w:i/>
          <w:sz w:val="28"/>
          <w:szCs w:val="28"/>
        </w:rPr>
      </w:pPr>
    </w:p>
    <w:p w:rsidR="008E3365" w:rsidRDefault="008E3365" w:rsidP="0059360A">
      <w:pPr>
        <w:shd w:val="clear" w:color="auto" w:fill="FFFFFF"/>
        <w:ind w:firstLine="567"/>
        <w:rPr>
          <w:b/>
          <w:i/>
          <w:sz w:val="28"/>
          <w:szCs w:val="28"/>
        </w:rPr>
      </w:pPr>
      <w:r w:rsidRPr="008E3365">
        <w:rPr>
          <w:b/>
          <w:i/>
          <w:sz w:val="28"/>
          <w:szCs w:val="28"/>
        </w:rPr>
        <w:lastRenderedPageBreak/>
        <w:t>Нагрузки на стороне высшего напряжения цеховой подстанции</w:t>
      </w:r>
    </w:p>
    <w:p w:rsidR="008E3365" w:rsidRPr="008E3365" w:rsidRDefault="008E3365" w:rsidP="008E3365">
      <w:pPr>
        <w:shd w:val="clear" w:color="auto" w:fill="FFFFFF"/>
        <w:ind w:firstLine="567"/>
        <w:jc w:val="both"/>
        <w:rPr>
          <w:sz w:val="28"/>
          <w:szCs w:val="28"/>
        </w:rPr>
      </w:pPr>
      <w:r>
        <w:rPr>
          <w:sz w:val="28"/>
          <w:szCs w:val="28"/>
        </w:rPr>
        <w:t>Расчетные значения нагрузок на стороне высшего напряжения</w:t>
      </w:r>
      <w:r w:rsidRPr="008E3365">
        <w:rPr>
          <w:sz w:val="28"/>
          <w:szCs w:val="28"/>
        </w:rPr>
        <w:t xml:space="preserve"> трансформаторов цеховых подстанций (рисунок</w:t>
      </w:r>
      <w:r>
        <w:rPr>
          <w:sz w:val="28"/>
          <w:szCs w:val="28"/>
        </w:rPr>
        <w:t xml:space="preserve"> 3, точка 3) определяем по расчет</w:t>
      </w:r>
      <w:r w:rsidRPr="008E3365">
        <w:rPr>
          <w:sz w:val="28"/>
          <w:szCs w:val="28"/>
        </w:rPr>
        <w:t xml:space="preserve">ным нагрузкам на шинах низшего напряжения данной подстанции (рисунок 3, </w:t>
      </w:r>
      <w:r>
        <w:rPr>
          <w:sz w:val="28"/>
          <w:szCs w:val="28"/>
        </w:rPr>
        <w:t>точка 2) с уче</w:t>
      </w:r>
      <w:r w:rsidRPr="008E3365">
        <w:rPr>
          <w:sz w:val="28"/>
          <w:szCs w:val="28"/>
        </w:rPr>
        <w:t xml:space="preserve">том потерь в питающих трансформаторах [5]. </w:t>
      </w:r>
    </w:p>
    <w:p w:rsidR="008E3365" w:rsidRDefault="008E3365" w:rsidP="008E3365">
      <w:pPr>
        <w:shd w:val="clear" w:color="auto" w:fill="FFFFFF"/>
        <w:ind w:firstLine="567"/>
        <w:jc w:val="both"/>
        <w:rPr>
          <w:sz w:val="28"/>
          <w:szCs w:val="28"/>
        </w:rPr>
      </w:pPr>
      <w:r>
        <w:rPr>
          <w:sz w:val="28"/>
          <w:szCs w:val="28"/>
        </w:rPr>
        <w:t xml:space="preserve">Так как тип и мощность силового трансформатора пока </w:t>
      </w:r>
      <w:r w:rsidRPr="008E3365">
        <w:rPr>
          <w:sz w:val="28"/>
          <w:szCs w:val="28"/>
        </w:rPr>
        <w:t>ещ</w:t>
      </w:r>
      <w:r>
        <w:rPr>
          <w:sz w:val="28"/>
          <w:szCs w:val="28"/>
        </w:rPr>
        <w:t xml:space="preserve">е не </w:t>
      </w:r>
      <w:r w:rsidRPr="008E3365">
        <w:rPr>
          <w:sz w:val="28"/>
          <w:szCs w:val="28"/>
        </w:rPr>
        <w:t>выбраны,</w:t>
      </w:r>
      <w:r>
        <w:rPr>
          <w:sz w:val="28"/>
          <w:szCs w:val="28"/>
        </w:rPr>
        <w:t xml:space="preserve"> то</w:t>
      </w:r>
      <w:r w:rsidRPr="008E3365">
        <w:rPr>
          <w:sz w:val="28"/>
          <w:szCs w:val="28"/>
        </w:rPr>
        <w:t xml:space="preserve"> можно принимать:</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5"/>
        <w:gridCol w:w="4706"/>
      </w:tblGrid>
      <w:tr w:rsidR="008E3365" w:rsidTr="00C200A6">
        <w:tc>
          <w:tcPr>
            <w:tcW w:w="4925" w:type="dxa"/>
          </w:tcPr>
          <w:p w:rsidR="008E3365" w:rsidRDefault="00D55572" w:rsidP="00D55572">
            <w:pPr>
              <w:ind w:firstLine="3153"/>
              <w:rPr>
                <w:sz w:val="28"/>
                <w:szCs w:val="28"/>
              </w:rPr>
            </w:pPr>
            <w:r w:rsidRPr="00D55572">
              <w:rPr>
                <w:i/>
                <w:position w:val="-16"/>
                <w:sz w:val="28"/>
                <w:szCs w:val="28"/>
              </w:rPr>
              <w:object w:dxaOrig="1840" w:dyaOrig="420">
                <v:shape id="_x0000_i1264" type="#_x0000_t75" style="width:92.25pt;height:21.75pt" o:ole="">
                  <v:imagedata r:id="rId40" o:title=""/>
                </v:shape>
                <o:OLEObject Type="Embed" ProgID="Equation.3" ShapeID="_x0000_i1264" DrawAspect="Content" ObjectID="_1549239334" r:id="rId41"/>
              </w:object>
            </w:r>
          </w:p>
        </w:tc>
        <w:tc>
          <w:tcPr>
            <w:tcW w:w="4926" w:type="dxa"/>
          </w:tcPr>
          <w:p w:rsidR="008E3365" w:rsidRPr="00D55572" w:rsidRDefault="008E3365" w:rsidP="00C200A6">
            <w:pPr>
              <w:jc w:val="right"/>
              <w:rPr>
                <w:sz w:val="28"/>
                <w:szCs w:val="28"/>
              </w:rPr>
            </w:pPr>
            <w:r w:rsidRPr="00D55572">
              <w:rPr>
                <w:sz w:val="28"/>
                <w:szCs w:val="28"/>
              </w:rPr>
              <w:t>(10)</w:t>
            </w:r>
          </w:p>
        </w:tc>
      </w:tr>
      <w:tr w:rsidR="008E3365" w:rsidTr="00C200A6">
        <w:tc>
          <w:tcPr>
            <w:tcW w:w="4925" w:type="dxa"/>
          </w:tcPr>
          <w:p w:rsidR="008E3365" w:rsidRDefault="00D55572" w:rsidP="00D55572">
            <w:pPr>
              <w:ind w:firstLine="3153"/>
              <w:rPr>
                <w:sz w:val="28"/>
                <w:szCs w:val="28"/>
              </w:rPr>
            </w:pPr>
            <w:r w:rsidRPr="00D55572">
              <w:rPr>
                <w:i/>
                <w:position w:val="-16"/>
                <w:sz w:val="28"/>
                <w:szCs w:val="28"/>
              </w:rPr>
              <w:object w:dxaOrig="1660" w:dyaOrig="420">
                <v:shape id="_x0000_i1263" type="#_x0000_t75" style="width:83.25pt;height:21.75pt" o:ole="">
                  <v:imagedata r:id="rId42" o:title=""/>
                </v:shape>
                <o:OLEObject Type="Embed" ProgID="Equation.3" ShapeID="_x0000_i1263" DrawAspect="Content" ObjectID="_1549239335" r:id="rId43"/>
              </w:object>
            </w:r>
          </w:p>
        </w:tc>
        <w:tc>
          <w:tcPr>
            <w:tcW w:w="4926" w:type="dxa"/>
          </w:tcPr>
          <w:p w:rsidR="008E3365" w:rsidRPr="00D55572" w:rsidRDefault="008E3365" w:rsidP="00C200A6">
            <w:pPr>
              <w:jc w:val="right"/>
              <w:rPr>
                <w:sz w:val="28"/>
                <w:szCs w:val="28"/>
              </w:rPr>
            </w:pPr>
            <w:r w:rsidRPr="00D55572">
              <w:rPr>
                <w:sz w:val="28"/>
                <w:szCs w:val="28"/>
              </w:rPr>
              <w:t>(11)</w:t>
            </w:r>
          </w:p>
        </w:tc>
      </w:tr>
    </w:tbl>
    <w:p w:rsidR="008E3365" w:rsidRPr="008E3365" w:rsidRDefault="008E3365" w:rsidP="008E3365">
      <w:pPr>
        <w:shd w:val="clear" w:color="auto" w:fill="FFFFFF"/>
        <w:ind w:firstLine="567"/>
        <w:jc w:val="both"/>
        <w:rPr>
          <w:sz w:val="28"/>
          <w:szCs w:val="28"/>
        </w:rPr>
      </w:pPr>
      <w:r>
        <w:rPr>
          <w:sz w:val="28"/>
          <w:szCs w:val="28"/>
        </w:rPr>
        <w:t>Таким образом, расче</w:t>
      </w:r>
      <w:r w:rsidRPr="008E3365">
        <w:rPr>
          <w:sz w:val="28"/>
          <w:szCs w:val="28"/>
        </w:rPr>
        <w:t xml:space="preserve">тные нагрузки на стороне высшего напряжения цеховых ТП определяются по следующим выражениям: </w:t>
      </w:r>
    </w:p>
    <w:p w:rsidR="008E3365" w:rsidRDefault="008E3365" w:rsidP="008E3365">
      <w:pPr>
        <w:shd w:val="clear" w:color="auto" w:fill="FFFFFF"/>
        <w:ind w:firstLine="567"/>
        <w:jc w:val="both"/>
        <w:rPr>
          <w:sz w:val="28"/>
          <w:szCs w:val="28"/>
        </w:rPr>
      </w:pPr>
      <w:r w:rsidRPr="008E3365">
        <w:rPr>
          <w:sz w:val="28"/>
          <w:szCs w:val="28"/>
        </w:rPr>
        <w:t>– расчетные активная и реактивная мощности:</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3"/>
        <w:gridCol w:w="4208"/>
      </w:tblGrid>
      <w:tr w:rsidR="008E3365" w:rsidTr="00C200A6">
        <w:tc>
          <w:tcPr>
            <w:tcW w:w="4925" w:type="dxa"/>
          </w:tcPr>
          <w:p w:rsidR="008E3365" w:rsidRDefault="00D55572" w:rsidP="00D55572">
            <w:pPr>
              <w:ind w:firstLine="3153"/>
              <w:rPr>
                <w:sz w:val="28"/>
                <w:szCs w:val="28"/>
              </w:rPr>
            </w:pPr>
            <w:r w:rsidRPr="00BB6441">
              <w:rPr>
                <w:position w:val="-14"/>
                <w:sz w:val="28"/>
                <w:szCs w:val="28"/>
              </w:rPr>
              <w:object w:dxaOrig="2299" w:dyaOrig="400">
                <v:shape id="_x0000_i1266" type="#_x0000_t75" style="width:114.75pt;height:20.25pt" o:ole="">
                  <v:imagedata r:id="rId44" o:title=""/>
                </v:shape>
                <o:OLEObject Type="Embed" ProgID="Equation.3" ShapeID="_x0000_i1266" DrawAspect="Content" ObjectID="_1549239336" r:id="rId45"/>
              </w:object>
            </w:r>
          </w:p>
        </w:tc>
        <w:tc>
          <w:tcPr>
            <w:tcW w:w="4926" w:type="dxa"/>
          </w:tcPr>
          <w:p w:rsidR="008E3365" w:rsidRPr="00D55572" w:rsidRDefault="008E3365" w:rsidP="00C200A6">
            <w:pPr>
              <w:jc w:val="right"/>
              <w:rPr>
                <w:sz w:val="28"/>
                <w:szCs w:val="28"/>
              </w:rPr>
            </w:pPr>
            <w:r w:rsidRPr="00D55572">
              <w:rPr>
                <w:sz w:val="28"/>
                <w:szCs w:val="28"/>
              </w:rPr>
              <w:t>(12)</w:t>
            </w:r>
          </w:p>
        </w:tc>
      </w:tr>
      <w:tr w:rsidR="008E3365" w:rsidTr="00C200A6">
        <w:tc>
          <w:tcPr>
            <w:tcW w:w="4925" w:type="dxa"/>
          </w:tcPr>
          <w:p w:rsidR="008E3365" w:rsidRDefault="00D55572" w:rsidP="00D55572">
            <w:pPr>
              <w:ind w:firstLine="3153"/>
              <w:rPr>
                <w:sz w:val="28"/>
                <w:szCs w:val="28"/>
              </w:rPr>
            </w:pPr>
            <w:r w:rsidRPr="00BB6441">
              <w:rPr>
                <w:position w:val="-14"/>
                <w:sz w:val="28"/>
                <w:szCs w:val="28"/>
              </w:rPr>
              <w:object w:dxaOrig="2360" w:dyaOrig="400">
                <v:shape id="_x0000_i1265" type="#_x0000_t75" style="width:117pt;height:20.25pt" o:ole="">
                  <v:imagedata r:id="rId46" o:title=""/>
                </v:shape>
                <o:OLEObject Type="Embed" ProgID="Equation.3" ShapeID="_x0000_i1265" DrawAspect="Content" ObjectID="_1549239337" r:id="rId47"/>
              </w:object>
            </w:r>
          </w:p>
        </w:tc>
        <w:tc>
          <w:tcPr>
            <w:tcW w:w="4926" w:type="dxa"/>
          </w:tcPr>
          <w:p w:rsidR="008E3365" w:rsidRPr="00D55572" w:rsidRDefault="008E3365" w:rsidP="00C200A6">
            <w:pPr>
              <w:jc w:val="right"/>
              <w:rPr>
                <w:sz w:val="28"/>
                <w:szCs w:val="28"/>
              </w:rPr>
            </w:pPr>
            <w:r w:rsidRPr="00D55572">
              <w:rPr>
                <w:sz w:val="28"/>
                <w:szCs w:val="28"/>
              </w:rPr>
              <w:t>(13)</w:t>
            </w:r>
          </w:p>
        </w:tc>
      </w:tr>
    </w:tbl>
    <w:p w:rsidR="008E3365" w:rsidRPr="00BB6441" w:rsidRDefault="008E3365" w:rsidP="008E3365">
      <w:pPr>
        <w:shd w:val="clear" w:color="auto" w:fill="FFFFFF"/>
        <w:jc w:val="both"/>
        <w:rPr>
          <w:sz w:val="28"/>
          <w:szCs w:val="28"/>
        </w:rPr>
      </w:pPr>
      <w:proofErr w:type="gramStart"/>
      <w:r w:rsidRPr="00BB6441">
        <w:rPr>
          <w:sz w:val="28"/>
          <w:szCs w:val="28"/>
        </w:rPr>
        <w:t xml:space="preserve">где </w:t>
      </w:r>
      <w:r w:rsidR="00C15953" w:rsidRPr="00BB6441">
        <w:rPr>
          <w:position w:val="-14"/>
          <w:sz w:val="28"/>
          <w:szCs w:val="28"/>
        </w:rPr>
        <w:object w:dxaOrig="620" w:dyaOrig="380">
          <v:shape id="_x0000_i1238" type="#_x0000_t75" style="width:31.5pt;height:18.75pt" o:ole="">
            <v:imagedata r:id="rId48" o:title=""/>
          </v:shape>
          <o:OLEObject Type="Embed" ProgID="Equation.3" ShapeID="_x0000_i1238" DrawAspect="Content" ObjectID="_1549239338" r:id="rId49"/>
        </w:object>
      </w:r>
      <w:r w:rsidRPr="00BB6441">
        <w:rPr>
          <w:sz w:val="28"/>
          <w:szCs w:val="28"/>
        </w:rPr>
        <w:t xml:space="preserve"> –</w:t>
      </w:r>
      <w:proofErr w:type="gramEnd"/>
      <w:r w:rsidRPr="00BB6441">
        <w:rPr>
          <w:sz w:val="28"/>
          <w:szCs w:val="28"/>
        </w:rPr>
        <w:t xml:space="preserve"> расчетное значение активной мощности, потребляемой цехом на с</w:t>
      </w:r>
      <w:r w:rsidR="00D55572">
        <w:rPr>
          <w:sz w:val="28"/>
          <w:szCs w:val="28"/>
        </w:rPr>
        <w:t xml:space="preserve">тороне высшего напряжения, кВт; </w:t>
      </w:r>
      <w:r w:rsidR="00C15953" w:rsidRPr="00C15953">
        <w:rPr>
          <w:position w:val="-10"/>
          <w:sz w:val="28"/>
          <w:szCs w:val="28"/>
        </w:rPr>
        <w:object w:dxaOrig="460" w:dyaOrig="340">
          <v:shape id="_x0000_i1239" type="#_x0000_t75" style="width:22.5pt;height:18pt" o:ole="">
            <v:imagedata r:id="rId50" o:title=""/>
          </v:shape>
          <o:OLEObject Type="Embed" ProgID="Equation.3" ShapeID="_x0000_i1239" DrawAspect="Content" ObjectID="_1549239339" r:id="rId51"/>
        </w:object>
      </w:r>
      <w:r w:rsidRPr="00BB6441">
        <w:rPr>
          <w:sz w:val="28"/>
          <w:szCs w:val="28"/>
        </w:rPr>
        <w:t xml:space="preserve"> – потери активной мощности</w:t>
      </w:r>
      <w:r w:rsidR="00D55572">
        <w:rPr>
          <w:sz w:val="28"/>
          <w:szCs w:val="28"/>
        </w:rPr>
        <w:t xml:space="preserve"> в цеховом трансформаторе, кВт; </w:t>
      </w:r>
      <w:r w:rsidR="00562186" w:rsidRPr="00BB6441">
        <w:rPr>
          <w:position w:val="-14"/>
          <w:sz w:val="28"/>
          <w:szCs w:val="28"/>
        </w:rPr>
        <w:object w:dxaOrig="639" w:dyaOrig="380">
          <v:shape id="_x0000_i1240" type="#_x0000_t75" style="width:32.25pt;height:18.75pt" o:ole="">
            <v:imagedata r:id="rId52" o:title=""/>
          </v:shape>
          <o:OLEObject Type="Embed" ProgID="Equation.3" ShapeID="_x0000_i1240" DrawAspect="Content" ObjectID="_1549239340" r:id="rId53"/>
        </w:object>
      </w:r>
      <w:r w:rsidRPr="00BB6441">
        <w:rPr>
          <w:sz w:val="28"/>
          <w:szCs w:val="28"/>
        </w:rPr>
        <w:t xml:space="preserve"> – расчетное значение реактивной мощности, потребляемой цехом на сто</w:t>
      </w:r>
      <w:r w:rsidR="00D55572">
        <w:rPr>
          <w:sz w:val="28"/>
          <w:szCs w:val="28"/>
        </w:rPr>
        <w:t xml:space="preserve">роне высшего напряжения, </w:t>
      </w:r>
      <w:proofErr w:type="spellStart"/>
      <w:r w:rsidR="00D55572">
        <w:rPr>
          <w:sz w:val="28"/>
          <w:szCs w:val="28"/>
        </w:rPr>
        <w:t>кВ∙Ар</w:t>
      </w:r>
      <w:proofErr w:type="spellEnd"/>
      <w:r w:rsidR="00D55572">
        <w:rPr>
          <w:sz w:val="28"/>
          <w:szCs w:val="28"/>
        </w:rPr>
        <w:t xml:space="preserve">; </w:t>
      </w:r>
      <w:r w:rsidR="00562186" w:rsidRPr="00C15953">
        <w:rPr>
          <w:position w:val="-10"/>
          <w:sz w:val="28"/>
          <w:szCs w:val="28"/>
        </w:rPr>
        <w:object w:dxaOrig="480" w:dyaOrig="340">
          <v:shape id="_x0000_i1241" type="#_x0000_t75" style="width:24pt;height:18pt" o:ole="">
            <v:imagedata r:id="rId54" o:title=""/>
          </v:shape>
          <o:OLEObject Type="Embed" ProgID="Equation.3" ShapeID="_x0000_i1241" DrawAspect="Content" ObjectID="_1549239341" r:id="rId55"/>
        </w:object>
      </w:r>
      <w:r w:rsidRPr="00BB6441">
        <w:rPr>
          <w:sz w:val="28"/>
          <w:szCs w:val="28"/>
        </w:rPr>
        <w:t xml:space="preserve"> – потери реактивной мощности в цеховом трансформаторе, </w:t>
      </w:r>
      <w:proofErr w:type="spellStart"/>
      <w:r w:rsidRPr="00BB6441">
        <w:rPr>
          <w:sz w:val="28"/>
          <w:szCs w:val="28"/>
        </w:rPr>
        <w:t>кВ∙Ар</w:t>
      </w:r>
      <w:proofErr w:type="spellEnd"/>
      <w:r w:rsidRPr="00BB6441">
        <w:rPr>
          <w:sz w:val="28"/>
          <w:szCs w:val="28"/>
        </w:rPr>
        <w:t>;</w:t>
      </w:r>
    </w:p>
    <w:p w:rsidR="00C15953" w:rsidRDefault="00C15953" w:rsidP="00D55572">
      <w:pPr>
        <w:shd w:val="clear" w:color="auto" w:fill="FFFFFF"/>
        <w:ind w:firstLine="567"/>
        <w:jc w:val="both"/>
        <w:rPr>
          <w:sz w:val="28"/>
          <w:szCs w:val="28"/>
        </w:rPr>
      </w:pPr>
      <w:r w:rsidRPr="00BB6441">
        <w:rPr>
          <w:sz w:val="28"/>
          <w:szCs w:val="28"/>
        </w:rPr>
        <w:t>– расчетная полная мощность:</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5"/>
        <w:gridCol w:w="3736"/>
      </w:tblGrid>
      <w:tr w:rsidR="00C15953" w:rsidTr="00C200A6">
        <w:tc>
          <w:tcPr>
            <w:tcW w:w="4925" w:type="dxa"/>
          </w:tcPr>
          <w:p w:rsidR="00C15953" w:rsidRDefault="00D55572" w:rsidP="00C200A6">
            <w:pPr>
              <w:ind w:firstLine="3153"/>
              <w:jc w:val="center"/>
              <w:rPr>
                <w:sz w:val="28"/>
                <w:szCs w:val="28"/>
              </w:rPr>
            </w:pPr>
            <w:r w:rsidRPr="00BB6441">
              <w:rPr>
                <w:position w:val="-16"/>
                <w:sz w:val="28"/>
                <w:szCs w:val="28"/>
              </w:rPr>
              <w:object w:dxaOrig="2799" w:dyaOrig="499">
                <v:shape id="_x0000_i1267" type="#_x0000_t75" style="width:141pt;height:24.75pt" o:ole="">
                  <v:imagedata r:id="rId56" o:title=""/>
                </v:shape>
                <o:OLEObject Type="Embed" ProgID="Equation.3" ShapeID="_x0000_i1267" DrawAspect="Content" ObjectID="_1549239342" r:id="rId57"/>
              </w:object>
            </w:r>
          </w:p>
        </w:tc>
        <w:tc>
          <w:tcPr>
            <w:tcW w:w="4926" w:type="dxa"/>
          </w:tcPr>
          <w:p w:rsidR="00C15953" w:rsidRPr="00D55572" w:rsidRDefault="00C15953" w:rsidP="00C15953">
            <w:pPr>
              <w:jc w:val="right"/>
              <w:rPr>
                <w:sz w:val="28"/>
                <w:szCs w:val="28"/>
              </w:rPr>
            </w:pPr>
            <w:r w:rsidRPr="00D55572">
              <w:rPr>
                <w:sz w:val="28"/>
                <w:szCs w:val="28"/>
              </w:rPr>
              <w:t>(14)</w:t>
            </w:r>
          </w:p>
        </w:tc>
      </w:tr>
    </w:tbl>
    <w:p w:rsidR="00562186" w:rsidRDefault="00562186" w:rsidP="00562186">
      <w:pPr>
        <w:shd w:val="clear" w:color="auto" w:fill="FFFFFF"/>
        <w:jc w:val="both"/>
        <w:rPr>
          <w:sz w:val="28"/>
          <w:szCs w:val="28"/>
        </w:rPr>
      </w:pPr>
      <w:proofErr w:type="gramStart"/>
      <w:r w:rsidRPr="00BB6441">
        <w:rPr>
          <w:sz w:val="28"/>
          <w:szCs w:val="28"/>
        </w:rPr>
        <w:t xml:space="preserve">где </w:t>
      </w:r>
      <w:r w:rsidRPr="00BB6441">
        <w:rPr>
          <w:position w:val="-14"/>
          <w:sz w:val="28"/>
          <w:szCs w:val="28"/>
        </w:rPr>
        <w:object w:dxaOrig="639" w:dyaOrig="400">
          <v:shape id="_x0000_i1242" type="#_x0000_t75" style="width:31.5pt;height:19.5pt" o:ole="">
            <v:imagedata r:id="rId58" o:title=""/>
          </v:shape>
          <o:OLEObject Type="Embed" ProgID="Equation.3" ShapeID="_x0000_i1242" DrawAspect="Content" ObjectID="_1549239343" r:id="rId59"/>
        </w:object>
      </w:r>
      <w:r w:rsidRPr="00BB6441">
        <w:rPr>
          <w:sz w:val="28"/>
          <w:szCs w:val="28"/>
        </w:rPr>
        <w:t xml:space="preserve"> –</w:t>
      </w:r>
      <w:proofErr w:type="gramEnd"/>
      <w:r w:rsidRPr="00BB6441">
        <w:rPr>
          <w:sz w:val="28"/>
          <w:szCs w:val="28"/>
        </w:rPr>
        <w:t xml:space="preserve"> расчетное значение полной мощности, потребляемой цехом на стороне высшего напряжения, </w:t>
      </w:r>
      <w:proofErr w:type="spellStart"/>
      <w:r w:rsidRPr="00BB6441">
        <w:rPr>
          <w:sz w:val="28"/>
          <w:szCs w:val="28"/>
        </w:rPr>
        <w:t>кВ∙А</w:t>
      </w:r>
      <w:proofErr w:type="spellEnd"/>
      <w:r w:rsidRPr="00BB6441">
        <w:rPr>
          <w:sz w:val="28"/>
          <w:szCs w:val="28"/>
        </w:rPr>
        <w:t>.</w:t>
      </w:r>
    </w:p>
    <w:p w:rsidR="00562186" w:rsidRDefault="00562186" w:rsidP="00D55572">
      <w:pPr>
        <w:shd w:val="clear" w:color="auto" w:fill="FFFFFF"/>
        <w:ind w:firstLine="567"/>
        <w:jc w:val="both"/>
        <w:rPr>
          <w:sz w:val="28"/>
          <w:szCs w:val="28"/>
        </w:rPr>
      </w:pPr>
      <w:r>
        <w:rPr>
          <w:sz w:val="28"/>
          <w:szCs w:val="28"/>
        </w:rPr>
        <w:t>– расчетный ток</w:t>
      </w:r>
      <w:r w:rsidRPr="00BB6441">
        <w:rPr>
          <w:sz w:val="28"/>
          <w:szCs w:val="28"/>
        </w:rPr>
        <w:t>:</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8"/>
        <w:gridCol w:w="4903"/>
      </w:tblGrid>
      <w:tr w:rsidR="00562186" w:rsidRPr="00D55572" w:rsidTr="00C200A6">
        <w:tc>
          <w:tcPr>
            <w:tcW w:w="4925" w:type="dxa"/>
          </w:tcPr>
          <w:p w:rsidR="00562186" w:rsidRDefault="00D55572" w:rsidP="00C200A6">
            <w:pPr>
              <w:ind w:firstLine="3153"/>
              <w:jc w:val="center"/>
              <w:rPr>
                <w:sz w:val="28"/>
                <w:szCs w:val="28"/>
              </w:rPr>
            </w:pPr>
            <w:r w:rsidRPr="00D55572">
              <w:rPr>
                <w:position w:val="-36"/>
              </w:rPr>
              <w:object w:dxaOrig="1680" w:dyaOrig="840">
                <v:shape id="_x0000_i1268" type="#_x0000_t75" style="width:82.5pt;height:42pt" o:ole="">
                  <v:imagedata r:id="rId60" o:title=""/>
                </v:shape>
                <o:OLEObject Type="Embed" ProgID="Equation.3" ShapeID="_x0000_i1268" DrawAspect="Content" ObjectID="_1549239344" r:id="rId61"/>
              </w:object>
            </w:r>
          </w:p>
        </w:tc>
        <w:tc>
          <w:tcPr>
            <w:tcW w:w="4926" w:type="dxa"/>
          </w:tcPr>
          <w:p w:rsidR="00562186" w:rsidRPr="00D55572" w:rsidRDefault="00562186" w:rsidP="00C200A6">
            <w:pPr>
              <w:jc w:val="right"/>
              <w:rPr>
                <w:sz w:val="28"/>
                <w:szCs w:val="28"/>
              </w:rPr>
            </w:pPr>
            <w:r w:rsidRPr="00D55572">
              <w:rPr>
                <w:sz w:val="28"/>
                <w:szCs w:val="28"/>
              </w:rPr>
              <w:t>(15)</w:t>
            </w:r>
          </w:p>
        </w:tc>
      </w:tr>
    </w:tbl>
    <w:p w:rsidR="00562186" w:rsidRDefault="00562186" w:rsidP="00D55572">
      <w:pPr>
        <w:shd w:val="clear" w:color="auto" w:fill="FFFFFF"/>
        <w:ind w:firstLine="567"/>
        <w:jc w:val="both"/>
        <w:rPr>
          <w:sz w:val="28"/>
          <w:szCs w:val="28"/>
        </w:rPr>
      </w:pPr>
      <w:r>
        <w:rPr>
          <w:sz w:val="28"/>
          <w:szCs w:val="28"/>
        </w:rPr>
        <w:t>Расчётные электрические нагрузки цеха необходимы для</w:t>
      </w:r>
      <w:r w:rsidRPr="00CC094C">
        <w:rPr>
          <w:sz w:val="28"/>
          <w:szCs w:val="28"/>
        </w:rPr>
        <w:t xml:space="preserve"> выбора мощности трансформаторов цеховых ТП, линий, сечения шин и коммутационно-защитной аппар</w:t>
      </w:r>
      <w:r>
        <w:rPr>
          <w:sz w:val="28"/>
          <w:szCs w:val="28"/>
        </w:rPr>
        <w:t>атуры РУ низшего напряжения ТП.</w:t>
      </w:r>
    </w:p>
    <w:p w:rsidR="00562186" w:rsidRPr="00562186" w:rsidRDefault="00562186" w:rsidP="00562186">
      <w:pPr>
        <w:shd w:val="clear" w:color="auto" w:fill="FFFFFF"/>
        <w:ind w:firstLine="567"/>
        <w:jc w:val="both"/>
        <w:rPr>
          <w:b/>
          <w:i/>
          <w:sz w:val="28"/>
          <w:szCs w:val="28"/>
        </w:rPr>
      </w:pPr>
      <w:r w:rsidRPr="00562186">
        <w:rPr>
          <w:b/>
          <w:i/>
          <w:sz w:val="28"/>
          <w:szCs w:val="28"/>
        </w:rPr>
        <w:t xml:space="preserve">Высоковольтные нагрузки цеха </w:t>
      </w:r>
    </w:p>
    <w:p w:rsidR="00562186" w:rsidRPr="00562186" w:rsidRDefault="00562186" w:rsidP="00562186">
      <w:pPr>
        <w:shd w:val="clear" w:color="auto" w:fill="FFFFFF"/>
        <w:ind w:firstLine="567"/>
        <w:jc w:val="both"/>
        <w:rPr>
          <w:sz w:val="28"/>
          <w:szCs w:val="28"/>
        </w:rPr>
      </w:pPr>
      <w:r w:rsidRPr="00562186">
        <w:rPr>
          <w:sz w:val="28"/>
          <w:szCs w:val="28"/>
        </w:rPr>
        <w:t>Расчетные наг</w:t>
      </w:r>
      <w:r>
        <w:rPr>
          <w:sz w:val="28"/>
          <w:szCs w:val="28"/>
        </w:rPr>
        <w:t xml:space="preserve">рузки высоковольтных </w:t>
      </w:r>
      <w:proofErr w:type="spellStart"/>
      <w:r>
        <w:rPr>
          <w:sz w:val="28"/>
          <w:szCs w:val="28"/>
        </w:rPr>
        <w:t>электроприемников</w:t>
      </w:r>
      <w:proofErr w:type="spellEnd"/>
      <w:r>
        <w:rPr>
          <w:sz w:val="28"/>
          <w:szCs w:val="28"/>
        </w:rPr>
        <w:t xml:space="preserve"> цеха:</w:t>
      </w:r>
    </w:p>
    <w:p w:rsidR="008E3365" w:rsidRDefault="00562186" w:rsidP="00562186">
      <w:pPr>
        <w:shd w:val="clear" w:color="auto" w:fill="FFFFFF"/>
        <w:ind w:firstLine="567"/>
        <w:jc w:val="both"/>
        <w:rPr>
          <w:sz w:val="28"/>
          <w:szCs w:val="28"/>
        </w:rPr>
      </w:pPr>
      <w:r w:rsidRPr="00562186">
        <w:rPr>
          <w:sz w:val="28"/>
          <w:szCs w:val="28"/>
        </w:rPr>
        <w:t>– расчетные активная и реактивная мощности:</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8"/>
        <w:gridCol w:w="4343"/>
      </w:tblGrid>
      <w:tr w:rsidR="00562186" w:rsidTr="00C200A6">
        <w:tc>
          <w:tcPr>
            <w:tcW w:w="4925" w:type="dxa"/>
          </w:tcPr>
          <w:p w:rsidR="00562186" w:rsidRDefault="00D55572" w:rsidP="00D55572">
            <w:pPr>
              <w:ind w:firstLine="3153"/>
              <w:rPr>
                <w:sz w:val="28"/>
                <w:szCs w:val="28"/>
              </w:rPr>
            </w:pPr>
            <w:r w:rsidRPr="00BB6441">
              <w:rPr>
                <w:position w:val="-14"/>
                <w:sz w:val="28"/>
                <w:szCs w:val="28"/>
              </w:rPr>
              <w:object w:dxaOrig="1740" w:dyaOrig="400">
                <v:shape id="_x0000_i1270" type="#_x0000_t75" style="width:86.25pt;height:20.25pt" o:ole="">
                  <v:imagedata r:id="rId62" o:title=""/>
                </v:shape>
                <o:OLEObject Type="Embed" ProgID="Equation.3" ShapeID="_x0000_i1270" DrawAspect="Content" ObjectID="_1549239345" r:id="rId63"/>
              </w:object>
            </w:r>
          </w:p>
        </w:tc>
        <w:tc>
          <w:tcPr>
            <w:tcW w:w="4926" w:type="dxa"/>
          </w:tcPr>
          <w:p w:rsidR="00562186" w:rsidRPr="00D55572" w:rsidRDefault="00562186" w:rsidP="00C200A6">
            <w:pPr>
              <w:jc w:val="right"/>
              <w:rPr>
                <w:sz w:val="28"/>
                <w:szCs w:val="28"/>
              </w:rPr>
            </w:pPr>
            <w:r w:rsidRPr="00D55572">
              <w:rPr>
                <w:sz w:val="28"/>
                <w:szCs w:val="28"/>
              </w:rPr>
              <w:t>(16)</w:t>
            </w:r>
          </w:p>
        </w:tc>
      </w:tr>
      <w:tr w:rsidR="00562186" w:rsidTr="00C200A6">
        <w:tc>
          <w:tcPr>
            <w:tcW w:w="4925" w:type="dxa"/>
          </w:tcPr>
          <w:p w:rsidR="00562186" w:rsidRDefault="00D55572" w:rsidP="00D55572">
            <w:pPr>
              <w:ind w:firstLine="3153"/>
              <w:rPr>
                <w:sz w:val="28"/>
                <w:szCs w:val="28"/>
              </w:rPr>
            </w:pPr>
            <w:r w:rsidRPr="00BB6441">
              <w:rPr>
                <w:position w:val="-14"/>
                <w:sz w:val="28"/>
                <w:szCs w:val="28"/>
              </w:rPr>
              <w:object w:dxaOrig="2220" w:dyaOrig="400">
                <v:shape id="_x0000_i1269" type="#_x0000_t75" style="width:110.25pt;height:20.25pt" o:ole="">
                  <v:imagedata r:id="rId64" o:title=""/>
                </v:shape>
                <o:OLEObject Type="Embed" ProgID="Equation.3" ShapeID="_x0000_i1269" DrawAspect="Content" ObjectID="_1549239346" r:id="rId65"/>
              </w:object>
            </w:r>
          </w:p>
        </w:tc>
        <w:tc>
          <w:tcPr>
            <w:tcW w:w="4926" w:type="dxa"/>
          </w:tcPr>
          <w:p w:rsidR="00562186" w:rsidRPr="00D55572" w:rsidRDefault="00562186" w:rsidP="00C200A6">
            <w:pPr>
              <w:jc w:val="right"/>
              <w:rPr>
                <w:sz w:val="28"/>
                <w:szCs w:val="28"/>
              </w:rPr>
            </w:pPr>
            <w:r w:rsidRPr="00D55572">
              <w:rPr>
                <w:sz w:val="28"/>
                <w:szCs w:val="28"/>
              </w:rPr>
              <w:t>(17)</w:t>
            </w:r>
          </w:p>
        </w:tc>
      </w:tr>
    </w:tbl>
    <w:p w:rsidR="008E3365" w:rsidRDefault="00562186" w:rsidP="00562186">
      <w:pPr>
        <w:shd w:val="clear" w:color="auto" w:fill="FFFFFF"/>
        <w:jc w:val="both"/>
        <w:rPr>
          <w:sz w:val="28"/>
          <w:szCs w:val="28"/>
        </w:rPr>
      </w:pPr>
      <w:proofErr w:type="gramStart"/>
      <w:r>
        <w:rPr>
          <w:sz w:val="28"/>
          <w:szCs w:val="28"/>
        </w:rPr>
        <w:t>где</w:t>
      </w:r>
      <w:proofErr w:type="gramEnd"/>
      <w:r>
        <w:rPr>
          <w:sz w:val="28"/>
          <w:szCs w:val="28"/>
        </w:rPr>
        <w:t xml:space="preserve"> </w:t>
      </w:r>
      <w:proofErr w:type="spellStart"/>
      <w:r>
        <w:rPr>
          <w:sz w:val="28"/>
          <w:szCs w:val="28"/>
        </w:rPr>
        <w:t>Р</w:t>
      </w:r>
      <w:r>
        <w:rPr>
          <w:sz w:val="28"/>
          <w:szCs w:val="28"/>
          <w:vertAlign w:val="subscript"/>
        </w:rPr>
        <w:t>р.в.с</w:t>
      </w:r>
      <w:proofErr w:type="spellEnd"/>
      <w:r>
        <w:rPr>
          <w:sz w:val="28"/>
          <w:szCs w:val="28"/>
        </w:rPr>
        <w:t xml:space="preserve"> и </w:t>
      </w:r>
      <w:r>
        <w:rPr>
          <w:sz w:val="28"/>
          <w:szCs w:val="28"/>
          <w:lang w:val="en-US"/>
        </w:rPr>
        <w:t>Q</w:t>
      </w:r>
      <w:proofErr w:type="spellStart"/>
      <w:r>
        <w:rPr>
          <w:sz w:val="28"/>
          <w:szCs w:val="28"/>
          <w:vertAlign w:val="subscript"/>
        </w:rPr>
        <w:t>р.в.с</w:t>
      </w:r>
      <w:proofErr w:type="spellEnd"/>
      <w:r>
        <w:rPr>
          <w:sz w:val="28"/>
          <w:szCs w:val="28"/>
        </w:rPr>
        <w:t xml:space="preserve"> – расчетные значения активной и реактивной мощностей высоковольтной цеховой нагрузки, кВт и </w:t>
      </w:r>
      <w:proofErr w:type="spellStart"/>
      <w:r>
        <w:rPr>
          <w:sz w:val="28"/>
          <w:szCs w:val="28"/>
        </w:rPr>
        <w:t>квар</w:t>
      </w:r>
      <w:proofErr w:type="spellEnd"/>
      <w:r>
        <w:rPr>
          <w:sz w:val="28"/>
          <w:szCs w:val="28"/>
        </w:rPr>
        <w:t>; К</w:t>
      </w:r>
      <w:r>
        <w:rPr>
          <w:sz w:val="28"/>
          <w:szCs w:val="28"/>
          <w:vertAlign w:val="subscript"/>
        </w:rPr>
        <w:t>С</w:t>
      </w:r>
      <w:r>
        <w:rPr>
          <w:sz w:val="28"/>
          <w:szCs w:val="28"/>
        </w:rPr>
        <w:t xml:space="preserve"> – коэффициент спроса высоковольтной нагрузки, </w:t>
      </w:r>
      <w:proofErr w:type="spellStart"/>
      <w:r>
        <w:rPr>
          <w:sz w:val="28"/>
          <w:szCs w:val="28"/>
        </w:rPr>
        <w:t>о.е</w:t>
      </w:r>
      <w:proofErr w:type="spellEnd"/>
      <w:r>
        <w:rPr>
          <w:sz w:val="28"/>
          <w:szCs w:val="28"/>
        </w:rPr>
        <w:t xml:space="preserve">.; </w:t>
      </w:r>
      <w:r w:rsidRPr="00223D39">
        <w:rPr>
          <w:position w:val="-10"/>
        </w:rPr>
        <w:object w:dxaOrig="540" w:dyaOrig="340">
          <v:shape id="_x0000_i1243" type="#_x0000_t75" style="width:27pt;height:17.25pt" o:ole="">
            <v:imagedata r:id="rId66" o:title=""/>
          </v:shape>
          <o:OLEObject Type="Embed" ProgID="Equation.3" ShapeID="_x0000_i1243" DrawAspect="Content" ObjectID="_1549239347" r:id="rId67"/>
        </w:object>
      </w:r>
      <w:r>
        <w:rPr>
          <w:sz w:val="28"/>
          <w:szCs w:val="28"/>
        </w:rPr>
        <w:t xml:space="preserve"> – коэффициент реактивной мощности, </w:t>
      </w:r>
      <w:proofErr w:type="spellStart"/>
      <w:r>
        <w:rPr>
          <w:sz w:val="28"/>
          <w:szCs w:val="28"/>
        </w:rPr>
        <w:t>о.е</w:t>
      </w:r>
      <w:proofErr w:type="spellEnd"/>
      <w:r>
        <w:rPr>
          <w:sz w:val="28"/>
          <w:szCs w:val="28"/>
        </w:rPr>
        <w:t>.;</w:t>
      </w:r>
    </w:p>
    <w:p w:rsidR="006910F4" w:rsidRDefault="009C0227" w:rsidP="009C0227">
      <w:pPr>
        <w:shd w:val="clear" w:color="auto" w:fill="FFFFFF"/>
        <w:ind w:firstLine="567"/>
        <w:jc w:val="both"/>
        <w:rPr>
          <w:sz w:val="28"/>
          <w:szCs w:val="28"/>
        </w:rPr>
      </w:pPr>
      <w:r>
        <w:rPr>
          <w:sz w:val="28"/>
          <w:szCs w:val="28"/>
        </w:rPr>
        <w:t>– расчетная полная мощность</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06"/>
        <w:gridCol w:w="3815"/>
      </w:tblGrid>
      <w:tr w:rsidR="009C0227" w:rsidTr="00C200A6">
        <w:tc>
          <w:tcPr>
            <w:tcW w:w="4925" w:type="dxa"/>
          </w:tcPr>
          <w:p w:rsidR="009C0227" w:rsidRDefault="00D55572" w:rsidP="00C200A6">
            <w:pPr>
              <w:ind w:firstLine="3153"/>
              <w:jc w:val="center"/>
              <w:rPr>
                <w:sz w:val="28"/>
                <w:szCs w:val="28"/>
              </w:rPr>
            </w:pPr>
            <w:r w:rsidRPr="009C0227">
              <w:rPr>
                <w:position w:val="-14"/>
              </w:rPr>
              <w:object w:dxaOrig="2720" w:dyaOrig="480">
                <v:shape id="_x0000_i1271" type="#_x0000_t75" style="width:136.5pt;height:24pt" o:ole="">
                  <v:imagedata r:id="rId68" o:title=""/>
                </v:shape>
                <o:OLEObject Type="Embed" ProgID="Equation.3" ShapeID="_x0000_i1271" DrawAspect="Content" ObjectID="_1549239348" r:id="rId69"/>
              </w:object>
            </w:r>
          </w:p>
        </w:tc>
        <w:tc>
          <w:tcPr>
            <w:tcW w:w="4926" w:type="dxa"/>
          </w:tcPr>
          <w:p w:rsidR="009C0227" w:rsidRPr="00D55572" w:rsidRDefault="009C0227" w:rsidP="00C200A6">
            <w:pPr>
              <w:jc w:val="right"/>
              <w:rPr>
                <w:sz w:val="28"/>
                <w:szCs w:val="28"/>
              </w:rPr>
            </w:pPr>
            <w:r w:rsidRPr="00D55572">
              <w:rPr>
                <w:sz w:val="28"/>
                <w:szCs w:val="28"/>
              </w:rPr>
              <w:t>(1</w:t>
            </w:r>
            <w:r w:rsidRPr="00D55572">
              <w:rPr>
                <w:sz w:val="28"/>
                <w:szCs w:val="28"/>
                <w:lang w:val="en-US"/>
              </w:rPr>
              <w:t>8</w:t>
            </w:r>
            <w:r w:rsidRPr="00D55572">
              <w:rPr>
                <w:sz w:val="28"/>
                <w:szCs w:val="28"/>
              </w:rPr>
              <w:t>)</w:t>
            </w:r>
          </w:p>
        </w:tc>
      </w:tr>
    </w:tbl>
    <w:p w:rsidR="009C0227" w:rsidRDefault="009C0227" w:rsidP="009C0227">
      <w:pPr>
        <w:shd w:val="clear" w:color="auto" w:fill="FFFFFF"/>
        <w:ind w:firstLine="567"/>
        <w:jc w:val="both"/>
        <w:rPr>
          <w:sz w:val="28"/>
          <w:szCs w:val="28"/>
        </w:rPr>
      </w:pPr>
      <w:r>
        <w:rPr>
          <w:sz w:val="28"/>
          <w:szCs w:val="28"/>
        </w:rPr>
        <w:t>– расчетный ток</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6"/>
        <w:gridCol w:w="4865"/>
      </w:tblGrid>
      <w:tr w:rsidR="009C0227" w:rsidTr="00C200A6">
        <w:tc>
          <w:tcPr>
            <w:tcW w:w="4925" w:type="dxa"/>
          </w:tcPr>
          <w:p w:rsidR="009C0227" w:rsidRDefault="0043173C" w:rsidP="0043173C">
            <w:pPr>
              <w:ind w:firstLine="3153"/>
              <w:jc w:val="center"/>
              <w:rPr>
                <w:sz w:val="28"/>
                <w:szCs w:val="28"/>
              </w:rPr>
            </w:pPr>
            <w:r w:rsidRPr="0043173C">
              <w:rPr>
                <w:position w:val="-36"/>
              </w:rPr>
              <w:object w:dxaOrig="1719" w:dyaOrig="840">
                <v:shape id="_x0000_i1272" type="#_x0000_t75" style="width:84pt;height:42pt" o:ole="">
                  <v:imagedata r:id="rId70" o:title=""/>
                </v:shape>
                <o:OLEObject Type="Embed" ProgID="Equation.3" ShapeID="_x0000_i1272" DrawAspect="Content" ObjectID="_1549239349" r:id="rId71"/>
              </w:object>
            </w:r>
          </w:p>
        </w:tc>
        <w:tc>
          <w:tcPr>
            <w:tcW w:w="4926" w:type="dxa"/>
          </w:tcPr>
          <w:p w:rsidR="009C0227" w:rsidRPr="0043173C" w:rsidRDefault="009C0227" w:rsidP="009C0227">
            <w:pPr>
              <w:jc w:val="right"/>
              <w:rPr>
                <w:sz w:val="28"/>
                <w:szCs w:val="28"/>
              </w:rPr>
            </w:pPr>
            <w:r w:rsidRPr="0043173C">
              <w:rPr>
                <w:sz w:val="28"/>
                <w:szCs w:val="28"/>
              </w:rPr>
              <w:t>(19)</w:t>
            </w:r>
          </w:p>
        </w:tc>
      </w:tr>
    </w:tbl>
    <w:p w:rsidR="009C0227" w:rsidRDefault="00556389" w:rsidP="00556389">
      <w:pPr>
        <w:shd w:val="clear" w:color="auto" w:fill="FFFFFF"/>
        <w:ind w:firstLine="567"/>
        <w:jc w:val="both"/>
        <w:rPr>
          <w:sz w:val="28"/>
          <w:szCs w:val="28"/>
        </w:rPr>
      </w:pPr>
      <w:r w:rsidRPr="00556389">
        <w:rPr>
          <w:b/>
          <w:i/>
          <w:sz w:val="28"/>
          <w:szCs w:val="28"/>
        </w:rPr>
        <w:t>Суммарные расчетные мощности цеха</w:t>
      </w:r>
      <w:r w:rsidRPr="00556389">
        <w:rPr>
          <w:sz w:val="28"/>
          <w:szCs w:val="28"/>
        </w:rPr>
        <w:t xml:space="preserve"> [5, 6, 7]:</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4"/>
        <w:gridCol w:w="3507"/>
      </w:tblGrid>
      <w:tr w:rsidR="00556389" w:rsidTr="00C200A6">
        <w:tc>
          <w:tcPr>
            <w:tcW w:w="4925" w:type="dxa"/>
          </w:tcPr>
          <w:p w:rsidR="00556389" w:rsidRDefault="0043173C" w:rsidP="0043173C">
            <w:pPr>
              <w:ind w:firstLine="3153"/>
              <w:rPr>
                <w:sz w:val="28"/>
                <w:szCs w:val="28"/>
              </w:rPr>
            </w:pPr>
            <w:r w:rsidRPr="00BB6441">
              <w:rPr>
                <w:position w:val="-14"/>
                <w:sz w:val="28"/>
                <w:szCs w:val="28"/>
              </w:rPr>
              <w:object w:dxaOrig="3019" w:dyaOrig="400">
                <v:shape id="_x0000_i1276" type="#_x0000_t75" style="width:149.25pt;height:20.25pt" o:ole="">
                  <v:imagedata r:id="rId72" o:title=""/>
                </v:shape>
                <o:OLEObject Type="Embed" ProgID="Equation.3" ShapeID="_x0000_i1276" DrawAspect="Content" ObjectID="_1549239350" r:id="rId73"/>
              </w:object>
            </w:r>
          </w:p>
        </w:tc>
        <w:tc>
          <w:tcPr>
            <w:tcW w:w="4926" w:type="dxa"/>
          </w:tcPr>
          <w:p w:rsidR="00556389" w:rsidRPr="0043173C" w:rsidRDefault="00C200A6" w:rsidP="00C200A6">
            <w:pPr>
              <w:jc w:val="right"/>
              <w:rPr>
                <w:sz w:val="28"/>
                <w:szCs w:val="28"/>
              </w:rPr>
            </w:pPr>
            <w:r w:rsidRPr="0043173C">
              <w:rPr>
                <w:sz w:val="28"/>
                <w:szCs w:val="28"/>
              </w:rPr>
              <w:t>(20</w:t>
            </w:r>
            <w:r w:rsidR="00556389" w:rsidRPr="0043173C">
              <w:rPr>
                <w:sz w:val="28"/>
                <w:szCs w:val="28"/>
              </w:rPr>
              <w:t>)</w:t>
            </w:r>
          </w:p>
        </w:tc>
      </w:tr>
      <w:tr w:rsidR="00556389" w:rsidTr="00C200A6">
        <w:tc>
          <w:tcPr>
            <w:tcW w:w="4925" w:type="dxa"/>
          </w:tcPr>
          <w:p w:rsidR="00556389" w:rsidRDefault="0043173C" w:rsidP="0043173C">
            <w:pPr>
              <w:ind w:firstLine="3153"/>
              <w:rPr>
                <w:sz w:val="28"/>
                <w:szCs w:val="28"/>
              </w:rPr>
            </w:pPr>
            <w:r w:rsidRPr="0043173C">
              <w:rPr>
                <w:position w:val="-16"/>
                <w:sz w:val="28"/>
                <w:szCs w:val="28"/>
              </w:rPr>
              <w:object w:dxaOrig="3060" w:dyaOrig="420">
                <v:shape id="_x0000_i1273" type="#_x0000_t75" style="width:152.25pt;height:21.75pt" o:ole="">
                  <v:imagedata r:id="rId74" o:title=""/>
                </v:shape>
                <o:OLEObject Type="Embed" ProgID="Equation.3" ShapeID="_x0000_i1273" DrawAspect="Content" ObjectID="_1549239351" r:id="rId75"/>
              </w:object>
            </w:r>
          </w:p>
        </w:tc>
        <w:tc>
          <w:tcPr>
            <w:tcW w:w="4926" w:type="dxa"/>
          </w:tcPr>
          <w:p w:rsidR="00556389" w:rsidRPr="0043173C" w:rsidRDefault="00C200A6" w:rsidP="00C200A6">
            <w:pPr>
              <w:jc w:val="right"/>
              <w:rPr>
                <w:sz w:val="28"/>
                <w:szCs w:val="28"/>
              </w:rPr>
            </w:pPr>
            <w:r w:rsidRPr="0043173C">
              <w:rPr>
                <w:sz w:val="28"/>
                <w:szCs w:val="28"/>
              </w:rPr>
              <w:t>(21</w:t>
            </w:r>
            <w:r w:rsidR="00556389" w:rsidRPr="0043173C">
              <w:rPr>
                <w:sz w:val="28"/>
                <w:szCs w:val="28"/>
              </w:rPr>
              <w:t>)</w:t>
            </w:r>
          </w:p>
        </w:tc>
      </w:tr>
      <w:tr w:rsidR="00556389" w:rsidTr="00C200A6">
        <w:tc>
          <w:tcPr>
            <w:tcW w:w="4925" w:type="dxa"/>
          </w:tcPr>
          <w:p w:rsidR="00556389" w:rsidRPr="00BB6441" w:rsidRDefault="0043173C" w:rsidP="0043173C">
            <w:pPr>
              <w:ind w:firstLine="3153"/>
              <w:rPr>
                <w:sz w:val="28"/>
                <w:szCs w:val="28"/>
              </w:rPr>
            </w:pPr>
            <w:r w:rsidRPr="009C0227">
              <w:rPr>
                <w:position w:val="-14"/>
              </w:rPr>
              <w:object w:dxaOrig="2520" w:dyaOrig="480">
                <v:shape id="_x0000_i1274" type="#_x0000_t75" style="width:126pt;height:24pt" o:ole="">
                  <v:imagedata r:id="rId76" o:title=""/>
                </v:shape>
                <o:OLEObject Type="Embed" ProgID="Equation.3" ShapeID="_x0000_i1274" DrawAspect="Content" ObjectID="_1549239352" r:id="rId77"/>
              </w:object>
            </w:r>
          </w:p>
        </w:tc>
        <w:tc>
          <w:tcPr>
            <w:tcW w:w="4926" w:type="dxa"/>
          </w:tcPr>
          <w:p w:rsidR="00556389" w:rsidRPr="0043173C" w:rsidRDefault="00C200A6" w:rsidP="00C200A6">
            <w:pPr>
              <w:jc w:val="right"/>
              <w:rPr>
                <w:sz w:val="28"/>
                <w:szCs w:val="28"/>
              </w:rPr>
            </w:pPr>
            <w:r w:rsidRPr="0043173C">
              <w:rPr>
                <w:sz w:val="28"/>
                <w:szCs w:val="28"/>
              </w:rPr>
              <w:t>(22</w:t>
            </w:r>
            <w:r w:rsidR="00556389" w:rsidRPr="0043173C">
              <w:rPr>
                <w:sz w:val="28"/>
                <w:szCs w:val="28"/>
              </w:rPr>
              <w:t>)</w:t>
            </w:r>
          </w:p>
        </w:tc>
      </w:tr>
      <w:tr w:rsidR="00C200A6" w:rsidTr="00C200A6">
        <w:tc>
          <w:tcPr>
            <w:tcW w:w="4925" w:type="dxa"/>
          </w:tcPr>
          <w:p w:rsidR="00C200A6" w:rsidRPr="00522A28" w:rsidRDefault="0043173C" w:rsidP="0043173C">
            <w:pPr>
              <w:ind w:firstLine="3153"/>
            </w:pPr>
            <w:r w:rsidRPr="0043173C">
              <w:rPr>
                <w:position w:val="-36"/>
              </w:rPr>
              <w:object w:dxaOrig="1540" w:dyaOrig="800">
                <v:shape id="_x0000_i1275" type="#_x0000_t75" style="width:75.75pt;height:39.75pt" o:ole="">
                  <v:imagedata r:id="rId78" o:title=""/>
                </v:shape>
                <o:OLEObject Type="Embed" ProgID="Equation.3" ShapeID="_x0000_i1275" DrawAspect="Content" ObjectID="_1549239353" r:id="rId79"/>
              </w:object>
            </w:r>
          </w:p>
        </w:tc>
        <w:tc>
          <w:tcPr>
            <w:tcW w:w="4926" w:type="dxa"/>
          </w:tcPr>
          <w:p w:rsidR="00C200A6" w:rsidRPr="0043173C" w:rsidRDefault="00C200A6" w:rsidP="00C200A6">
            <w:pPr>
              <w:jc w:val="right"/>
              <w:rPr>
                <w:sz w:val="28"/>
                <w:szCs w:val="28"/>
              </w:rPr>
            </w:pPr>
            <w:r w:rsidRPr="0043173C">
              <w:rPr>
                <w:sz w:val="28"/>
                <w:szCs w:val="28"/>
              </w:rPr>
              <w:t>(23)</w:t>
            </w:r>
          </w:p>
        </w:tc>
      </w:tr>
    </w:tbl>
    <w:p w:rsidR="005E0A92" w:rsidRDefault="005E0A92" w:rsidP="0043173C">
      <w:pPr>
        <w:shd w:val="clear" w:color="auto" w:fill="FFFFFF"/>
        <w:ind w:firstLine="567"/>
        <w:jc w:val="both"/>
        <w:rPr>
          <w:sz w:val="28"/>
          <w:szCs w:val="28"/>
        </w:rPr>
      </w:pPr>
      <w:r w:rsidRPr="005E0A92">
        <w:rPr>
          <w:sz w:val="28"/>
          <w:szCs w:val="28"/>
        </w:rPr>
        <w:t>Рассмотрим определение расчетного максимума на примере цеха №</w:t>
      </w:r>
      <w:r w:rsidR="00C200A6">
        <w:rPr>
          <w:sz w:val="28"/>
          <w:szCs w:val="28"/>
        </w:rPr>
        <w:t xml:space="preserve"> </w:t>
      </w:r>
      <w:r w:rsidR="00BD3C39">
        <w:rPr>
          <w:sz w:val="28"/>
          <w:szCs w:val="28"/>
        </w:rPr>
        <w:t>13</w:t>
      </w:r>
      <w:r w:rsidR="0043173C">
        <w:rPr>
          <w:sz w:val="28"/>
          <w:szCs w:val="28"/>
        </w:rPr>
        <w:t xml:space="preserve"> </w:t>
      </w:r>
      <w:r w:rsidRPr="005E0A92">
        <w:rPr>
          <w:sz w:val="28"/>
          <w:szCs w:val="28"/>
        </w:rPr>
        <w:t>(</w:t>
      </w:r>
      <w:r w:rsidR="00BD3C39">
        <w:rPr>
          <w:sz w:val="28"/>
          <w:szCs w:val="28"/>
        </w:rPr>
        <w:t>компрессорная станция</w:t>
      </w:r>
      <w:r w:rsidRPr="005E0A92">
        <w:rPr>
          <w:sz w:val="28"/>
          <w:szCs w:val="28"/>
        </w:rPr>
        <w:t>).</w:t>
      </w:r>
      <w:r w:rsidR="0043173C">
        <w:rPr>
          <w:sz w:val="28"/>
          <w:szCs w:val="28"/>
        </w:rPr>
        <w:t xml:space="preserve"> Исходные данные для наглядности представим в виде таблицы 3.</w:t>
      </w:r>
    </w:p>
    <w:p w:rsidR="0043173C" w:rsidRPr="00BB6441" w:rsidRDefault="0043173C" w:rsidP="0043173C">
      <w:pPr>
        <w:shd w:val="clear" w:color="auto" w:fill="FFFFFF"/>
        <w:ind w:firstLine="567"/>
        <w:jc w:val="both"/>
        <w:rPr>
          <w:sz w:val="28"/>
          <w:szCs w:val="28"/>
        </w:rPr>
      </w:pPr>
    </w:p>
    <w:p w:rsidR="005E0A92" w:rsidRPr="00412032" w:rsidRDefault="00C200A6" w:rsidP="00C200A6">
      <w:pPr>
        <w:rPr>
          <w:sz w:val="28"/>
          <w:szCs w:val="28"/>
        </w:rPr>
      </w:pPr>
      <w:r>
        <w:rPr>
          <w:sz w:val="28"/>
          <w:szCs w:val="28"/>
        </w:rPr>
        <w:t xml:space="preserve">Таблица 3 – </w:t>
      </w:r>
      <w:r w:rsidR="005E0A92" w:rsidRPr="00412032">
        <w:rPr>
          <w:sz w:val="28"/>
          <w:szCs w:val="28"/>
        </w:rPr>
        <w:t>Исходные данные для</w:t>
      </w:r>
      <w:r>
        <w:rPr>
          <w:sz w:val="28"/>
          <w:szCs w:val="28"/>
        </w:rPr>
        <w:t xml:space="preserve"> насосной</w:t>
      </w:r>
      <w:r w:rsidR="005E0A92">
        <w:rPr>
          <w:sz w:val="28"/>
          <w:szCs w:val="28"/>
        </w:rPr>
        <w:t xml:space="preserve"> </w:t>
      </w:r>
      <w:r>
        <w:rPr>
          <w:sz w:val="28"/>
          <w:szCs w:val="28"/>
        </w:rPr>
        <w:t xml:space="preserve">на шинах ТП напряжением 0,4 </w:t>
      </w:r>
      <w:proofErr w:type="spellStart"/>
      <w:r>
        <w:rPr>
          <w:sz w:val="28"/>
          <w:szCs w:val="28"/>
        </w:rPr>
        <w:t>кВ</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1128"/>
        <w:gridCol w:w="1203"/>
        <w:gridCol w:w="1290"/>
        <w:gridCol w:w="1446"/>
        <w:gridCol w:w="1259"/>
        <w:gridCol w:w="1178"/>
        <w:gridCol w:w="1021"/>
      </w:tblGrid>
      <w:tr w:rsidR="00E502FA" w:rsidRPr="00412032" w:rsidTr="0043173C">
        <w:trPr>
          <w:jc w:val="center"/>
        </w:trPr>
        <w:tc>
          <w:tcPr>
            <w:tcW w:w="1326" w:type="dxa"/>
            <w:vAlign w:val="center"/>
          </w:tcPr>
          <w:p w:rsidR="00E502FA" w:rsidRPr="00412032" w:rsidRDefault="00E502FA" w:rsidP="0043173C">
            <w:pPr>
              <w:jc w:val="center"/>
              <w:rPr>
                <w:sz w:val="28"/>
                <w:szCs w:val="28"/>
              </w:rPr>
            </w:pPr>
            <w:r w:rsidRPr="00412032">
              <w:rPr>
                <w:position w:val="-20"/>
                <w:sz w:val="28"/>
                <w:szCs w:val="28"/>
              </w:rPr>
              <w:object w:dxaOrig="1120" w:dyaOrig="440">
                <v:shape id="_x0000_i1244" type="#_x0000_t75" style="width:55.5pt;height:21.75pt" o:ole="">
                  <v:imagedata r:id="rId80" o:title=""/>
                </v:shape>
                <o:OLEObject Type="Embed" ProgID="Equation.3" ShapeID="_x0000_i1244" DrawAspect="Content" ObjectID="_1549239354" r:id="rId81"/>
              </w:object>
            </w:r>
          </w:p>
        </w:tc>
        <w:tc>
          <w:tcPr>
            <w:tcW w:w="1128" w:type="dxa"/>
            <w:shd w:val="clear" w:color="auto" w:fill="auto"/>
            <w:vAlign w:val="center"/>
          </w:tcPr>
          <w:p w:rsidR="00E502FA" w:rsidRPr="00412032" w:rsidRDefault="00E502FA" w:rsidP="008F3ACB">
            <w:pPr>
              <w:jc w:val="center"/>
              <w:rPr>
                <w:sz w:val="28"/>
                <w:szCs w:val="28"/>
              </w:rPr>
            </w:pPr>
            <w:r w:rsidRPr="00412032">
              <w:rPr>
                <w:position w:val="-12"/>
                <w:sz w:val="28"/>
                <w:szCs w:val="28"/>
              </w:rPr>
              <w:object w:dxaOrig="360" w:dyaOrig="360">
                <v:shape id="_x0000_i1245" type="#_x0000_t75" style="width:18.75pt;height:18.75pt" o:ole="">
                  <v:imagedata r:id="rId82" o:title=""/>
                </v:shape>
                <o:OLEObject Type="Embed" ProgID="Equation.3" ShapeID="_x0000_i1245" DrawAspect="Content" ObjectID="_1549239355" r:id="rId83"/>
              </w:object>
            </w:r>
          </w:p>
        </w:tc>
        <w:tc>
          <w:tcPr>
            <w:tcW w:w="1203" w:type="dxa"/>
            <w:shd w:val="clear" w:color="auto" w:fill="auto"/>
            <w:vAlign w:val="center"/>
          </w:tcPr>
          <w:p w:rsidR="00E502FA" w:rsidRPr="00412032" w:rsidRDefault="00E502FA" w:rsidP="008F3ACB">
            <w:pPr>
              <w:jc w:val="center"/>
              <w:rPr>
                <w:sz w:val="28"/>
                <w:szCs w:val="28"/>
              </w:rPr>
            </w:pPr>
            <w:r w:rsidRPr="00412032">
              <w:rPr>
                <w:position w:val="-10"/>
                <w:sz w:val="28"/>
                <w:szCs w:val="28"/>
              </w:rPr>
              <w:object w:dxaOrig="560" w:dyaOrig="260">
                <v:shape id="_x0000_i1246" type="#_x0000_t75" style="width:27.75pt;height:12pt" o:ole="">
                  <v:imagedata r:id="rId84" o:title=""/>
                </v:shape>
                <o:OLEObject Type="Embed" ProgID="Equation.3" ShapeID="_x0000_i1246" DrawAspect="Content" ObjectID="_1549239356" r:id="rId85"/>
              </w:object>
            </w:r>
          </w:p>
        </w:tc>
        <w:tc>
          <w:tcPr>
            <w:tcW w:w="1290" w:type="dxa"/>
            <w:shd w:val="clear" w:color="auto" w:fill="auto"/>
            <w:vAlign w:val="center"/>
          </w:tcPr>
          <w:p w:rsidR="00E502FA" w:rsidRPr="00412032" w:rsidRDefault="00E502FA" w:rsidP="008F3ACB">
            <w:pPr>
              <w:jc w:val="center"/>
              <w:rPr>
                <w:sz w:val="28"/>
                <w:szCs w:val="28"/>
              </w:rPr>
            </w:pPr>
            <w:r w:rsidRPr="00412032">
              <w:rPr>
                <w:position w:val="-10"/>
                <w:sz w:val="28"/>
                <w:szCs w:val="28"/>
              </w:rPr>
              <w:object w:dxaOrig="760" w:dyaOrig="360">
                <v:shape id="_x0000_i1247" type="#_x0000_t75" style="width:37.5pt;height:18.75pt" o:ole="">
                  <v:imagedata r:id="rId86" o:title=""/>
                </v:shape>
                <o:OLEObject Type="Embed" ProgID="Equation.3" ShapeID="_x0000_i1247" DrawAspect="Content" ObjectID="_1549239357" r:id="rId87"/>
              </w:object>
            </w:r>
          </w:p>
        </w:tc>
        <w:tc>
          <w:tcPr>
            <w:tcW w:w="1446" w:type="dxa"/>
            <w:shd w:val="clear" w:color="auto" w:fill="auto"/>
            <w:vAlign w:val="center"/>
          </w:tcPr>
          <w:p w:rsidR="00E502FA" w:rsidRPr="00412032" w:rsidRDefault="00E502FA" w:rsidP="008F3ACB">
            <w:pPr>
              <w:jc w:val="center"/>
              <w:rPr>
                <w:sz w:val="28"/>
                <w:szCs w:val="28"/>
              </w:rPr>
            </w:pPr>
            <w:r w:rsidRPr="00412032">
              <w:rPr>
                <w:position w:val="-28"/>
                <w:sz w:val="28"/>
                <w:szCs w:val="28"/>
              </w:rPr>
              <w:object w:dxaOrig="1140" w:dyaOrig="680">
                <v:shape id="_x0000_i1248" type="#_x0000_t75" style="width:57pt;height:34.5pt" o:ole="">
                  <v:imagedata r:id="rId88" o:title=""/>
                </v:shape>
                <o:OLEObject Type="Embed" ProgID="Equation.3" ShapeID="_x0000_i1248" DrawAspect="Content" ObjectID="_1549239358" r:id="rId89"/>
              </w:object>
            </w:r>
          </w:p>
        </w:tc>
        <w:tc>
          <w:tcPr>
            <w:tcW w:w="1259" w:type="dxa"/>
            <w:shd w:val="clear" w:color="auto" w:fill="auto"/>
            <w:vAlign w:val="center"/>
          </w:tcPr>
          <w:p w:rsidR="00E502FA" w:rsidRPr="00412032" w:rsidRDefault="00E502FA" w:rsidP="008F3ACB">
            <w:pPr>
              <w:jc w:val="center"/>
              <w:rPr>
                <w:sz w:val="28"/>
                <w:szCs w:val="28"/>
              </w:rPr>
            </w:pPr>
            <w:r w:rsidRPr="00412032">
              <w:rPr>
                <w:position w:val="-12"/>
                <w:sz w:val="28"/>
                <w:szCs w:val="28"/>
              </w:rPr>
              <w:object w:dxaOrig="680" w:dyaOrig="360">
                <v:shape id="_x0000_i1249" type="#_x0000_t75" style="width:34.5pt;height:18.75pt" o:ole="">
                  <v:imagedata r:id="rId90" o:title=""/>
                </v:shape>
                <o:OLEObject Type="Embed" ProgID="Equation.3" ShapeID="_x0000_i1249" DrawAspect="Content" ObjectID="_1549239359" r:id="rId91"/>
              </w:object>
            </w:r>
          </w:p>
        </w:tc>
        <w:tc>
          <w:tcPr>
            <w:tcW w:w="1178" w:type="dxa"/>
            <w:shd w:val="clear" w:color="auto" w:fill="auto"/>
            <w:vAlign w:val="center"/>
          </w:tcPr>
          <w:p w:rsidR="00E502FA" w:rsidRPr="00412032" w:rsidRDefault="00E502FA" w:rsidP="008F3ACB">
            <w:pPr>
              <w:jc w:val="center"/>
              <w:rPr>
                <w:sz w:val="28"/>
                <w:szCs w:val="28"/>
              </w:rPr>
            </w:pPr>
            <w:r w:rsidRPr="00412032">
              <w:rPr>
                <w:position w:val="-12"/>
                <w:sz w:val="28"/>
                <w:szCs w:val="28"/>
              </w:rPr>
              <w:object w:dxaOrig="499" w:dyaOrig="360">
                <v:shape id="_x0000_i1250" type="#_x0000_t75" style="width:24.75pt;height:18.75pt" o:ole="">
                  <v:imagedata r:id="rId92" o:title=""/>
                </v:shape>
                <o:OLEObject Type="Embed" ProgID="Equation.3" ShapeID="_x0000_i1250" DrawAspect="Content" ObjectID="_1549239360" r:id="rId93"/>
              </w:object>
            </w:r>
          </w:p>
        </w:tc>
        <w:tc>
          <w:tcPr>
            <w:tcW w:w="1021" w:type="dxa"/>
            <w:vAlign w:val="center"/>
          </w:tcPr>
          <w:p w:rsidR="00E502FA" w:rsidRPr="00412032" w:rsidRDefault="00E502FA" w:rsidP="00E502FA">
            <w:pPr>
              <w:jc w:val="center"/>
              <w:rPr>
                <w:sz w:val="28"/>
                <w:szCs w:val="28"/>
              </w:rPr>
            </w:pPr>
            <w:r w:rsidRPr="00E502FA">
              <w:rPr>
                <w:position w:val="-10"/>
                <w:sz w:val="28"/>
                <w:szCs w:val="28"/>
              </w:rPr>
              <w:object w:dxaOrig="480" w:dyaOrig="340">
                <v:shape id="_x0000_i1251" type="#_x0000_t75" style="width:24pt;height:18pt" o:ole="">
                  <v:imagedata r:id="rId94" o:title=""/>
                </v:shape>
                <o:OLEObject Type="Embed" ProgID="Equation.3" ShapeID="_x0000_i1251" DrawAspect="Content" ObjectID="_1549239361" r:id="rId95"/>
              </w:object>
            </w:r>
          </w:p>
        </w:tc>
      </w:tr>
      <w:tr w:rsidR="00E502FA" w:rsidRPr="00412032" w:rsidTr="00E502FA">
        <w:trPr>
          <w:jc w:val="center"/>
        </w:trPr>
        <w:tc>
          <w:tcPr>
            <w:tcW w:w="1326" w:type="dxa"/>
          </w:tcPr>
          <w:p w:rsidR="00E502FA" w:rsidRPr="00BD3C39" w:rsidRDefault="00E502FA" w:rsidP="008F3ACB">
            <w:pPr>
              <w:jc w:val="center"/>
              <w:rPr>
                <w:sz w:val="28"/>
                <w:szCs w:val="28"/>
              </w:rPr>
            </w:pPr>
            <w:r w:rsidRPr="00BD3C39">
              <w:rPr>
                <w:sz w:val="28"/>
                <w:szCs w:val="28"/>
              </w:rPr>
              <w:t>580</w:t>
            </w:r>
          </w:p>
        </w:tc>
        <w:tc>
          <w:tcPr>
            <w:tcW w:w="1128" w:type="dxa"/>
            <w:shd w:val="clear" w:color="auto" w:fill="auto"/>
            <w:vAlign w:val="center"/>
          </w:tcPr>
          <w:p w:rsidR="00E502FA" w:rsidRPr="00BD3C39" w:rsidRDefault="00E502FA" w:rsidP="008F3ACB">
            <w:pPr>
              <w:jc w:val="center"/>
              <w:rPr>
                <w:sz w:val="28"/>
                <w:szCs w:val="28"/>
              </w:rPr>
            </w:pPr>
            <w:r w:rsidRPr="00BD3C39">
              <w:rPr>
                <w:sz w:val="28"/>
                <w:szCs w:val="28"/>
              </w:rPr>
              <w:t>1,0</w:t>
            </w:r>
          </w:p>
        </w:tc>
        <w:tc>
          <w:tcPr>
            <w:tcW w:w="1203" w:type="dxa"/>
            <w:shd w:val="clear" w:color="auto" w:fill="auto"/>
            <w:vAlign w:val="center"/>
          </w:tcPr>
          <w:p w:rsidR="00E502FA" w:rsidRPr="00BD3C39" w:rsidRDefault="00E502FA" w:rsidP="008F3ACB">
            <w:pPr>
              <w:jc w:val="center"/>
              <w:rPr>
                <w:sz w:val="28"/>
                <w:szCs w:val="28"/>
              </w:rPr>
            </w:pPr>
            <w:r w:rsidRPr="00BD3C39">
              <w:rPr>
                <w:sz w:val="28"/>
                <w:szCs w:val="28"/>
              </w:rPr>
              <w:t>0,8</w:t>
            </w:r>
          </w:p>
        </w:tc>
        <w:tc>
          <w:tcPr>
            <w:tcW w:w="1290" w:type="dxa"/>
            <w:shd w:val="clear" w:color="auto" w:fill="auto"/>
            <w:vAlign w:val="center"/>
          </w:tcPr>
          <w:p w:rsidR="00E502FA" w:rsidRPr="00BD3C39" w:rsidRDefault="00E502FA" w:rsidP="008F3ACB">
            <w:pPr>
              <w:jc w:val="center"/>
              <w:rPr>
                <w:sz w:val="28"/>
                <w:szCs w:val="28"/>
              </w:rPr>
            </w:pPr>
            <w:r w:rsidRPr="00BD3C39">
              <w:rPr>
                <w:sz w:val="28"/>
                <w:szCs w:val="28"/>
              </w:rPr>
              <w:t>2326,0</w:t>
            </w:r>
          </w:p>
        </w:tc>
        <w:tc>
          <w:tcPr>
            <w:tcW w:w="1446" w:type="dxa"/>
            <w:shd w:val="clear" w:color="auto" w:fill="auto"/>
            <w:vAlign w:val="center"/>
          </w:tcPr>
          <w:p w:rsidR="00E502FA" w:rsidRPr="00BD3C39" w:rsidRDefault="00E502FA" w:rsidP="008F3ACB">
            <w:pPr>
              <w:jc w:val="center"/>
              <w:rPr>
                <w:sz w:val="28"/>
                <w:szCs w:val="28"/>
              </w:rPr>
            </w:pPr>
            <w:r w:rsidRPr="00BD3C39">
              <w:rPr>
                <w:sz w:val="28"/>
                <w:szCs w:val="28"/>
              </w:rPr>
              <w:t>4,68</w:t>
            </w:r>
          </w:p>
        </w:tc>
        <w:tc>
          <w:tcPr>
            <w:tcW w:w="1259" w:type="dxa"/>
            <w:shd w:val="clear" w:color="auto" w:fill="auto"/>
            <w:vAlign w:val="center"/>
          </w:tcPr>
          <w:p w:rsidR="00E502FA" w:rsidRPr="00BD3C39" w:rsidRDefault="00E502FA" w:rsidP="008F3ACB">
            <w:pPr>
              <w:jc w:val="center"/>
              <w:rPr>
                <w:sz w:val="28"/>
                <w:szCs w:val="28"/>
              </w:rPr>
            </w:pPr>
            <w:r w:rsidRPr="00BD3C39">
              <w:rPr>
                <w:sz w:val="28"/>
                <w:szCs w:val="28"/>
              </w:rPr>
              <w:t>0,9</w:t>
            </w:r>
          </w:p>
        </w:tc>
        <w:tc>
          <w:tcPr>
            <w:tcW w:w="1178" w:type="dxa"/>
            <w:shd w:val="clear" w:color="auto" w:fill="auto"/>
            <w:vAlign w:val="center"/>
          </w:tcPr>
          <w:p w:rsidR="00E502FA" w:rsidRPr="00BD3C39" w:rsidRDefault="00E502FA" w:rsidP="00E502FA">
            <w:pPr>
              <w:jc w:val="center"/>
              <w:rPr>
                <w:sz w:val="28"/>
                <w:szCs w:val="28"/>
              </w:rPr>
            </w:pPr>
            <w:r w:rsidRPr="00BD3C39">
              <w:rPr>
                <w:sz w:val="28"/>
                <w:szCs w:val="28"/>
              </w:rPr>
              <w:t>1</w:t>
            </w:r>
            <w:r>
              <w:rPr>
                <w:sz w:val="28"/>
                <w:szCs w:val="28"/>
              </w:rPr>
              <w:t>,0</w:t>
            </w:r>
          </w:p>
        </w:tc>
        <w:tc>
          <w:tcPr>
            <w:tcW w:w="1021" w:type="dxa"/>
            <w:vAlign w:val="center"/>
          </w:tcPr>
          <w:p w:rsidR="00E502FA" w:rsidRPr="00BD3C39" w:rsidRDefault="00E502FA" w:rsidP="00E502FA">
            <w:pPr>
              <w:jc w:val="center"/>
              <w:rPr>
                <w:sz w:val="28"/>
                <w:szCs w:val="28"/>
              </w:rPr>
            </w:pPr>
            <w:r>
              <w:rPr>
                <w:sz w:val="28"/>
                <w:szCs w:val="28"/>
              </w:rPr>
              <w:t>1,2</w:t>
            </w:r>
          </w:p>
        </w:tc>
      </w:tr>
    </w:tbl>
    <w:p w:rsidR="0043173C" w:rsidRDefault="0043173C" w:rsidP="00CC094C">
      <w:pPr>
        <w:shd w:val="clear" w:color="auto" w:fill="FFFFFF"/>
        <w:ind w:firstLine="720"/>
        <w:jc w:val="both"/>
        <w:rPr>
          <w:sz w:val="28"/>
          <w:szCs w:val="28"/>
        </w:rPr>
      </w:pPr>
    </w:p>
    <w:p w:rsidR="00C200A6" w:rsidRDefault="00FF310C" w:rsidP="0043173C">
      <w:pPr>
        <w:shd w:val="clear" w:color="auto" w:fill="FFFFFF"/>
        <w:ind w:firstLine="567"/>
        <w:jc w:val="both"/>
        <w:rPr>
          <w:sz w:val="28"/>
          <w:szCs w:val="28"/>
        </w:rPr>
      </w:pPr>
      <w:r>
        <w:rPr>
          <w:sz w:val="28"/>
          <w:szCs w:val="28"/>
        </w:rPr>
        <w:t xml:space="preserve">На стороне 10 </w:t>
      </w:r>
      <w:proofErr w:type="spellStart"/>
      <w:r>
        <w:rPr>
          <w:sz w:val="28"/>
          <w:szCs w:val="28"/>
        </w:rPr>
        <w:t>кВ</w:t>
      </w:r>
      <w:proofErr w:type="spellEnd"/>
    </w:p>
    <w:p w:rsidR="00FF310C" w:rsidRDefault="00414AD2" w:rsidP="0043173C">
      <w:pPr>
        <w:shd w:val="clear" w:color="auto" w:fill="FFFFFF"/>
        <w:jc w:val="center"/>
        <w:rPr>
          <w:sz w:val="28"/>
          <w:szCs w:val="28"/>
        </w:rPr>
      </w:pPr>
      <w:r w:rsidRPr="00414AD2">
        <w:rPr>
          <w:position w:val="-30"/>
          <w:sz w:val="28"/>
          <w:szCs w:val="28"/>
        </w:rPr>
        <w:object w:dxaOrig="4480" w:dyaOrig="560">
          <v:shape id="_x0000_i1277" type="#_x0000_t75" style="width:222.75pt;height:27.75pt" o:ole="">
            <v:imagedata r:id="rId96" o:title=""/>
          </v:shape>
          <o:OLEObject Type="Embed" ProgID="Equation.3" ShapeID="_x0000_i1277" DrawAspect="Content" ObjectID="_1549239362" r:id="rId97"/>
        </w:object>
      </w:r>
    </w:p>
    <w:p w:rsidR="008F3ACB" w:rsidRDefault="00C200A6" w:rsidP="0043173C">
      <w:pPr>
        <w:shd w:val="clear" w:color="auto" w:fill="FFFFFF"/>
        <w:ind w:firstLine="567"/>
        <w:jc w:val="both"/>
        <w:rPr>
          <w:sz w:val="28"/>
          <w:szCs w:val="28"/>
        </w:rPr>
      </w:pPr>
      <w:r>
        <w:rPr>
          <w:sz w:val="28"/>
          <w:szCs w:val="28"/>
        </w:rPr>
        <w:t xml:space="preserve">Расчет нагрузок 0,4 </w:t>
      </w:r>
      <w:proofErr w:type="spellStart"/>
      <w:r>
        <w:rPr>
          <w:sz w:val="28"/>
          <w:szCs w:val="28"/>
        </w:rPr>
        <w:t>кВ</w:t>
      </w:r>
      <w:proofErr w:type="spellEnd"/>
      <w:r>
        <w:rPr>
          <w:sz w:val="28"/>
          <w:szCs w:val="28"/>
        </w:rPr>
        <w:t xml:space="preserve"> (формулы (1) – (9)):</w:t>
      </w:r>
    </w:p>
    <w:p w:rsidR="008F3ACB" w:rsidRDefault="00414AD2" w:rsidP="0043173C">
      <w:pPr>
        <w:shd w:val="clear" w:color="auto" w:fill="FFFFFF"/>
        <w:ind w:firstLine="2835"/>
        <w:rPr>
          <w:sz w:val="28"/>
          <w:szCs w:val="28"/>
        </w:rPr>
      </w:pPr>
      <w:r w:rsidRPr="00414AD2">
        <w:rPr>
          <w:position w:val="-16"/>
          <w:sz w:val="28"/>
          <w:szCs w:val="28"/>
        </w:rPr>
        <w:object w:dxaOrig="4120" w:dyaOrig="420">
          <v:shape id="_x0000_i1278" type="#_x0000_t75" style="width:206.25pt;height:21pt" o:ole="">
            <v:imagedata r:id="rId98" o:title=""/>
          </v:shape>
          <o:OLEObject Type="Embed" ProgID="Equation.3" ShapeID="_x0000_i1278" DrawAspect="Content" ObjectID="_1549239363" r:id="rId99"/>
        </w:object>
      </w:r>
    </w:p>
    <w:p w:rsidR="008F3ACB" w:rsidRDefault="00414AD2" w:rsidP="0043173C">
      <w:pPr>
        <w:shd w:val="clear" w:color="auto" w:fill="FFFFFF"/>
        <w:ind w:firstLine="2835"/>
        <w:rPr>
          <w:sz w:val="28"/>
          <w:szCs w:val="28"/>
        </w:rPr>
      </w:pPr>
      <w:r w:rsidRPr="00414AD2">
        <w:rPr>
          <w:position w:val="-16"/>
          <w:sz w:val="28"/>
          <w:szCs w:val="28"/>
        </w:rPr>
        <w:object w:dxaOrig="4340" w:dyaOrig="420">
          <v:shape id="_x0000_i1279" type="#_x0000_t75" style="width:3in;height:21pt" o:ole="">
            <v:imagedata r:id="rId100" o:title=""/>
          </v:shape>
          <o:OLEObject Type="Embed" ProgID="Equation.3" ShapeID="_x0000_i1279" DrawAspect="Content" ObjectID="_1549239364" r:id="rId101"/>
        </w:object>
      </w:r>
    </w:p>
    <w:p w:rsidR="00B26DA8" w:rsidRDefault="00B26DA8" w:rsidP="0043173C">
      <w:pPr>
        <w:shd w:val="clear" w:color="auto" w:fill="FFFFFF"/>
        <w:ind w:firstLine="567"/>
        <w:jc w:val="both"/>
        <w:rPr>
          <w:sz w:val="28"/>
          <w:szCs w:val="28"/>
        </w:rPr>
      </w:pPr>
      <w:r>
        <w:rPr>
          <w:sz w:val="28"/>
          <w:szCs w:val="28"/>
        </w:rPr>
        <w:t xml:space="preserve">– расчетные мощности </w:t>
      </w:r>
      <w:proofErr w:type="spellStart"/>
      <w:r>
        <w:rPr>
          <w:sz w:val="28"/>
          <w:szCs w:val="28"/>
        </w:rPr>
        <w:t>освтительной</w:t>
      </w:r>
      <w:proofErr w:type="spellEnd"/>
      <w:r>
        <w:rPr>
          <w:sz w:val="28"/>
          <w:szCs w:val="28"/>
        </w:rPr>
        <w:t xml:space="preserve"> нагрузки:</w:t>
      </w:r>
    </w:p>
    <w:p w:rsidR="00B26DA8" w:rsidRDefault="00414AD2" w:rsidP="0043173C">
      <w:pPr>
        <w:shd w:val="clear" w:color="auto" w:fill="FFFFFF"/>
        <w:ind w:firstLine="2835"/>
        <w:rPr>
          <w:sz w:val="28"/>
          <w:szCs w:val="28"/>
        </w:rPr>
      </w:pPr>
      <w:r w:rsidRPr="00414AD2">
        <w:rPr>
          <w:position w:val="-16"/>
          <w:sz w:val="28"/>
          <w:szCs w:val="28"/>
        </w:rPr>
        <w:object w:dxaOrig="5920" w:dyaOrig="420">
          <v:shape id="_x0000_i1280" type="#_x0000_t75" style="width:294.75pt;height:21pt" o:ole="">
            <v:imagedata r:id="rId102" o:title=""/>
          </v:shape>
          <o:OLEObject Type="Embed" ProgID="Equation.3" ShapeID="_x0000_i1280" DrawAspect="Content" ObjectID="_1549239365" r:id="rId103"/>
        </w:object>
      </w:r>
    </w:p>
    <w:p w:rsidR="00B26DA8" w:rsidRDefault="00414AD2" w:rsidP="0043173C">
      <w:pPr>
        <w:shd w:val="clear" w:color="auto" w:fill="FFFFFF"/>
        <w:ind w:firstLine="2835"/>
        <w:rPr>
          <w:sz w:val="28"/>
          <w:szCs w:val="28"/>
        </w:rPr>
      </w:pPr>
      <w:r w:rsidRPr="00414AD2">
        <w:rPr>
          <w:position w:val="-16"/>
          <w:sz w:val="28"/>
          <w:szCs w:val="28"/>
        </w:rPr>
        <w:object w:dxaOrig="4340" w:dyaOrig="420">
          <v:shape id="_x0000_i1281" type="#_x0000_t75" style="width:215.25pt;height:21pt" o:ole="">
            <v:imagedata r:id="rId104" o:title=""/>
          </v:shape>
          <o:OLEObject Type="Embed" ProgID="Equation.3" ShapeID="_x0000_i1281" DrawAspect="Content" ObjectID="_1549239366" r:id="rId105"/>
        </w:object>
      </w:r>
    </w:p>
    <w:p w:rsidR="00B26DA8" w:rsidRPr="008F3ACB" w:rsidRDefault="00B26DA8" w:rsidP="0043173C">
      <w:pPr>
        <w:shd w:val="clear" w:color="auto" w:fill="FFFFFF"/>
        <w:ind w:firstLine="567"/>
        <w:jc w:val="both"/>
        <w:rPr>
          <w:sz w:val="28"/>
          <w:szCs w:val="28"/>
        </w:rPr>
      </w:pPr>
      <w:r>
        <w:rPr>
          <w:sz w:val="28"/>
          <w:szCs w:val="28"/>
        </w:rPr>
        <w:t xml:space="preserve">Суммарные нагрузки на 0,4 </w:t>
      </w:r>
      <w:proofErr w:type="spellStart"/>
      <w:r>
        <w:rPr>
          <w:sz w:val="28"/>
          <w:szCs w:val="28"/>
        </w:rPr>
        <w:t>кВ</w:t>
      </w:r>
      <w:proofErr w:type="spellEnd"/>
      <w:r>
        <w:rPr>
          <w:sz w:val="28"/>
          <w:szCs w:val="28"/>
        </w:rPr>
        <w:t xml:space="preserve"> (точка 2, рисунок 3):</w:t>
      </w:r>
    </w:p>
    <w:p w:rsidR="00100534" w:rsidRDefault="00414AD2" w:rsidP="0043173C">
      <w:pPr>
        <w:shd w:val="clear" w:color="auto" w:fill="FFFFFF"/>
        <w:ind w:firstLine="2835"/>
        <w:rPr>
          <w:sz w:val="28"/>
          <w:szCs w:val="28"/>
        </w:rPr>
      </w:pPr>
      <w:r w:rsidRPr="00414AD2">
        <w:rPr>
          <w:position w:val="-70"/>
          <w:sz w:val="28"/>
          <w:szCs w:val="28"/>
        </w:rPr>
        <w:object w:dxaOrig="6280" w:dyaOrig="1420">
          <v:shape id="_x0000_i1282" type="#_x0000_t75" style="width:314.25pt;height:1in" o:ole="">
            <v:imagedata r:id="rId106" o:title=""/>
          </v:shape>
          <o:OLEObject Type="Embed" ProgID="Equation.3" ShapeID="_x0000_i1282" DrawAspect="Content" ObjectID="_1549239367" r:id="rId107"/>
        </w:object>
      </w:r>
    </w:p>
    <w:p w:rsidR="00B26DA8" w:rsidRDefault="00B26DA8" w:rsidP="0043173C">
      <w:pPr>
        <w:shd w:val="clear" w:color="auto" w:fill="FFFFFF"/>
        <w:ind w:firstLine="567"/>
        <w:jc w:val="both"/>
        <w:rPr>
          <w:sz w:val="28"/>
          <w:szCs w:val="28"/>
        </w:rPr>
      </w:pPr>
      <w:r>
        <w:rPr>
          <w:sz w:val="28"/>
          <w:szCs w:val="28"/>
        </w:rPr>
        <w:t>– расчетный ток</w:t>
      </w:r>
    </w:p>
    <w:p w:rsidR="00100534" w:rsidRDefault="00414AD2" w:rsidP="0043173C">
      <w:pPr>
        <w:shd w:val="clear" w:color="auto" w:fill="FFFFFF"/>
        <w:ind w:firstLine="2835"/>
      </w:pPr>
      <w:r w:rsidRPr="00414AD2">
        <w:rPr>
          <w:position w:val="-36"/>
        </w:rPr>
        <w:object w:dxaOrig="4099" w:dyaOrig="840">
          <v:shape id="_x0000_i1283" type="#_x0000_t75" style="width:201.75pt;height:42pt" o:ole="">
            <v:imagedata r:id="rId108" o:title=""/>
          </v:shape>
          <o:OLEObject Type="Embed" ProgID="Equation.3" ShapeID="_x0000_i1283" DrawAspect="Content" ObjectID="_1549239368" r:id="rId109"/>
        </w:object>
      </w:r>
    </w:p>
    <w:p w:rsidR="00100534" w:rsidRDefault="00BD3C39" w:rsidP="0043173C">
      <w:pPr>
        <w:shd w:val="clear" w:color="auto" w:fill="FFFFFF"/>
        <w:ind w:firstLine="567"/>
        <w:rPr>
          <w:sz w:val="28"/>
          <w:szCs w:val="28"/>
        </w:rPr>
      </w:pPr>
      <w:r>
        <w:rPr>
          <w:sz w:val="28"/>
          <w:szCs w:val="28"/>
        </w:rPr>
        <w:t>Расчет нагрузок на стороне 10</w:t>
      </w:r>
      <w:r w:rsidR="00B26DA8">
        <w:rPr>
          <w:sz w:val="28"/>
          <w:szCs w:val="28"/>
        </w:rPr>
        <w:t xml:space="preserve"> </w:t>
      </w:r>
      <w:proofErr w:type="spellStart"/>
      <w:r w:rsidR="00B26DA8">
        <w:rPr>
          <w:sz w:val="28"/>
          <w:szCs w:val="28"/>
        </w:rPr>
        <w:t>кВ</w:t>
      </w:r>
      <w:proofErr w:type="spellEnd"/>
      <w:r w:rsidR="00B26DA8">
        <w:rPr>
          <w:sz w:val="28"/>
          <w:szCs w:val="28"/>
        </w:rPr>
        <w:t xml:space="preserve"> ТП (формулы (10)</w:t>
      </w:r>
      <w:r w:rsidR="00B26DA8" w:rsidRPr="00B26DA8">
        <w:rPr>
          <w:sz w:val="28"/>
          <w:szCs w:val="28"/>
        </w:rPr>
        <w:t xml:space="preserve"> </w:t>
      </w:r>
      <w:r w:rsidR="00B26DA8">
        <w:rPr>
          <w:sz w:val="28"/>
          <w:szCs w:val="28"/>
        </w:rPr>
        <w:t>– (15)):</w:t>
      </w:r>
    </w:p>
    <w:p w:rsidR="00100534" w:rsidRDefault="00B26DA8" w:rsidP="0043173C">
      <w:pPr>
        <w:shd w:val="clear" w:color="auto" w:fill="FFFFFF"/>
        <w:ind w:firstLine="567"/>
        <w:rPr>
          <w:sz w:val="28"/>
          <w:szCs w:val="28"/>
        </w:rPr>
      </w:pPr>
      <w:r>
        <w:rPr>
          <w:sz w:val="28"/>
          <w:szCs w:val="28"/>
        </w:rPr>
        <w:t>П</w:t>
      </w:r>
      <w:r w:rsidR="00100534" w:rsidRPr="00100534">
        <w:rPr>
          <w:sz w:val="28"/>
          <w:szCs w:val="28"/>
        </w:rPr>
        <w:t xml:space="preserve">отери в </w:t>
      </w:r>
      <w:r>
        <w:rPr>
          <w:sz w:val="28"/>
          <w:szCs w:val="28"/>
        </w:rPr>
        <w:t xml:space="preserve">силовом </w:t>
      </w:r>
      <w:r w:rsidR="00100534" w:rsidRPr="00100534">
        <w:rPr>
          <w:sz w:val="28"/>
          <w:szCs w:val="28"/>
        </w:rPr>
        <w:t xml:space="preserve">трансформаторе: </w:t>
      </w:r>
    </w:p>
    <w:p w:rsidR="00100534" w:rsidRDefault="00414AD2" w:rsidP="0043173C">
      <w:pPr>
        <w:shd w:val="clear" w:color="auto" w:fill="FFFFFF"/>
        <w:ind w:firstLine="2835"/>
        <w:rPr>
          <w:sz w:val="28"/>
          <w:szCs w:val="28"/>
        </w:rPr>
      </w:pPr>
      <w:r w:rsidRPr="00414AD2">
        <w:rPr>
          <w:position w:val="-16"/>
          <w:sz w:val="28"/>
          <w:szCs w:val="28"/>
        </w:rPr>
        <w:object w:dxaOrig="4920" w:dyaOrig="420">
          <v:shape id="_x0000_i1284" type="#_x0000_t75" style="width:249pt;height:21.75pt" o:ole="">
            <v:imagedata r:id="rId110" o:title=""/>
          </v:shape>
          <o:OLEObject Type="Embed" ProgID="Equation.3" ShapeID="_x0000_i1284" DrawAspect="Content" ObjectID="_1549239369" r:id="rId111"/>
        </w:object>
      </w:r>
    </w:p>
    <w:p w:rsidR="00100534" w:rsidRDefault="00414AD2" w:rsidP="0043173C">
      <w:pPr>
        <w:shd w:val="clear" w:color="auto" w:fill="FFFFFF"/>
        <w:ind w:firstLine="2835"/>
        <w:rPr>
          <w:sz w:val="28"/>
          <w:szCs w:val="28"/>
        </w:rPr>
      </w:pPr>
      <w:r w:rsidRPr="00414AD2">
        <w:rPr>
          <w:position w:val="-16"/>
          <w:sz w:val="28"/>
          <w:szCs w:val="28"/>
        </w:rPr>
        <w:object w:dxaOrig="4780" w:dyaOrig="420">
          <v:shape id="_x0000_i1285" type="#_x0000_t75" style="width:240pt;height:21.75pt" o:ole="">
            <v:imagedata r:id="rId112" o:title=""/>
          </v:shape>
          <o:OLEObject Type="Embed" ProgID="Equation.3" ShapeID="_x0000_i1285" DrawAspect="Content" ObjectID="_1549239370" r:id="rId113"/>
        </w:object>
      </w:r>
    </w:p>
    <w:p w:rsidR="0043173C" w:rsidRDefault="0043173C" w:rsidP="00FD3F05">
      <w:pPr>
        <w:shd w:val="clear" w:color="auto" w:fill="FFFFFF"/>
        <w:ind w:firstLine="567"/>
        <w:rPr>
          <w:sz w:val="28"/>
          <w:szCs w:val="28"/>
        </w:rPr>
      </w:pPr>
    </w:p>
    <w:p w:rsidR="0043173C" w:rsidRDefault="0043173C" w:rsidP="00FD3F05">
      <w:pPr>
        <w:shd w:val="clear" w:color="auto" w:fill="FFFFFF"/>
        <w:ind w:firstLine="567"/>
        <w:rPr>
          <w:sz w:val="28"/>
          <w:szCs w:val="28"/>
        </w:rPr>
      </w:pPr>
    </w:p>
    <w:p w:rsidR="00FD3F05" w:rsidRDefault="00946B4C" w:rsidP="00580A98">
      <w:pPr>
        <w:shd w:val="clear" w:color="auto" w:fill="FFFFFF"/>
        <w:ind w:firstLine="567"/>
        <w:rPr>
          <w:sz w:val="28"/>
          <w:szCs w:val="28"/>
        </w:rPr>
      </w:pPr>
      <w:r>
        <w:rPr>
          <w:sz w:val="28"/>
          <w:szCs w:val="28"/>
        </w:rPr>
        <w:lastRenderedPageBreak/>
        <w:t xml:space="preserve">Расчетные цеховые низковольтные нагрузки на стороне </w:t>
      </w:r>
      <w:r w:rsidR="00BD3C39">
        <w:rPr>
          <w:sz w:val="28"/>
          <w:szCs w:val="28"/>
        </w:rPr>
        <w:t>10</w:t>
      </w:r>
      <w:r>
        <w:rPr>
          <w:sz w:val="28"/>
          <w:szCs w:val="28"/>
        </w:rPr>
        <w:t xml:space="preserve"> </w:t>
      </w:r>
      <w:proofErr w:type="spellStart"/>
      <w:r>
        <w:rPr>
          <w:sz w:val="28"/>
          <w:szCs w:val="28"/>
        </w:rPr>
        <w:t>кВ</w:t>
      </w:r>
      <w:proofErr w:type="spellEnd"/>
      <w:r>
        <w:rPr>
          <w:sz w:val="28"/>
          <w:szCs w:val="28"/>
        </w:rPr>
        <w:t xml:space="preserve"> ТП:</w:t>
      </w:r>
    </w:p>
    <w:p w:rsidR="00946B4C" w:rsidRDefault="00946B4C" w:rsidP="00580A98">
      <w:pPr>
        <w:shd w:val="clear" w:color="auto" w:fill="FFFFFF"/>
        <w:ind w:firstLine="567"/>
        <w:rPr>
          <w:sz w:val="28"/>
          <w:szCs w:val="28"/>
        </w:rPr>
      </w:pPr>
      <w:r>
        <w:rPr>
          <w:sz w:val="28"/>
          <w:szCs w:val="28"/>
        </w:rPr>
        <w:t>– расчетные мощности</w:t>
      </w:r>
    </w:p>
    <w:p w:rsidR="00946B4C" w:rsidRDefault="00414AD2" w:rsidP="00580A98">
      <w:pPr>
        <w:shd w:val="clear" w:color="auto" w:fill="FFFFFF"/>
        <w:ind w:firstLine="567"/>
        <w:jc w:val="center"/>
        <w:rPr>
          <w:sz w:val="28"/>
          <w:szCs w:val="28"/>
        </w:rPr>
      </w:pPr>
      <w:r w:rsidRPr="00414AD2">
        <w:rPr>
          <w:position w:val="-68"/>
          <w:sz w:val="28"/>
          <w:szCs w:val="28"/>
        </w:rPr>
        <w:object w:dxaOrig="6660" w:dyaOrig="1400">
          <v:shape id="_x0000_i1286" type="#_x0000_t75" style="width:333pt;height:70.5pt" o:ole="">
            <v:imagedata r:id="rId114" o:title=""/>
          </v:shape>
          <o:OLEObject Type="Embed" ProgID="Equation.3" ShapeID="_x0000_i1286" DrawAspect="Content" ObjectID="_1549239371" r:id="rId115"/>
        </w:object>
      </w:r>
    </w:p>
    <w:p w:rsidR="00946B4C" w:rsidRDefault="00946B4C" w:rsidP="00580A98">
      <w:pPr>
        <w:shd w:val="clear" w:color="auto" w:fill="FFFFFF"/>
        <w:ind w:firstLine="567"/>
        <w:rPr>
          <w:sz w:val="28"/>
          <w:szCs w:val="28"/>
        </w:rPr>
      </w:pPr>
      <w:r>
        <w:rPr>
          <w:sz w:val="28"/>
          <w:szCs w:val="28"/>
        </w:rPr>
        <w:t>– расчетный ток</w:t>
      </w:r>
    </w:p>
    <w:p w:rsidR="00FD3F05" w:rsidRDefault="00414AD2" w:rsidP="00580A98">
      <w:pPr>
        <w:shd w:val="clear" w:color="auto" w:fill="FFFFFF"/>
        <w:ind w:firstLine="720"/>
        <w:jc w:val="center"/>
      </w:pPr>
      <w:r w:rsidRPr="00414AD2">
        <w:rPr>
          <w:position w:val="-36"/>
        </w:rPr>
        <w:object w:dxaOrig="4140" w:dyaOrig="840">
          <v:shape id="_x0000_i1287" type="#_x0000_t75" style="width:202.5pt;height:42pt" o:ole="">
            <v:imagedata r:id="rId116" o:title=""/>
          </v:shape>
          <o:OLEObject Type="Embed" ProgID="Equation.3" ShapeID="_x0000_i1287" DrawAspect="Content" ObjectID="_1549239372" r:id="rId117"/>
        </w:object>
      </w:r>
    </w:p>
    <w:p w:rsidR="00566EE1" w:rsidRPr="00566EE1" w:rsidRDefault="00566EE1" w:rsidP="00580A98">
      <w:pPr>
        <w:shd w:val="clear" w:color="auto" w:fill="FFFFFF"/>
        <w:ind w:firstLine="567"/>
        <w:jc w:val="both"/>
        <w:rPr>
          <w:sz w:val="28"/>
          <w:szCs w:val="28"/>
        </w:rPr>
      </w:pPr>
      <w:r>
        <w:rPr>
          <w:sz w:val="28"/>
          <w:szCs w:val="28"/>
        </w:rPr>
        <w:t>Расчетные нагрузки высоковольтных (</w:t>
      </w:r>
      <w:r w:rsidR="00BD3C39">
        <w:rPr>
          <w:sz w:val="28"/>
          <w:szCs w:val="28"/>
        </w:rPr>
        <w:t>10</w:t>
      </w:r>
      <w:r>
        <w:rPr>
          <w:sz w:val="28"/>
          <w:szCs w:val="28"/>
        </w:rPr>
        <w:t xml:space="preserve"> </w:t>
      </w:r>
      <w:proofErr w:type="spellStart"/>
      <w:r>
        <w:rPr>
          <w:sz w:val="28"/>
          <w:szCs w:val="28"/>
        </w:rPr>
        <w:t>кВ</w:t>
      </w:r>
      <w:proofErr w:type="spellEnd"/>
      <w:r>
        <w:rPr>
          <w:sz w:val="28"/>
          <w:szCs w:val="28"/>
        </w:rPr>
        <w:t xml:space="preserve">) </w:t>
      </w:r>
      <w:proofErr w:type="spellStart"/>
      <w:r>
        <w:rPr>
          <w:sz w:val="28"/>
          <w:szCs w:val="28"/>
        </w:rPr>
        <w:t>электроприемников</w:t>
      </w:r>
      <w:proofErr w:type="spellEnd"/>
      <w:r w:rsidRPr="00566EE1">
        <w:rPr>
          <w:sz w:val="28"/>
          <w:szCs w:val="28"/>
        </w:rPr>
        <w:t xml:space="preserve"> цеха </w:t>
      </w:r>
      <w:r>
        <w:rPr>
          <w:sz w:val="28"/>
          <w:szCs w:val="28"/>
        </w:rPr>
        <w:t>(формулы (16)</w:t>
      </w:r>
      <w:r w:rsidR="00414AD2">
        <w:rPr>
          <w:sz w:val="28"/>
          <w:szCs w:val="28"/>
        </w:rPr>
        <w:t xml:space="preserve"> </w:t>
      </w:r>
      <w:r>
        <w:rPr>
          <w:sz w:val="28"/>
          <w:szCs w:val="28"/>
        </w:rPr>
        <w:t>–</w:t>
      </w:r>
      <w:r w:rsidR="00414AD2">
        <w:rPr>
          <w:sz w:val="28"/>
          <w:szCs w:val="28"/>
        </w:rPr>
        <w:t xml:space="preserve"> </w:t>
      </w:r>
      <w:r>
        <w:rPr>
          <w:sz w:val="28"/>
          <w:szCs w:val="28"/>
        </w:rPr>
        <w:t>(19)):</w:t>
      </w:r>
    </w:p>
    <w:p w:rsidR="00566EE1" w:rsidRDefault="00566EE1" w:rsidP="00580A98">
      <w:pPr>
        <w:shd w:val="clear" w:color="auto" w:fill="FFFFFF"/>
        <w:ind w:firstLine="567"/>
        <w:jc w:val="both"/>
        <w:rPr>
          <w:sz w:val="28"/>
          <w:szCs w:val="28"/>
        </w:rPr>
      </w:pPr>
      <w:r w:rsidRPr="00566EE1">
        <w:rPr>
          <w:sz w:val="28"/>
          <w:szCs w:val="28"/>
        </w:rPr>
        <w:t>– расчетные мощности:</w:t>
      </w:r>
    </w:p>
    <w:p w:rsidR="00566EE1" w:rsidRDefault="00414AD2" w:rsidP="00580A98">
      <w:pPr>
        <w:shd w:val="clear" w:color="auto" w:fill="FFFFFF"/>
        <w:ind w:firstLine="1985"/>
        <w:rPr>
          <w:sz w:val="28"/>
          <w:szCs w:val="28"/>
        </w:rPr>
      </w:pPr>
      <w:r w:rsidRPr="00414AD2">
        <w:rPr>
          <w:position w:val="-16"/>
          <w:sz w:val="28"/>
          <w:szCs w:val="28"/>
        </w:rPr>
        <w:object w:dxaOrig="4300" w:dyaOrig="420">
          <v:shape id="_x0000_i1288" type="#_x0000_t75" style="width:213.75pt;height:21.75pt" o:ole="">
            <v:imagedata r:id="rId118" o:title=""/>
          </v:shape>
          <o:OLEObject Type="Embed" ProgID="Equation.3" ShapeID="_x0000_i1288" DrawAspect="Content" ObjectID="_1549239373" r:id="rId119"/>
        </w:object>
      </w:r>
    </w:p>
    <w:p w:rsidR="00566EE1" w:rsidRDefault="00414AD2" w:rsidP="00580A98">
      <w:pPr>
        <w:shd w:val="clear" w:color="auto" w:fill="FFFFFF"/>
        <w:ind w:firstLine="1985"/>
        <w:rPr>
          <w:sz w:val="28"/>
          <w:szCs w:val="28"/>
        </w:rPr>
      </w:pPr>
      <w:r w:rsidRPr="00414AD2">
        <w:rPr>
          <w:position w:val="-16"/>
          <w:sz w:val="28"/>
          <w:szCs w:val="28"/>
        </w:rPr>
        <w:object w:dxaOrig="4400" w:dyaOrig="420">
          <v:shape id="_x0000_i1291" type="#_x0000_t75" style="width:219pt;height:21.75pt" o:ole="">
            <v:imagedata r:id="rId120" o:title=""/>
          </v:shape>
          <o:OLEObject Type="Embed" ProgID="Equation.3" ShapeID="_x0000_i1291" DrawAspect="Content" ObjectID="_1549239374" r:id="rId121"/>
        </w:object>
      </w:r>
    </w:p>
    <w:p w:rsidR="00566EE1" w:rsidRDefault="00414AD2" w:rsidP="00580A98">
      <w:pPr>
        <w:shd w:val="clear" w:color="auto" w:fill="FFFFFF"/>
        <w:ind w:firstLine="1985"/>
      </w:pPr>
      <w:r w:rsidRPr="00414AD2">
        <w:rPr>
          <w:position w:val="-16"/>
        </w:rPr>
        <w:object w:dxaOrig="5899" w:dyaOrig="499">
          <v:shape id="_x0000_i1292" type="#_x0000_t75" style="width:296.25pt;height:25.5pt" o:ole="">
            <v:imagedata r:id="rId122" o:title=""/>
          </v:shape>
          <o:OLEObject Type="Embed" ProgID="Equation.3" ShapeID="_x0000_i1292" DrawAspect="Content" ObjectID="_1549239375" r:id="rId123"/>
        </w:object>
      </w:r>
    </w:p>
    <w:p w:rsidR="00566EE1" w:rsidRDefault="00566EE1" w:rsidP="00580A98">
      <w:pPr>
        <w:shd w:val="clear" w:color="auto" w:fill="FFFFFF"/>
        <w:ind w:firstLine="567"/>
        <w:jc w:val="both"/>
        <w:rPr>
          <w:sz w:val="28"/>
          <w:szCs w:val="28"/>
        </w:rPr>
      </w:pPr>
      <w:r w:rsidRPr="00566EE1">
        <w:rPr>
          <w:sz w:val="28"/>
          <w:szCs w:val="28"/>
        </w:rPr>
        <w:t>– расчетный ток</w:t>
      </w:r>
    </w:p>
    <w:p w:rsidR="00566EE1" w:rsidRDefault="00414AD2" w:rsidP="00580A98">
      <w:pPr>
        <w:shd w:val="clear" w:color="auto" w:fill="FFFFFF"/>
        <w:ind w:firstLine="3402"/>
      </w:pPr>
      <w:r w:rsidRPr="00414AD2">
        <w:rPr>
          <w:position w:val="-36"/>
        </w:rPr>
        <w:object w:dxaOrig="4540" w:dyaOrig="840">
          <v:shape id="_x0000_i1289" type="#_x0000_t75" style="width:223.5pt;height:42pt" o:ole="">
            <v:imagedata r:id="rId124" o:title=""/>
          </v:shape>
          <o:OLEObject Type="Embed" ProgID="Equation.3" ShapeID="_x0000_i1289" DrawAspect="Content" ObjectID="_1549239376" r:id="rId125"/>
        </w:object>
      </w:r>
    </w:p>
    <w:p w:rsidR="00566EE1" w:rsidRPr="00566EE1" w:rsidRDefault="00566EE1" w:rsidP="00580A98">
      <w:pPr>
        <w:shd w:val="clear" w:color="auto" w:fill="FFFFFF"/>
        <w:ind w:firstLine="567"/>
        <w:jc w:val="both"/>
        <w:rPr>
          <w:sz w:val="28"/>
          <w:szCs w:val="28"/>
        </w:rPr>
      </w:pPr>
      <w:r w:rsidRPr="00566EE1">
        <w:rPr>
          <w:sz w:val="28"/>
          <w:szCs w:val="28"/>
        </w:rPr>
        <w:t xml:space="preserve">Суммарные расчетные нагрузки цеха: </w:t>
      </w:r>
    </w:p>
    <w:p w:rsidR="00566EE1" w:rsidRDefault="00566EE1" w:rsidP="00580A98">
      <w:pPr>
        <w:shd w:val="clear" w:color="auto" w:fill="FFFFFF"/>
        <w:ind w:firstLine="567"/>
        <w:jc w:val="both"/>
        <w:rPr>
          <w:sz w:val="28"/>
          <w:szCs w:val="28"/>
        </w:rPr>
      </w:pPr>
      <w:r w:rsidRPr="00566EE1">
        <w:rPr>
          <w:sz w:val="28"/>
          <w:szCs w:val="28"/>
        </w:rPr>
        <w:t>– расчетные мощности:</w:t>
      </w:r>
    </w:p>
    <w:p w:rsidR="00566EE1" w:rsidRDefault="00414AD2" w:rsidP="00580A98">
      <w:pPr>
        <w:shd w:val="clear" w:color="auto" w:fill="FFFFFF"/>
        <w:ind w:firstLine="1985"/>
        <w:rPr>
          <w:sz w:val="28"/>
          <w:szCs w:val="28"/>
        </w:rPr>
      </w:pPr>
      <w:r w:rsidRPr="00BB6441">
        <w:rPr>
          <w:position w:val="-14"/>
          <w:sz w:val="28"/>
          <w:szCs w:val="28"/>
        </w:rPr>
        <w:object w:dxaOrig="6840" w:dyaOrig="420">
          <v:shape id="_x0000_i1290" type="#_x0000_t75" style="width:339pt;height:21.75pt" o:ole="">
            <v:imagedata r:id="rId126" o:title=""/>
          </v:shape>
          <o:OLEObject Type="Embed" ProgID="Equation.3" ShapeID="_x0000_i1290" DrawAspect="Content" ObjectID="_1549239377" r:id="rId127"/>
        </w:object>
      </w:r>
    </w:p>
    <w:p w:rsidR="00566EE1" w:rsidRDefault="00414AD2" w:rsidP="00580A98">
      <w:pPr>
        <w:shd w:val="clear" w:color="auto" w:fill="FFFFFF"/>
        <w:ind w:firstLine="1985"/>
        <w:rPr>
          <w:sz w:val="28"/>
          <w:szCs w:val="28"/>
        </w:rPr>
      </w:pPr>
      <w:r w:rsidRPr="00414AD2">
        <w:rPr>
          <w:position w:val="-16"/>
          <w:sz w:val="28"/>
          <w:szCs w:val="28"/>
        </w:rPr>
        <w:object w:dxaOrig="6080" w:dyaOrig="420">
          <v:shape id="_x0000_i1293" type="#_x0000_t75" style="width:302.25pt;height:21.75pt" o:ole="">
            <v:imagedata r:id="rId128" o:title=""/>
          </v:shape>
          <o:OLEObject Type="Embed" ProgID="Equation.3" ShapeID="_x0000_i1293" DrawAspect="Content" ObjectID="_1549239378" r:id="rId129"/>
        </w:object>
      </w:r>
    </w:p>
    <w:p w:rsidR="00566EE1" w:rsidRDefault="00414AD2" w:rsidP="00580A98">
      <w:pPr>
        <w:shd w:val="clear" w:color="auto" w:fill="FFFFFF"/>
        <w:ind w:firstLine="1985"/>
      </w:pPr>
      <w:r w:rsidRPr="00414AD2">
        <w:rPr>
          <w:position w:val="-16"/>
        </w:rPr>
        <w:object w:dxaOrig="6800" w:dyaOrig="499">
          <v:shape id="_x0000_i1294" type="#_x0000_t75" style="width:340.5pt;height:25.5pt" o:ole="">
            <v:imagedata r:id="rId130" o:title=""/>
          </v:shape>
          <o:OLEObject Type="Embed" ProgID="Equation.3" ShapeID="_x0000_i1294" DrawAspect="Content" ObjectID="_1549239379" r:id="rId131"/>
        </w:object>
      </w:r>
    </w:p>
    <w:p w:rsidR="00566EE1" w:rsidRPr="00566EE1" w:rsidRDefault="00414AD2" w:rsidP="00580A98">
      <w:pPr>
        <w:shd w:val="clear" w:color="auto" w:fill="FFFFFF"/>
        <w:ind w:firstLine="1985"/>
        <w:rPr>
          <w:sz w:val="28"/>
          <w:szCs w:val="28"/>
        </w:rPr>
      </w:pPr>
      <w:r w:rsidRPr="00414AD2">
        <w:rPr>
          <w:position w:val="-36"/>
        </w:rPr>
        <w:object w:dxaOrig="4340" w:dyaOrig="800">
          <v:shape id="_x0000_i1295" type="#_x0000_t75" style="width:212.25pt;height:39.75pt" o:ole="">
            <v:imagedata r:id="rId132" o:title=""/>
          </v:shape>
          <o:OLEObject Type="Embed" ProgID="Equation.3" ShapeID="_x0000_i1295" DrawAspect="Content" ObjectID="_1549239380" r:id="rId133"/>
        </w:object>
      </w:r>
    </w:p>
    <w:p w:rsidR="00FD3F05" w:rsidRDefault="00FD3F05" w:rsidP="00580A98">
      <w:pPr>
        <w:shd w:val="clear" w:color="auto" w:fill="FFFFFF"/>
        <w:ind w:firstLine="567"/>
        <w:rPr>
          <w:sz w:val="28"/>
          <w:szCs w:val="28"/>
        </w:rPr>
      </w:pPr>
      <w:r w:rsidRPr="00FD3F05">
        <w:rPr>
          <w:sz w:val="28"/>
          <w:szCs w:val="28"/>
        </w:rPr>
        <w:t>Результаты расчета остальных цехов представлены в табл</w:t>
      </w:r>
      <w:r w:rsidR="00946B4C">
        <w:rPr>
          <w:sz w:val="28"/>
          <w:szCs w:val="28"/>
        </w:rPr>
        <w:t xml:space="preserve">ицах </w:t>
      </w:r>
      <w:r w:rsidR="00946B4C" w:rsidRPr="00397868">
        <w:rPr>
          <w:sz w:val="28"/>
          <w:szCs w:val="28"/>
        </w:rPr>
        <w:t>4, 5 и 6</w:t>
      </w:r>
      <w:r w:rsidRPr="00397868">
        <w:rPr>
          <w:sz w:val="28"/>
          <w:szCs w:val="28"/>
        </w:rPr>
        <w:t>.</w:t>
      </w:r>
    </w:p>
    <w:p w:rsidR="00414AD2" w:rsidRDefault="00414AD2" w:rsidP="00FD3F05">
      <w:pPr>
        <w:shd w:val="clear" w:color="auto" w:fill="FFFFFF"/>
        <w:ind w:firstLine="567"/>
        <w:rPr>
          <w:sz w:val="28"/>
          <w:szCs w:val="28"/>
        </w:rPr>
      </w:pPr>
    </w:p>
    <w:p w:rsidR="00FD3F05" w:rsidRPr="00C824F1" w:rsidRDefault="00946B4C" w:rsidP="00024ECC">
      <w:pPr>
        <w:shd w:val="clear" w:color="auto" w:fill="FFFFFF"/>
        <w:rPr>
          <w:sz w:val="28"/>
          <w:szCs w:val="28"/>
        </w:rPr>
      </w:pPr>
      <w:r>
        <w:rPr>
          <w:sz w:val="28"/>
          <w:szCs w:val="28"/>
        </w:rPr>
        <w:t>Таблица 4 –</w:t>
      </w:r>
      <w:r w:rsidR="00FD3F05" w:rsidRPr="00FD3F05">
        <w:rPr>
          <w:sz w:val="28"/>
          <w:szCs w:val="28"/>
        </w:rPr>
        <w:t xml:space="preserve"> </w:t>
      </w:r>
      <w:r>
        <w:rPr>
          <w:sz w:val="28"/>
          <w:szCs w:val="28"/>
        </w:rPr>
        <w:t>Расчет э</w:t>
      </w:r>
      <w:r w:rsidR="00FD3F05" w:rsidRPr="00FD3F05">
        <w:rPr>
          <w:sz w:val="28"/>
          <w:szCs w:val="28"/>
        </w:rPr>
        <w:t>лектрически</w:t>
      </w:r>
      <w:r>
        <w:rPr>
          <w:sz w:val="28"/>
          <w:szCs w:val="28"/>
        </w:rPr>
        <w:t>х нагрузок</w:t>
      </w:r>
      <w:r w:rsidR="00FD3F05" w:rsidRPr="00FD3F05">
        <w:rPr>
          <w:sz w:val="28"/>
          <w:szCs w:val="28"/>
        </w:rPr>
        <w:t xml:space="preserve"> цехов предприятия</w:t>
      </w:r>
    </w:p>
    <w:tbl>
      <w:tblPr>
        <w:tblW w:w="5005" w:type="pct"/>
        <w:jc w:val="center"/>
        <w:tblLayout w:type="fixed"/>
        <w:tblLook w:val="04A0" w:firstRow="1" w:lastRow="0" w:firstColumn="1" w:lastColumn="0" w:noHBand="0" w:noVBand="1"/>
      </w:tblPr>
      <w:tblGrid>
        <w:gridCol w:w="2553"/>
        <w:gridCol w:w="989"/>
        <w:gridCol w:w="852"/>
        <w:gridCol w:w="710"/>
        <w:gridCol w:w="1140"/>
        <w:gridCol w:w="1140"/>
        <w:gridCol w:w="1425"/>
        <w:gridCol w:w="1102"/>
      </w:tblGrid>
      <w:tr w:rsidR="00BF3DE1" w:rsidRPr="004C67AB" w:rsidTr="00580A98">
        <w:trPr>
          <w:trHeight w:val="975"/>
          <w:jc w:val="center"/>
        </w:trPr>
        <w:tc>
          <w:tcPr>
            <w:tcW w:w="1288" w:type="pct"/>
            <w:tcBorders>
              <w:top w:val="single" w:sz="8" w:space="0" w:color="auto"/>
              <w:left w:val="single" w:sz="8" w:space="0" w:color="auto"/>
              <w:bottom w:val="single" w:sz="4" w:space="0" w:color="auto"/>
              <w:right w:val="single" w:sz="4" w:space="0" w:color="auto"/>
            </w:tcBorders>
            <w:shd w:val="clear" w:color="auto" w:fill="auto"/>
            <w:noWrap/>
            <w:vAlign w:val="center"/>
          </w:tcPr>
          <w:p w:rsidR="00056F56" w:rsidRPr="004C67AB" w:rsidRDefault="00056F56" w:rsidP="00E74594">
            <w:pPr>
              <w:jc w:val="center"/>
              <w:rPr>
                <w:color w:val="000000"/>
                <w:sz w:val="28"/>
                <w:szCs w:val="28"/>
              </w:rPr>
            </w:pPr>
            <w:r w:rsidRPr="004C67AB">
              <w:rPr>
                <w:color w:val="000000"/>
                <w:sz w:val="28"/>
                <w:szCs w:val="28"/>
              </w:rPr>
              <w:t>Наименование цеха</w:t>
            </w:r>
          </w:p>
        </w:tc>
        <w:tc>
          <w:tcPr>
            <w:tcW w:w="499" w:type="pct"/>
            <w:tcBorders>
              <w:top w:val="single" w:sz="8" w:space="0" w:color="auto"/>
              <w:left w:val="nil"/>
              <w:bottom w:val="single" w:sz="4" w:space="0" w:color="auto"/>
              <w:right w:val="single" w:sz="4" w:space="0" w:color="auto"/>
            </w:tcBorders>
            <w:shd w:val="clear" w:color="auto" w:fill="auto"/>
            <w:noWrap/>
            <w:vAlign w:val="center"/>
          </w:tcPr>
          <w:p w:rsidR="00056F56" w:rsidRPr="004C67AB" w:rsidRDefault="00056F56" w:rsidP="00E74594">
            <w:pPr>
              <w:jc w:val="center"/>
              <w:rPr>
                <w:color w:val="000000"/>
                <w:sz w:val="28"/>
                <w:szCs w:val="28"/>
              </w:rPr>
            </w:pPr>
            <w:proofErr w:type="spellStart"/>
            <w:r w:rsidRPr="004C67AB">
              <w:rPr>
                <w:color w:val="000000"/>
                <w:sz w:val="28"/>
                <w:szCs w:val="28"/>
              </w:rPr>
              <w:t>Р</w:t>
            </w:r>
            <w:r w:rsidRPr="004C67AB">
              <w:rPr>
                <w:color w:val="000000"/>
                <w:sz w:val="28"/>
                <w:szCs w:val="28"/>
                <w:vertAlign w:val="subscript"/>
              </w:rPr>
              <w:t>н</w:t>
            </w:r>
            <w:proofErr w:type="spellEnd"/>
            <w:r w:rsidRPr="004C67AB">
              <w:rPr>
                <w:color w:val="000000"/>
                <w:sz w:val="28"/>
                <w:szCs w:val="28"/>
              </w:rPr>
              <w:t>, кВт</w:t>
            </w:r>
          </w:p>
        </w:tc>
        <w:tc>
          <w:tcPr>
            <w:tcW w:w="430" w:type="pct"/>
            <w:tcBorders>
              <w:top w:val="single" w:sz="8" w:space="0" w:color="auto"/>
              <w:left w:val="nil"/>
              <w:bottom w:val="single" w:sz="4" w:space="0" w:color="auto"/>
              <w:right w:val="single" w:sz="4" w:space="0" w:color="auto"/>
            </w:tcBorders>
            <w:shd w:val="clear" w:color="auto" w:fill="auto"/>
            <w:noWrap/>
            <w:vAlign w:val="center"/>
          </w:tcPr>
          <w:p w:rsidR="00056F56" w:rsidRPr="004C67AB" w:rsidRDefault="00056F56" w:rsidP="00E74594">
            <w:pPr>
              <w:jc w:val="center"/>
              <w:rPr>
                <w:color w:val="000000"/>
                <w:sz w:val="28"/>
                <w:szCs w:val="28"/>
              </w:rPr>
            </w:pPr>
            <w:proofErr w:type="spellStart"/>
            <w:r w:rsidRPr="004C67AB">
              <w:rPr>
                <w:color w:val="000000"/>
                <w:sz w:val="28"/>
                <w:szCs w:val="28"/>
                <w:lang w:val="en-US"/>
              </w:rPr>
              <w:t>cos</w:t>
            </w:r>
            <w:proofErr w:type="spellEnd"/>
            <w:r w:rsidRPr="004C67AB">
              <w:rPr>
                <w:color w:val="000000"/>
                <w:sz w:val="28"/>
                <w:szCs w:val="28"/>
              </w:rPr>
              <w:t>φ</w:t>
            </w:r>
          </w:p>
        </w:tc>
        <w:tc>
          <w:tcPr>
            <w:tcW w:w="358" w:type="pct"/>
            <w:tcBorders>
              <w:top w:val="single" w:sz="8" w:space="0" w:color="auto"/>
              <w:left w:val="nil"/>
              <w:bottom w:val="single" w:sz="4" w:space="0" w:color="auto"/>
              <w:right w:val="single" w:sz="4" w:space="0" w:color="auto"/>
            </w:tcBorders>
            <w:shd w:val="clear" w:color="auto" w:fill="auto"/>
            <w:noWrap/>
            <w:vAlign w:val="center"/>
          </w:tcPr>
          <w:p w:rsidR="00056F56" w:rsidRPr="004C67AB" w:rsidRDefault="00056F56" w:rsidP="00E74594">
            <w:pPr>
              <w:jc w:val="center"/>
              <w:rPr>
                <w:color w:val="000000"/>
                <w:sz w:val="28"/>
                <w:szCs w:val="28"/>
                <w:vertAlign w:val="subscript"/>
              </w:rPr>
            </w:pPr>
            <w:r w:rsidRPr="004C67AB">
              <w:rPr>
                <w:color w:val="000000"/>
                <w:sz w:val="28"/>
                <w:szCs w:val="28"/>
              </w:rPr>
              <w:t>К</w:t>
            </w:r>
            <w:r w:rsidRPr="004C67AB">
              <w:rPr>
                <w:color w:val="000000"/>
                <w:sz w:val="28"/>
                <w:szCs w:val="28"/>
                <w:vertAlign w:val="subscript"/>
              </w:rPr>
              <w:t>С</w:t>
            </w:r>
          </w:p>
        </w:tc>
        <w:tc>
          <w:tcPr>
            <w:tcW w:w="575" w:type="pct"/>
            <w:tcBorders>
              <w:top w:val="single" w:sz="8" w:space="0" w:color="auto"/>
              <w:left w:val="nil"/>
              <w:bottom w:val="single" w:sz="4" w:space="0" w:color="auto"/>
              <w:right w:val="single" w:sz="4" w:space="0" w:color="auto"/>
            </w:tcBorders>
            <w:shd w:val="clear" w:color="auto" w:fill="auto"/>
            <w:noWrap/>
            <w:vAlign w:val="center"/>
          </w:tcPr>
          <w:p w:rsidR="00056F56" w:rsidRPr="004C67AB" w:rsidRDefault="00056F56" w:rsidP="00E74594">
            <w:pPr>
              <w:jc w:val="center"/>
              <w:rPr>
                <w:color w:val="000000"/>
                <w:sz w:val="28"/>
                <w:szCs w:val="28"/>
              </w:rPr>
            </w:pPr>
            <w:proofErr w:type="spellStart"/>
            <w:r w:rsidRPr="004C67AB">
              <w:rPr>
                <w:color w:val="000000"/>
                <w:sz w:val="28"/>
                <w:szCs w:val="28"/>
              </w:rPr>
              <w:t>Р</w:t>
            </w:r>
            <w:r w:rsidR="00946B4C" w:rsidRPr="004C67AB">
              <w:rPr>
                <w:color w:val="000000"/>
                <w:sz w:val="28"/>
                <w:szCs w:val="28"/>
                <w:vertAlign w:val="subscript"/>
              </w:rPr>
              <w:t>с</w:t>
            </w:r>
            <w:proofErr w:type="spellEnd"/>
            <w:r w:rsidRPr="004C67AB">
              <w:rPr>
                <w:color w:val="000000"/>
                <w:sz w:val="28"/>
                <w:szCs w:val="28"/>
              </w:rPr>
              <w:t>, кВт</w:t>
            </w:r>
          </w:p>
        </w:tc>
        <w:tc>
          <w:tcPr>
            <w:tcW w:w="575" w:type="pct"/>
            <w:tcBorders>
              <w:top w:val="single" w:sz="8" w:space="0" w:color="auto"/>
              <w:left w:val="nil"/>
              <w:bottom w:val="single" w:sz="4" w:space="0" w:color="auto"/>
              <w:right w:val="single" w:sz="4" w:space="0" w:color="auto"/>
            </w:tcBorders>
            <w:shd w:val="clear" w:color="auto" w:fill="auto"/>
            <w:noWrap/>
            <w:vAlign w:val="center"/>
          </w:tcPr>
          <w:p w:rsidR="00056F56" w:rsidRPr="004C67AB" w:rsidRDefault="00056F56" w:rsidP="00E74594">
            <w:pPr>
              <w:jc w:val="center"/>
              <w:rPr>
                <w:color w:val="000000"/>
                <w:sz w:val="28"/>
                <w:szCs w:val="28"/>
              </w:rPr>
            </w:pPr>
            <w:r w:rsidRPr="004C67AB">
              <w:rPr>
                <w:color w:val="000000"/>
                <w:sz w:val="28"/>
                <w:szCs w:val="28"/>
                <w:lang w:val="en-US"/>
              </w:rPr>
              <w:t>Q</w:t>
            </w:r>
            <w:r w:rsidR="00946B4C" w:rsidRPr="004C67AB">
              <w:rPr>
                <w:color w:val="000000"/>
                <w:sz w:val="28"/>
                <w:szCs w:val="28"/>
                <w:vertAlign w:val="subscript"/>
              </w:rPr>
              <w:t>с</w:t>
            </w:r>
            <w:r w:rsidRPr="004C67AB">
              <w:rPr>
                <w:color w:val="000000"/>
                <w:sz w:val="28"/>
                <w:szCs w:val="28"/>
              </w:rPr>
              <w:t xml:space="preserve">, </w:t>
            </w:r>
            <w:proofErr w:type="spellStart"/>
            <w:r w:rsidRPr="004C67AB">
              <w:rPr>
                <w:color w:val="000000"/>
                <w:sz w:val="28"/>
                <w:szCs w:val="28"/>
              </w:rPr>
              <w:t>квар</w:t>
            </w:r>
            <w:proofErr w:type="spellEnd"/>
          </w:p>
        </w:tc>
        <w:tc>
          <w:tcPr>
            <w:tcW w:w="719" w:type="pct"/>
            <w:tcBorders>
              <w:top w:val="single" w:sz="8" w:space="0" w:color="auto"/>
              <w:left w:val="nil"/>
              <w:bottom w:val="single" w:sz="4" w:space="0" w:color="auto"/>
              <w:right w:val="single" w:sz="4" w:space="0" w:color="auto"/>
            </w:tcBorders>
            <w:shd w:val="clear" w:color="auto" w:fill="auto"/>
            <w:noWrap/>
            <w:vAlign w:val="center"/>
          </w:tcPr>
          <w:p w:rsidR="00056F56" w:rsidRPr="004C67AB" w:rsidRDefault="00056F56" w:rsidP="00E74594">
            <w:pPr>
              <w:jc w:val="center"/>
              <w:rPr>
                <w:color w:val="000000"/>
                <w:sz w:val="28"/>
                <w:szCs w:val="28"/>
              </w:rPr>
            </w:pPr>
            <w:r w:rsidRPr="004C67AB">
              <w:rPr>
                <w:color w:val="000000"/>
                <w:sz w:val="28"/>
                <w:szCs w:val="28"/>
                <w:lang w:val="en-US"/>
              </w:rPr>
              <w:t>S</w:t>
            </w:r>
            <w:r w:rsidR="00946B4C" w:rsidRPr="004C67AB">
              <w:rPr>
                <w:color w:val="000000"/>
                <w:sz w:val="28"/>
                <w:szCs w:val="28"/>
                <w:vertAlign w:val="subscript"/>
              </w:rPr>
              <w:t>с</w:t>
            </w:r>
            <w:r w:rsidRPr="004C67AB">
              <w:rPr>
                <w:color w:val="000000"/>
                <w:sz w:val="28"/>
                <w:szCs w:val="28"/>
              </w:rPr>
              <w:t xml:space="preserve">, </w:t>
            </w:r>
            <w:proofErr w:type="spellStart"/>
            <w:r w:rsidRPr="004C67AB">
              <w:rPr>
                <w:color w:val="000000"/>
                <w:sz w:val="28"/>
                <w:szCs w:val="28"/>
              </w:rPr>
              <w:t>кВ</w:t>
            </w:r>
            <w:r w:rsidR="00BF3DE1">
              <w:rPr>
                <w:color w:val="000000"/>
                <w:sz w:val="28"/>
                <w:szCs w:val="28"/>
              </w:rPr>
              <w:t>∙</w:t>
            </w:r>
            <w:r w:rsidRPr="004C67AB">
              <w:rPr>
                <w:color w:val="000000"/>
                <w:sz w:val="28"/>
                <w:szCs w:val="28"/>
              </w:rPr>
              <w:t>А</w:t>
            </w:r>
            <w:proofErr w:type="spellEnd"/>
          </w:p>
        </w:tc>
        <w:tc>
          <w:tcPr>
            <w:tcW w:w="556" w:type="pct"/>
            <w:tcBorders>
              <w:top w:val="single" w:sz="8" w:space="0" w:color="auto"/>
              <w:left w:val="nil"/>
              <w:bottom w:val="single" w:sz="4" w:space="0" w:color="auto"/>
              <w:right w:val="single" w:sz="8" w:space="0" w:color="auto"/>
            </w:tcBorders>
            <w:shd w:val="clear" w:color="auto" w:fill="auto"/>
            <w:noWrap/>
            <w:vAlign w:val="center"/>
          </w:tcPr>
          <w:p w:rsidR="00056F56" w:rsidRPr="004C67AB" w:rsidRDefault="00056F56" w:rsidP="00E74594">
            <w:pPr>
              <w:jc w:val="center"/>
              <w:rPr>
                <w:color w:val="000000"/>
                <w:sz w:val="28"/>
                <w:szCs w:val="28"/>
              </w:rPr>
            </w:pPr>
            <w:r w:rsidRPr="004C67AB">
              <w:rPr>
                <w:color w:val="000000"/>
                <w:sz w:val="28"/>
                <w:szCs w:val="28"/>
                <w:lang w:val="en-US"/>
              </w:rPr>
              <w:t>I</w:t>
            </w:r>
            <w:r w:rsidR="00946B4C" w:rsidRPr="004C67AB">
              <w:rPr>
                <w:color w:val="000000"/>
                <w:sz w:val="28"/>
                <w:szCs w:val="28"/>
                <w:vertAlign w:val="subscript"/>
              </w:rPr>
              <w:t>с</w:t>
            </w:r>
            <w:r w:rsidRPr="004C67AB">
              <w:rPr>
                <w:color w:val="000000"/>
                <w:sz w:val="28"/>
                <w:szCs w:val="28"/>
              </w:rPr>
              <w:t>, А</w:t>
            </w:r>
          </w:p>
        </w:tc>
      </w:tr>
      <w:tr w:rsidR="00B33444" w:rsidRPr="004C67AB" w:rsidTr="00580A98">
        <w:trPr>
          <w:trHeight w:val="375"/>
          <w:jc w:val="center"/>
        </w:trPr>
        <w:tc>
          <w:tcPr>
            <w:tcW w:w="5000" w:type="pct"/>
            <w:gridSpan w:val="8"/>
            <w:tcBorders>
              <w:top w:val="nil"/>
              <w:left w:val="single" w:sz="8" w:space="0" w:color="auto"/>
              <w:bottom w:val="single" w:sz="4" w:space="0" w:color="auto"/>
              <w:right w:val="single" w:sz="8" w:space="0" w:color="auto"/>
            </w:tcBorders>
            <w:shd w:val="clear" w:color="auto" w:fill="auto"/>
            <w:noWrap/>
            <w:vAlign w:val="center"/>
          </w:tcPr>
          <w:p w:rsidR="00B33444" w:rsidRPr="007C786F" w:rsidRDefault="00B33444" w:rsidP="00184A9D">
            <w:pPr>
              <w:jc w:val="center"/>
              <w:rPr>
                <w:b/>
                <w:color w:val="000000"/>
                <w:sz w:val="28"/>
                <w:szCs w:val="28"/>
              </w:rPr>
            </w:pPr>
            <w:proofErr w:type="spellStart"/>
            <w:r w:rsidRPr="007C786F">
              <w:rPr>
                <w:b/>
                <w:color w:val="000000"/>
                <w:sz w:val="28"/>
                <w:szCs w:val="28"/>
              </w:rPr>
              <w:t>Электроприемники</w:t>
            </w:r>
            <w:proofErr w:type="spellEnd"/>
            <w:r w:rsidRPr="007C786F">
              <w:rPr>
                <w:b/>
                <w:color w:val="000000"/>
                <w:sz w:val="28"/>
                <w:szCs w:val="28"/>
              </w:rPr>
              <w:t xml:space="preserve"> напряжением 0,4 </w:t>
            </w:r>
            <w:proofErr w:type="spellStart"/>
            <w:r w:rsidRPr="007C786F">
              <w:rPr>
                <w:b/>
                <w:color w:val="000000"/>
                <w:sz w:val="28"/>
                <w:szCs w:val="28"/>
              </w:rPr>
              <w:t>кВ</w:t>
            </w:r>
            <w:proofErr w:type="spellEnd"/>
          </w:p>
        </w:tc>
      </w:tr>
      <w:tr w:rsidR="00BD3C39" w:rsidRPr="004C67AB" w:rsidTr="00580A98">
        <w:trPr>
          <w:trHeight w:val="375"/>
          <w:jc w:val="center"/>
        </w:trPr>
        <w:tc>
          <w:tcPr>
            <w:tcW w:w="1288" w:type="pct"/>
            <w:tcBorders>
              <w:top w:val="nil"/>
              <w:left w:val="single" w:sz="8" w:space="0" w:color="auto"/>
              <w:bottom w:val="single" w:sz="4" w:space="0" w:color="auto"/>
              <w:right w:val="single" w:sz="4" w:space="0" w:color="auto"/>
            </w:tcBorders>
            <w:shd w:val="clear" w:color="auto" w:fill="auto"/>
            <w:noWrap/>
            <w:vAlign w:val="center"/>
          </w:tcPr>
          <w:p w:rsidR="00BD3C39" w:rsidRPr="00B33444" w:rsidRDefault="00BD3C39" w:rsidP="00B33444">
            <w:pPr>
              <w:rPr>
                <w:color w:val="000000"/>
                <w:sz w:val="28"/>
                <w:szCs w:val="28"/>
              </w:rPr>
            </w:pPr>
            <w:r w:rsidRPr="00B33444">
              <w:rPr>
                <w:color w:val="000000"/>
                <w:sz w:val="28"/>
                <w:szCs w:val="28"/>
              </w:rPr>
              <w:t>Склад комплектующих изделий</w:t>
            </w:r>
          </w:p>
        </w:tc>
        <w:tc>
          <w:tcPr>
            <w:tcW w:w="499" w:type="pct"/>
            <w:tcBorders>
              <w:top w:val="nil"/>
              <w:left w:val="nil"/>
              <w:bottom w:val="single" w:sz="4" w:space="0" w:color="auto"/>
              <w:right w:val="single" w:sz="4" w:space="0" w:color="auto"/>
            </w:tcBorders>
            <w:shd w:val="clear" w:color="auto" w:fill="auto"/>
            <w:vAlign w:val="center"/>
          </w:tcPr>
          <w:p w:rsidR="00BD3C39" w:rsidRPr="00E502FA" w:rsidRDefault="00BD3C39" w:rsidP="00E502FA">
            <w:pPr>
              <w:jc w:val="center"/>
              <w:rPr>
                <w:color w:val="000000"/>
                <w:sz w:val="28"/>
                <w:szCs w:val="28"/>
              </w:rPr>
            </w:pPr>
            <w:r w:rsidRPr="00E502FA">
              <w:rPr>
                <w:color w:val="000000"/>
                <w:sz w:val="28"/>
                <w:szCs w:val="28"/>
              </w:rPr>
              <w:t>85</w:t>
            </w:r>
          </w:p>
        </w:tc>
        <w:tc>
          <w:tcPr>
            <w:tcW w:w="430"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0,3</w:t>
            </w:r>
          </w:p>
        </w:tc>
        <w:tc>
          <w:tcPr>
            <w:tcW w:w="358"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0,5</w:t>
            </w:r>
          </w:p>
        </w:tc>
        <w:tc>
          <w:tcPr>
            <w:tcW w:w="575"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25,5</w:t>
            </w:r>
          </w:p>
        </w:tc>
        <w:tc>
          <w:tcPr>
            <w:tcW w:w="575"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44,2</w:t>
            </w:r>
          </w:p>
        </w:tc>
        <w:tc>
          <w:tcPr>
            <w:tcW w:w="719"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51,0</w:t>
            </w:r>
          </w:p>
        </w:tc>
        <w:tc>
          <w:tcPr>
            <w:tcW w:w="556" w:type="pct"/>
            <w:tcBorders>
              <w:top w:val="nil"/>
              <w:left w:val="nil"/>
              <w:bottom w:val="single" w:sz="4" w:space="0" w:color="auto"/>
              <w:right w:val="single" w:sz="8"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73,6</w:t>
            </w:r>
          </w:p>
        </w:tc>
      </w:tr>
      <w:tr w:rsidR="00BD3C39" w:rsidRPr="004C67AB" w:rsidTr="00580A98">
        <w:trPr>
          <w:trHeight w:val="315"/>
          <w:jc w:val="center"/>
        </w:trPr>
        <w:tc>
          <w:tcPr>
            <w:tcW w:w="1288" w:type="pct"/>
            <w:tcBorders>
              <w:top w:val="nil"/>
              <w:left w:val="single" w:sz="8" w:space="0" w:color="auto"/>
              <w:bottom w:val="single" w:sz="4" w:space="0" w:color="auto"/>
              <w:right w:val="single" w:sz="4" w:space="0" w:color="auto"/>
            </w:tcBorders>
            <w:shd w:val="clear" w:color="auto" w:fill="auto"/>
            <w:noWrap/>
            <w:vAlign w:val="center"/>
          </w:tcPr>
          <w:p w:rsidR="00BD3C39" w:rsidRPr="00B33444" w:rsidRDefault="00BD3C39" w:rsidP="00B33444">
            <w:pPr>
              <w:rPr>
                <w:color w:val="000000"/>
                <w:sz w:val="28"/>
                <w:szCs w:val="28"/>
              </w:rPr>
            </w:pPr>
            <w:r w:rsidRPr="00B33444">
              <w:rPr>
                <w:color w:val="000000"/>
                <w:sz w:val="28"/>
                <w:szCs w:val="28"/>
              </w:rPr>
              <w:t>Кузнечный цех</w:t>
            </w:r>
          </w:p>
        </w:tc>
        <w:tc>
          <w:tcPr>
            <w:tcW w:w="499" w:type="pct"/>
            <w:tcBorders>
              <w:top w:val="nil"/>
              <w:left w:val="nil"/>
              <w:bottom w:val="single" w:sz="4" w:space="0" w:color="auto"/>
              <w:right w:val="single" w:sz="4" w:space="0" w:color="auto"/>
            </w:tcBorders>
            <w:shd w:val="clear" w:color="auto" w:fill="auto"/>
            <w:vAlign w:val="center"/>
          </w:tcPr>
          <w:p w:rsidR="00BD3C39" w:rsidRPr="00E502FA" w:rsidRDefault="00BD3C39" w:rsidP="00E502FA">
            <w:pPr>
              <w:jc w:val="center"/>
              <w:rPr>
                <w:color w:val="000000"/>
                <w:sz w:val="28"/>
                <w:szCs w:val="28"/>
              </w:rPr>
            </w:pPr>
            <w:r w:rsidRPr="00E502FA">
              <w:rPr>
                <w:color w:val="000000"/>
                <w:sz w:val="28"/>
                <w:szCs w:val="28"/>
              </w:rPr>
              <w:t>1800</w:t>
            </w:r>
          </w:p>
        </w:tc>
        <w:tc>
          <w:tcPr>
            <w:tcW w:w="430"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0,6</w:t>
            </w:r>
          </w:p>
        </w:tc>
        <w:tc>
          <w:tcPr>
            <w:tcW w:w="358"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0,7</w:t>
            </w:r>
          </w:p>
        </w:tc>
        <w:tc>
          <w:tcPr>
            <w:tcW w:w="575"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1080,0</w:t>
            </w:r>
          </w:p>
        </w:tc>
        <w:tc>
          <w:tcPr>
            <w:tcW w:w="575"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1101,8</w:t>
            </w:r>
          </w:p>
        </w:tc>
        <w:tc>
          <w:tcPr>
            <w:tcW w:w="719"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1542,9</w:t>
            </w:r>
          </w:p>
        </w:tc>
        <w:tc>
          <w:tcPr>
            <w:tcW w:w="556" w:type="pct"/>
            <w:tcBorders>
              <w:top w:val="nil"/>
              <w:left w:val="nil"/>
              <w:bottom w:val="single" w:sz="4" w:space="0" w:color="auto"/>
              <w:right w:val="single" w:sz="8"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2226,9</w:t>
            </w:r>
          </w:p>
        </w:tc>
      </w:tr>
      <w:tr w:rsidR="00BD3C39" w:rsidRPr="004C67AB" w:rsidTr="00580A98">
        <w:trPr>
          <w:trHeight w:val="375"/>
          <w:jc w:val="center"/>
        </w:trPr>
        <w:tc>
          <w:tcPr>
            <w:tcW w:w="1288" w:type="pct"/>
            <w:tcBorders>
              <w:top w:val="nil"/>
              <w:left w:val="single" w:sz="8" w:space="0" w:color="auto"/>
              <w:bottom w:val="single" w:sz="4" w:space="0" w:color="auto"/>
              <w:right w:val="single" w:sz="4" w:space="0" w:color="auto"/>
            </w:tcBorders>
            <w:shd w:val="clear" w:color="auto" w:fill="auto"/>
            <w:noWrap/>
            <w:vAlign w:val="center"/>
          </w:tcPr>
          <w:p w:rsidR="00BD3C39" w:rsidRPr="00B33444" w:rsidRDefault="00BD3C39" w:rsidP="00B33444">
            <w:pPr>
              <w:rPr>
                <w:color w:val="000000"/>
                <w:sz w:val="28"/>
                <w:szCs w:val="28"/>
              </w:rPr>
            </w:pPr>
            <w:r w:rsidRPr="00B33444">
              <w:rPr>
                <w:color w:val="000000"/>
                <w:sz w:val="28"/>
                <w:szCs w:val="28"/>
              </w:rPr>
              <w:t>Чугунолитейный цех</w:t>
            </w:r>
          </w:p>
        </w:tc>
        <w:tc>
          <w:tcPr>
            <w:tcW w:w="499" w:type="pct"/>
            <w:tcBorders>
              <w:top w:val="nil"/>
              <w:left w:val="nil"/>
              <w:bottom w:val="single" w:sz="4" w:space="0" w:color="auto"/>
              <w:right w:val="single" w:sz="4" w:space="0" w:color="auto"/>
            </w:tcBorders>
            <w:shd w:val="clear" w:color="auto" w:fill="auto"/>
            <w:vAlign w:val="center"/>
          </w:tcPr>
          <w:p w:rsidR="00BD3C39" w:rsidRPr="00E502FA" w:rsidRDefault="00BD3C39" w:rsidP="00E502FA">
            <w:pPr>
              <w:jc w:val="center"/>
              <w:rPr>
                <w:color w:val="000000"/>
                <w:sz w:val="28"/>
                <w:szCs w:val="28"/>
              </w:rPr>
            </w:pPr>
            <w:r w:rsidRPr="00E502FA">
              <w:rPr>
                <w:color w:val="000000"/>
                <w:sz w:val="28"/>
                <w:szCs w:val="28"/>
              </w:rPr>
              <w:t>1610</w:t>
            </w:r>
          </w:p>
        </w:tc>
        <w:tc>
          <w:tcPr>
            <w:tcW w:w="430"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0,8</w:t>
            </w:r>
          </w:p>
        </w:tc>
        <w:tc>
          <w:tcPr>
            <w:tcW w:w="358"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0,9</w:t>
            </w:r>
          </w:p>
        </w:tc>
        <w:tc>
          <w:tcPr>
            <w:tcW w:w="575"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1288,0</w:t>
            </w:r>
          </w:p>
        </w:tc>
        <w:tc>
          <w:tcPr>
            <w:tcW w:w="575"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623,8</w:t>
            </w:r>
          </w:p>
        </w:tc>
        <w:tc>
          <w:tcPr>
            <w:tcW w:w="719"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1431,1</w:t>
            </w:r>
          </w:p>
        </w:tc>
        <w:tc>
          <w:tcPr>
            <w:tcW w:w="556" w:type="pct"/>
            <w:tcBorders>
              <w:top w:val="nil"/>
              <w:left w:val="nil"/>
              <w:bottom w:val="single" w:sz="4" w:space="0" w:color="auto"/>
              <w:right w:val="single" w:sz="8"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2065,6</w:t>
            </w:r>
          </w:p>
        </w:tc>
      </w:tr>
      <w:tr w:rsidR="00BD3C39" w:rsidRPr="004C67AB" w:rsidTr="00580A98">
        <w:trPr>
          <w:trHeight w:val="315"/>
          <w:jc w:val="center"/>
        </w:trPr>
        <w:tc>
          <w:tcPr>
            <w:tcW w:w="1288" w:type="pct"/>
            <w:tcBorders>
              <w:top w:val="nil"/>
              <w:left w:val="single" w:sz="8" w:space="0" w:color="auto"/>
              <w:bottom w:val="single" w:sz="4" w:space="0" w:color="auto"/>
              <w:right w:val="single" w:sz="4" w:space="0" w:color="auto"/>
            </w:tcBorders>
            <w:shd w:val="clear" w:color="auto" w:fill="auto"/>
            <w:noWrap/>
            <w:vAlign w:val="center"/>
          </w:tcPr>
          <w:p w:rsidR="00BD3C39" w:rsidRPr="00B33444" w:rsidRDefault="00BD3C39" w:rsidP="00B33444">
            <w:pPr>
              <w:rPr>
                <w:color w:val="000000"/>
                <w:sz w:val="28"/>
                <w:szCs w:val="28"/>
              </w:rPr>
            </w:pPr>
            <w:r w:rsidRPr="00B33444">
              <w:rPr>
                <w:color w:val="000000"/>
                <w:sz w:val="28"/>
                <w:szCs w:val="28"/>
              </w:rPr>
              <w:t>Очистные сооружения</w:t>
            </w:r>
          </w:p>
        </w:tc>
        <w:tc>
          <w:tcPr>
            <w:tcW w:w="499" w:type="pct"/>
            <w:tcBorders>
              <w:top w:val="nil"/>
              <w:left w:val="nil"/>
              <w:bottom w:val="single" w:sz="4" w:space="0" w:color="auto"/>
              <w:right w:val="single" w:sz="4" w:space="0" w:color="auto"/>
            </w:tcBorders>
            <w:shd w:val="clear" w:color="auto" w:fill="auto"/>
            <w:vAlign w:val="center"/>
          </w:tcPr>
          <w:p w:rsidR="00BD3C39" w:rsidRPr="00E502FA" w:rsidRDefault="00BD3C39" w:rsidP="00E502FA">
            <w:pPr>
              <w:jc w:val="center"/>
              <w:rPr>
                <w:color w:val="000000"/>
                <w:sz w:val="28"/>
                <w:szCs w:val="28"/>
              </w:rPr>
            </w:pPr>
            <w:r w:rsidRPr="00E502FA">
              <w:rPr>
                <w:color w:val="000000"/>
                <w:sz w:val="28"/>
                <w:szCs w:val="28"/>
              </w:rPr>
              <w:t>1570</w:t>
            </w:r>
          </w:p>
        </w:tc>
        <w:tc>
          <w:tcPr>
            <w:tcW w:w="430"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0,6</w:t>
            </w:r>
          </w:p>
        </w:tc>
        <w:tc>
          <w:tcPr>
            <w:tcW w:w="358"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0,7</w:t>
            </w:r>
          </w:p>
        </w:tc>
        <w:tc>
          <w:tcPr>
            <w:tcW w:w="575"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942,0</w:t>
            </w:r>
          </w:p>
        </w:tc>
        <w:tc>
          <w:tcPr>
            <w:tcW w:w="575"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961,0</w:t>
            </w:r>
          </w:p>
        </w:tc>
        <w:tc>
          <w:tcPr>
            <w:tcW w:w="719" w:type="pct"/>
            <w:tcBorders>
              <w:top w:val="nil"/>
              <w:left w:val="nil"/>
              <w:bottom w:val="single" w:sz="4" w:space="0" w:color="auto"/>
              <w:right w:val="single" w:sz="4"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1345,7</w:t>
            </w:r>
          </w:p>
        </w:tc>
        <w:tc>
          <w:tcPr>
            <w:tcW w:w="556" w:type="pct"/>
            <w:tcBorders>
              <w:top w:val="nil"/>
              <w:left w:val="nil"/>
              <w:bottom w:val="single" w:sz="4" w:space="0" w:color="auto"/>
              <w:right w:val="single" w:sz="8" w:space="0" w:color="auto"/>
            </w:tcBorders>
            <w:shd w:val="clear" w:color="auto" w:fill="auto"/>
            <w:noWrap/>
            <w:vAlign w:val="center"/>
          </w:tcPr>
          <w:p w:rsidR="00BD3C39" w:rsidRPr="00E502FA" w:rsidRDefault="00BD3C39" w:rsidP="00E502FA">
            <w:pPr>
              <w:jc w:val="center"/>
              <w:rPr>
                <w:color w:val="000000"/>
                <w:sz w:val="28"/>
                <w:szCs w:val="28"/>
              </w:rPr>
            </w:pPr>
            <w:r w:rsidRPr="00E502FA">
              <w:rPr>
                <w:color w:val="000000"/>
                <w:sz w:val="28"/>
                <w:szCs w:val="28"/>
              </w:rPr>
              <w:t>1942,4</w:t>
            </w:r>
          </w:p>
        </w:tc>
      </w:tr>
    </w:tbl>
    <w:p w:rsidR="00580A98" w:rsidRDefault="00580A98" w:rsidP="009012D8">
      <w:pPr>
        <w:shd w:val="clear" w:color="auto" w:fill="FFFFFF"/>
        <w:jc w:val="right"/>
        <w:rPr>
          <w:sz w:val="28"/>
          <w:szCs w:val="28"/>
        </w:rPr>
      </w:pPr>
      <w:r>
        <w:rPr>
          <w:sz w:val="28"/>
          <w:szCs w:val="28"/>
        </w:rPr>
        <w:lastRenderedPageBreak/>
        <w:t>Окончание таблицы 4</w:t>
      </w:r>
    </w:p>
    <w:tbl>
      <w:tblPr>
        <w:tblStyle w:val="af6"/>
        <w:tblW w:w="9911" w:type="dxa"/>
        <w:tblInd w:w="10" w:type="dxa"/>
        <w:tblLook w:val="04A0" w:firstRow="1" w:lastRow="0" w:firstColumn="1" w:lastColumn="0" w:noHBand="0" w:noVBand="1"/>
      </w:tblPr>
      <w:tblGrid>
        <w:gridCol w:w="2591"/>
        <w:gridCol w:w="1033"/>
        <w:gridCol w:w="874"/>
        <w:gridCol w:w="874"/>
        <w:gridCol w:w="1146"/>
        <w:gridCol w:w="1146"/>
        <w:gridCol w:w="1146"/>
        <w:gridCol w:w="1101"/>
      </w:tblGrid>
      <w:tr w:rsidR="00580A98" w:rsidTr="00580A98">
        <w:tc>
          <w:tcPr>
            <w:tcW w:w="2591" w:type="dxa"/>
            <w:tcBorders>
              <w:top w:val="single" w:sz="8" w:space="0" w:color="auto"/>
              <w:left w:val="single" w:sz="8" w:space="0" w:color="auto"/>
              <w:bottom w:val="single" w:sz="4" w:space="0" w:color="auto"/>
              <w:right w:val="single" w:sz="4" w:space="0" w:color="auto"/>
            </w:tcBorders>
            <w:shd w:val="clear" w:color="auto" w:fill="auto"/>
            <w:vAlign w:val="center"/>
          </w:tcPr>
          <w:p w:rsidR="00580A98" w:rsidRPr="004C67AB" w:rsidRDefault="00580A98" w:rsidP="00580A98">
            <w:pPr>
              <w:jc w:val="center"/>
              <w:rPr>
                <w:color w:val="000000"/>
                <w:sz w:val="28"/>
                <w:szCs w:val="28"/>
              </w:rPr>
            </w:pPr>
            <w:r w:rsidRPr="004C67AB">
              <w:rPr>
                <w:color w:val="000000"/>
                <w:sz w:val="28"/>
                <w:szCs w:val="28"/>
              </w:rPr>
              <w:t>Наименование цеха</w:t>
            </w:r>
          </w:p>
        </w:tc>
        <w:tc>
          <w:tcPr>
            <w:tcW w:w="1033" w:type="dxa"/>
            <w:tcBorders>
              <w:top w:val="single" w:sz="8" w:space="0" w:color="auto"/>
              <w:left w:val="nil"/>
              <w:bottom w:val="single" w:sz="4" w:space="0" w:color="auto"/>
              <w:right w:val="single" w:sz="4" w:space="0" w:color="auto"/>
            </w:tcBorders>
            <w:shd w:val="clear" w:color="auto" w:fill="auto"/>
            <w:vAlign w:val="center"/>
          </w:tcPr>
          <w:p w:rsidR="00580A98" w:rsidRPr="004C67AB" w:rsidRDefault="00580A98" w:rsidP="00580A98">
            <w:pPr>
              <w:jc w:val="center"/>
              <w:rPr>
                <w:color w:val="000000"/>
                <w:sz w:val="28"/>
                <w:szCs w:val="28"/>
              </w:rPr>
            </w:pPr>
            <w:proofErr w:type="spellStart"/>
            <w:r w:rsidRPr="004C67AB">
              <w:rPr>
                <w:color w:val="000000"/>
                <w:sz w:val="28"/>
                <w:szCs w:val="28"/>
              </w:rPr>
              <w:t>Р</w:t>
            </w:r>
            <w:r w:rsidRPr="004C67AB">
              <w:rPr>
                <w:color w:val="000000"/>
                <w:sz w:val="28"/>
                <w:szCs w:val="28"/>
                <w:vertAlign w:val="subscript"/>
              </w:rPr>
              <w:t>н</w:t>
            </w:r>
            <w:proofErr w:type="spellEnd"/>
            <w:r w:rsidRPr="004C67AB">
              <w:rPr>
                <w:color w:val="000000"/>
                <w:sz w:val="28"/>
                <w:szCs w:val="28"/>
              </w:rPr>
              <w:t>, кВт</w:t>
            </w:r>
          </w:p>
        </w:tc>
        <w:tc>
          <w:tcPr>
            <w:tcW w:w="874" w:type="dxa"/>
            <w:tcBorders>
              <w:top w:val="single" w:sz="8" w:space="0" w:color="auto"/>
              <w:left w:val="nil"/>
              <w:bottom w:val="single" w:sz="4" w:space="0" w:color="auto"/>
              <w:right w:val="single" w:sz="4" w:space="0" w:color="auto"/>
            </w:tcBorders>
            <w:shd w:val="clear" w:color="auto" w:fill="auto"/>
            <w:vAlign w:val="center"/>
          </w:tcPr>
          <w:p w:rsidR="00580A98" w:rsidRPr="004C67AB" w:rsidRDefault="00580A98" w:rsidP="00580A98">
            <w:pPr>
              <w:jc w:val="center"/>
              <w:rPr>
                <w:color w:val="000000"/>
                <w:sz w:val="28"/>
                <w:szCs w:val="28"/>
              </w:rPr>
            </w:pPr>
            <w:proofErr w:type="spellStart"/>
            <w:r w:rsidRPr="004C67AB">
              <w:rPr>
                <w:color w:val="000000"/>
                <w:sz w:val="28"/>
                <w:szCs w:val="28"/>
                <w:lang w:val="en-US"/>
              </w:rPr>
              <w:t>cos</w:t>
            </w:r>
            <w:proofErr w:type="spellEnd"/>
            <w:r w:rsidRPr="004C67AB">
              <w:rPr>
                <w:color w:val="000000"/>
                <w:sz w:val="28"/>
                <w:szCs w:val="28"/>
              </w:rPr>
              <w:t>φ</w:t>
            </w:r>
          </w:p>
        </w:tc>
        <w:tc>
          <w:tcPr>
            <w:tcW w:w="874" w:type="dxa"/>
            <w:tcBorders>
              <w:top w:val="single" w:sz="8" w:space="0" w:color="auto"/>
              <w:left w:val="nil"/>
              <w:bottom w:val="single" w:sz="4" w:space="0" w:color="auto"/>
              <w:right w:val="single" w:sz="4" w:space="0" w:color="auto"/>
            </w:tcBorders>
            <w:shd w:val="clear" w:color="auto" w:fill="auto"/>
            <w:vAlign w:val="center"/>
          </w:tcPr>
          <w:p w:rsidR="00580A98" w:rsidRPr="004C67AB" w:rsidRDefault="00580A98" w:rsidP="00580A98">
            <w:pPr>
              <w:jc w:val="center"/>
              <w:rPr>
                <w:color w:val="000000"/>
                <w:sz w:val="28"/>
                <w:szCs w:val="28"/>
                <w:vertAlign w:val="subscript"/>
              </w:rPr>
            </w:pPr>
            <w:r w:rsidRPr="004C67AB">
              <w:rPr>
                <w:color w:val="000000"/>
                <w:sz w:val="28"/>
                <w:szCs w:val="28"/>
              </w:rPr>
              <w:t>К</w:t>
            </w:r>
            <w:r w:rsidRPr="004C67AB">
              <w:rPr>
                <w:color w:val="000000"/>
                <w:sz w:val="28"/>
                <w:szCs w:val="28"/>
                <w:vertAlign w:val="subscript"/>
              </w:rPr>
              <w:t>С</w:t>
            </w:r>
          </w:p>
        </w:tc>
        <w:tc>
          <w:tcPr>
            <w:tcW w:w="1146" w:type="dxa"/>
            <w:tcBorders>
              <w:top w:val="single" w:sz="8" w:space="0" w:color="auto"/>
              <w:left w:val="nil"/>
              <w:bottom w:val="single" w:sz="4" w:space="0" w:color="auto"/>
              <w:right w:val="single" w:sz="4" w:space="0" w:color="auto"/>
            </w:tcBorders>
            <w:shd w:val="clear" w:color="auto" w:fill="auto"/>
            <w:vAlign w:val="center"/>
          </w:tcPr>
          <w:p w:rsidR="00580A98" w:rsidRPr="004C67AB" w:rsidRDefault="00580A98" w:rsidP="00580A98">
            <w:pPr>
              <w:jc w:val="center"/>
              <w:rPr>
                <w:color w:val="000000"/>
                <w:sz w:val="28"/>
                <w:szCs w:val="28"/>
              </w:rPr>
            </w:pPr>
            <w:proofErr w:type="spellStart"/>
            <w:r w:rsidRPr="004C67AB">
              <w:rPr>
                <w:color w:val="000000"/>
                <w:sz w:val="28"/>
                <w:szCs w:val="28"/>
              </w:rPr>
              <w:t>Р</w:t>
            </w:r>
            <w:r w:rsidRPr="004C67AB">
              <w:rPr>
                <w:color w:val="000000"/>
                <w:sz w:val="28"/>
                <w:szCs w:val="28"/>
                <w:vertAlign w:val="subscript"/>
              </w:rPr>
              <w:t>с</w:t>
            </w:r>
            <w:proofErr w:type="spellEnd"/>
            <w:r w:rsidRPr="004C67AB">
              <w:rPr>
                <w:color w:val="000000"/>
                <w:sz w:val="28"/>
                <w:szCs w:val="28"/>
              </w:rPr>
              <w:t>, кВт</w:t>
            </w:r>
          </w:p>
        </w:tc>
        <w:tc>
          <w:tcPr>
            <w:tcW w:w="1146" w:type="dxa"/>
            <w:tcBorders>
              <w:top w:val="single" w:sz="8" w:space="0" w:color="auto"/>
              <w:left w:val="nil"/>
              <w:bottom w:val="single" w:sz="4" w:space="0" w:color="auto"/>
              <w:right w:val="single" w:sz="4" w:space="0" w:color="auto"/>
            </w:tcBorders>
            <w:shd w:val="clear" w:color="auto" w:fill="auto"/>
            <w:vAlign w:val="center"/>
          </w:tcPr>
          <w:p w:rsidR="00580A98" w:rsidRPr="004C67AB" w:rsidRDefault="00580A98" w:rsidP="00580A98">
            <w:pPr>
              <w:jc w:val="center"/>
              <w:rPr>
                <w:color w:val="000000"/>
                <w:sz w:val="28"/>
                <w:szCs w:val="28"/>
              </w:rPr>
            </w:pPr>
            <w:r w:rsidRPr="004C67AB">
              <w:rPr>
                <w:color w:val="000000"/>
                <w:sz w:val="28"/>
                <w:szCs w:val="28"/>
                <w:lang w:val="en-US"/>
              </w:rPr>
              <w:t>Q</w:t>
            </w:r>
            <w:r w:rsidRPr="004C67AB">
              <w:rPr>
                <w:color w:val="000000"/>
                <w:sz w:val="28"/>
                <w:szCs w:val="28"/>
                <w:vertAlign w:val="subscript"/>
              </w:rPr>
              <w:t>с</w:t>
            </w:r>
            <w:r w:rsidRPr="004C67AB">
              <w:rPr>
                <w:color w:val="000000"/>
                <w:sz w:val="28"/>
                <w:szCs w:val="28"/>
              </w:rPr>
              <w:t xml:space="preserve">, </w:t>
            </w:r>
            <w:proofErr w:type="spellStart"/>
            <w:r w:rsidRPr="004C67AB">
              <w:rPr>
                <w:color w:val="000000"/>
                <w:sz w:val="28"/>
                <w:szCs w:val="28"/>
              </w:rPr>
              <w:t>квар</w:t>
            </w:r>
            <w:proofErr w:type="spellEnd"/>
          </w:p>
        </w:tc>
        <w:tc>
          <w:tcPr>
            <w:tcW w:w="1146" w:type="dxa"/>
            <w:tcBorders>
              <w:top w:val="single" w:sz="8" w:space="0" w:color="auto"/>
              <w:left w:val="nil"/>
              <w:bottom w:val="single" w:sz="4" w:space="0" w:color="auto"/>
              <w:right w:val="single" w:sz="4" w:space="0" w:color="auto"/>
            </w:tcBorders>
            <w:shd w:val="clear" w:color="auto" w:fill="auto"/>
            <w:vAlign w:val="center"/>
          </w:tcPr>
          <w:p w:rsidR="00580A98" w:rsidRPr="004C67AB" w:rsidRDefault="00580A98" w:rsidP="00580A98">
            <w:pPr>
              <w:jc w:val="center"/>
              <w:rPr>
                <w:color w:val="000000"/>
                <w:sz w:val="28"/>
                <w:szCs w:val="28"/>
              </w:rPr>
            </w:pPr>
            <w:r w:rsidRPr="004C67AB">
              <w:rPr>
                <w:color w:val="000000"/>
                <w:sz w:val="28"/>
                <w:szCs w:val="28"/>
                <w:lang w:val="en-US"/>
              </w:rPr>
              <w:t>S</w:t>
            </w:r>
            <w:r w:rsidRPr="004C67AB">
              <w:rPr>
                <w:color w:val="000000"/>
                <w:sz w:val="28"/>
                <w:szCs w:val="28"/>
                <w:vertAlign w:val="subscript"/>
              </w:rPr>
              <w:t>с</w:t>
            </w:r>
            <w:r w:rsidRPr="004C67AB">
              <w:rPr>
                <w:color w:val="000000"/>
                <w:sz w:val="28"/>
                <w:szCs w:val="28"/>
              </w:rPr>
              <w:t xml:space="preserve">, </w:t>
            </w:r>
            <w:proofErr w:type="spellStart"/>
            <w:r w:rsidRPr="004C67AB">
              <w:rPr>
                <w:color w:val="000000"/>
                <w:sz w:val="28"/>
                <w:szCs w:val="28"/>
              </w:rPr>
              <w:t>кВ</w:t>
            </w:r>
            <w:r>
              <w:rPr>
                <w:color w:val="000000"/>
                <w:sz w:val="28"/>
                <w:szCs w:val="28"/>
              </w:rPr>
              <w:t>∙</w:t>
            </w:r>
            <w:r w:rsidRPr="004C67AB">
              <w:rPr>
                <w:color w:val="000000"/>
                <w:sz w:val="28"/>
                <w:szCs w:val="28"/>
              </w:rPr>
              <w:t>А</w:t>
            </w:r>
            <w:proofErr w:type="spellEnd"/>
          </w:p>
        </w:tc>
        <w:tc>
          <w:tcPr>
            <w:tcW w:w="1101" w:type="dxa"/>
            <w:tcBorders>
              <w:top w:val="single" w:sz="8" w:space="0" w:color="auto"/>
              <w:left w:val="nil"/>
              <w:bottom w:val="single" w:sz="4" w:space="0" w:color="auto"/>
              <w:right w:val="single" w:sz="8" w:space="0" w:color="auto"/>
            </w:tcBorders>
            <w:shd w:val="clear" w:color="auto" w:fill="auto"/>
            <w:vAlign w:val="center"/>
          </w:tcPr>
          <w:p w:rsidR="00580A98" w:rsidRPr="004C67AB" w:rsidRDefault="00580A98" w:rsidP="00580A98">
            <w:pPr>
              <w:jc w:val="center"/>
              <w:rPr>
                <w:color w:val="000000"/>
                <w:sz w:val="28"/>
                <w:szCs w:val="28"/>
              </w:rPr>
            </w:pPr>
            <w:r w:rsidRPr="004C67AB">
              <w:rPr>
                <w:color w:val="000000"/>
                <w:sz w:val="28"/>
                <w:szCs w:val="28"/>
                <w:lang w:val="en-US"/>
              </w:rPr>
              <w:t>I</w:t>
            </w:r>
            <w:r w:rsidRPr="004C67AB">
              <w:rPr>
                <w:color w:val="000000"/>
                <w:sz w:val="28"/>
                <w:szCs w:val="28"/>
                <w:vertAlign w:val="subscript"/>
              </w:rPr>
              <w:t>с</w:t>
            </w:r>
            <w:r w:rsidRPr="004C67AB">
              <w:rPr>
                <w:color w:val="000000"/>
                <w:sz w:val="28"/>
                <w:szCs w:val="28"/>
              </w:rPr>
              <w:t>, А</w:t>
            </w:r>
          </w:p>
        </w:tc>
      </w:tr>
      <w:tr w:rsidR="00580A98" w:rsidTr="00580A98">
        <w:tc>
          <w:tcPr>
            <w:tcW w:w="2591" w:type="dxa"/>
            <w:tcBorders>
              <w:top w:val="single" w:sz="4" w:space="0" w:color="auto"/>
              <w:left w:val="single" w:sz="4"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Насосная</w:t>
            </w:r>
          </w:p>
        </w:tc>
        <w:tc>
          <w:tcPr>
            <w:tcW w:w="1033" w:type="dxa"/>
            <w:tcBorders>
              <w:top w:val="single" w:sz="4" w:space="0" w:color="auto"/>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2600</w:t>
            </w:r>
          </w:p>
        </w:tc>
        <w:tc>
          <w:tcPr>
            <w:tcW w:w="874" w:type="dxa"/>
            <w:tcBorders>
              <w:top w:val="single" w:sz="4" w:space="0" w:color="auto"/>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1,0</w:t>
            </w:r>
          </w:p>
        </w:tc>
        <w:tc>
          <w:tcPr>
            <w:tcW w:w="874" w:type="dxa"/>
            <w:tcBorders>
              <w:top w:val="single" w:sz="4" w:space="0" w:color="auto"/>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0,8</w:t>
            </w:r>
          </w:p>
        </w:tc>
        <w:tc>
          <w:tcPr>
            <w:tcW w:w="1146" w:type="dxa"/>
            <w:tcBorders>
              <w:top w:val="single" w:sz="4" w:space="0" w:color="auto"/>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2600,0</w:t>
            </w:r>
          </w:p>
        </w:tc>
        <w:tc>
          <w:tcPr>
            <w:tcW w:w="1146" w:type="dxa"/>
            <w:tcBorders>
              <w:top w:val="single" w:sz="4" w:space="0" w:color="auto"/>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1950,0</w:t>
            </w:r>
          </w:p>
        </w:tc>
        <w:tc>
          <w:tcPr>
            <w:tcW w:w="1146" w:type="dxa"/>
            <w:tcBorders>
              <w:top w:val="single" w:sz="4" w:space="0" w:color="auto"/>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3250,0</w:t>
            </w:r>
          </w:p>
        </w:tc>
        <w:tc>
          <w:tcPr>
            <w:tcW w:w="1101" w:type="dxa"/>
            <w:tcBorders>
              <w:top w:val="single" w:sz="4" w:space="0" w:color="auto"/>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4691,0</w:t>
            </w:r>
          </w:p>
        </w:tc>
      </w:tr>
      <w:tr w:rsidR="00580A98" w:rsidTr="00580A98">
        <w:tc>
          <w:tcPr>
            <w:tcW w:w="2591" w:type="dxa"/>
            <w:tcBorders>
              <w:top w:val="single" w:sz="4" w:space="0" w:color="auto"/>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Кислородная станция</w:t>
            </w:r>
          </w:p>
        </w:tc>
        <w:tc>
          <w:tcPr>
            <w:tcW w:w="1033" w:type="dxa"/>
            <w:tcBorders>
              <w:top w:val="single" w:sz="4" w:space="0" w:color="auto"/>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1690</w:t>
            </w:r>
          </w:p>
        </w:tc>
        <w:tc>
          <w:tcPr>
            <w:tcW w:w="874" w:type="dxa"/>
            <w:tcBorders>
              <w:top w:val="single" w:sz="4" w:space="0" w:color="auto"/>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0,8</w:t>
            </w:r>
          </w:p>
        </w:tc>
        <w:tc>
          <w:tcPr>
            <w:tcW w:w="874" w:type="dxa"/>
            <w:tcBorders>
              <w:top w:val="single" w:sz="4" w:space="0" w:color="auto"/>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0,7</w:t>
            </w:r>
          </w:p>
        </w:tc>
        <w:tc>
          <w:tcPr>
            <w:tcW w:w="1146" w:type="dxa"/>
            <w:tcBorders>
              <w:top w:val="single" w:sz="4" w:space="0" w:color="auto"/>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1352,0</w:t>
            </w:r>
          </w:p>
        </w:tc>
        <w:tc>
          <w:tcPr>
            <w:tcW w:w="1146" w:type="dxa"/>
            <w:tcBorders>
              <w:top w:val="single" w:sz="4" w:space="0" w:color="auto"/>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1379,3</w:t>
            </w:r>
          </w:p>
        </w:tc>
        <w:tc>
          <w:tcPr>
            <w:tcW w:w="1146" w:type="dxa"/>
            <w:tcBorders>
              <w:top w:val="single" w:sz="4" w:space="0" w:color="auto"/>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1931,4</w:t>
            </w:r>
          </w:p>
        </w:tc>
        <w:tc>
          <w:tcPr>
            <w:tcW w:w="1101" w:type="dxa"/>
            <w:tcBorders>
              <w:top w:val="single" w:sz="4" w:space="0" w:color="auto"/>
              <w:left w:val="nil"/>
              <w:bottom w:val="single" w:sz="4" w:space="0" w:color="auto"/>
              <w:right w:val="single" w:sz="8"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2787,8</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Цех термообработки</w:t>
            </w:r>
          </w:p>
        </w:tc>
        <w:tc>
          <w:tcPr>
            <w:tcW w:w="1033"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1710</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0,8</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0,8</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1368,0</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1026,0</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1710,0</w:t>
            </w:r>
          </w:p>
        </w:tc>
        <w:tc>
          <w:tcPr>
            <w:tcW w:w="1101" w:type="dxa"/>
            <w:tcBorders>
              <w:top w:val="nil"/>
              <w:left w:val="nil"/>
              <w:bottom w:val="single" w:sz="4" w:space="0" w:color="auto"/>
              <w:right w:val="single" w:sz="8"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2468,2</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Испытательная станция</w:t>
            </w:r>
          </w:p>
        </w:tc>
        <w:tc>
          <w:tcPr>
            <w:tcW w:w="1033"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2700</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0,4</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0,5</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1080,0</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1870,6</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2160,0</w:t>
            </w:r>
          </w:p>
        </w:tc>
        <w:tc>
          <w:tcPr>
            <w:tcW w:w="1101" w:type="dxa"/>
            <w:tcBorders>
              <w:top w:val="nil"/>
              <w:left w:val="nil"/>
              <w:bottom w:val="single" w:sz="4" w:space="0" w:color="auto"/>
              <w:right w:val="single" w:sz="8"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3117,7</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Сборочный цех</w:t>
            </w:r>
          </w:p>
        </w:tc>
        <w:tc>
          <w:tcPr>
            <w:tcW w:w="1033"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4190</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0,5</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0,6</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2095,0</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2793,3</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3491,7</w:t>
            </w:r>
          </w:p>
        </w:tc>
        <w:tc>
          <w:tcPr>
            <w:tcW w:w="1101" w:type="dxa"/>
            <w:tcBorders>
              <w:top w:val="nil"/>
              <w:left w:val="nil"/>
              <w:bottom w:val="single" w:sz="4" w:space="0" w:color="auto"/>
              <w:right w:val="single" w:sz="8"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5039,8</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Сталелитейный цех</w:t>
            </w:r>
          </w:p>
        </w:tc>
        <w:tc>
          <w:tcPr>
            <w:tcW w:w="1033"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1385</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0,8</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0,9</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1108,0</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536,6</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1231,1</w:t>
            </w:r>
          </w:p>
        </w:tc>
        <w:tc>
          <w:tcPr>
            <w:tcW w:w="1101" w:type="dxa"/>
            <w:tcBorders>
              <w:top w:val="nil"/>
              <w:left w:val="nil"/>
              <w:bottom w:val="single" w:sz="4" w:space="0" w:color="auto"/>
              <w:right w:val="single" w:sz="8"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1777,0</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ЦЗЛ</w:t>
            </w:r>
          </w:p>
        </w:tc>
        <w:tc>
          <w:tcPr>
            <w:tcW w:w="1033"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175</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0,5</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0,8</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87,5</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65,6</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109,4</w:t>
            </w:r>
          </w:p>
        </w:tc>
        <w:tc>
          <w:tcPr>
            <w:tcW w:w="1101" w:type="dxa"/>
            <w:tcBorders>
              <w:top w:val="nil"/>
              <w:left w:val="nil"/>
              <w:bottom w:val="single" w:sz="4" w:space="0" w:color="auto"/>
              <w:right w:val="single" w:sz="8"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157,9</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РМЦ</w:t>
            </w:r>
          </w:p>
        </w:tc>
        <w:tc>
          <w:tcPr>
            <w:tcW w:w="1033"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780</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0,6</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0,5</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468,0</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810,6</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936,0</w:t>
            </w:r>
          </w:p>
        </w:tc>
        <w:tc>
          <w:tcPr>
            <w:tcW w:w="1101" w:type="dxa"/>
            <w:tcBorders>
              <w:top w:val="nil"/>
              <w:left w:val="nil"/>
              <w:bottom w:val="single" w:sz="4" w:space="0" w:color="auto"/>
              <w:right w:val="single" w:sz="8"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1351,0</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Компрессорная станция</w:t>
            </w:r>
          </w:p>
        </w:tc>
        <w:tc>
          <w:tcPr>
            <w:tcW w:w="1033"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580</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1,0</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0,8</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580,0</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435,0</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725,0</w:t>
            </w:r>
          </w:p>
        </w:tc>
        <w:tc>
          <w:tcPr>
            <w:tcW w:w="1101" w:type="dxa"/>
            <w:tcBorders>
              <w:top w:val="nil"/>
              <w:left w:val="nil"/>
              <w:bottom w:val="single" w:sz="4" w:space="0" w:color="auto"/>
              <w:right w:val="single" w:sz="8"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1046,4</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Блок складов</w:t>
            </w:r>
          </w:p>
        </w:tc>
        <w:tc>
          <w:tcPr>
            <w:tcW w:w="1033"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220</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0,3</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0,7</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66,0</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67,3</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94,3</w:t>
            </w:r>
          </w:p>
        </w:tc>
        <w:tc>
          <w:tcPr>
            <w:tcW w:w="1101" w:type="dxa"/>
            <w:tcBorders>
              <w:top w:val="nil"/>
              <w:left w:val="nil"/>
              <w:bottom w:val="single" w:sz="4" w:space="0" w:color="auto"/>
              <w:right w:val="single" w:sz="8"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136,1</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Административный корпус, маркетинг</w:t>
            </w:r>
          </w:p>
        </w:tc>
        <w:tc>
          <w:tcPr>
            <w:tcW w:w="1033"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150</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0,5</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0,8</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75,0</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56,3</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93,8</w:t>
            </w:r>
          </w:p>
        </w:tc>
        <w:tc>
          <w:tcPr>
            <w:tcW w:w="1101" w:type="dxa"/>
            <w:tcBorders>
              <w:top w:val="nil"/>
              <w:left w:val="nil"/>
              <w:bottom w:val="single" w:sz="4" w:space="0" w:color="auto"/>
              <w:right w:val="single" w:sz="8"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135,3</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Бытовые помещения</w:t>
            </w:r>
          </w:p>
        </w:tc>
        <w:tc>
          <w:tcPr>
            <w:tcW w:w="1033"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170</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0,5</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0,8</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85,0</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63,8</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106,3</w:t>
            </w:r>
          </w:p>
        </w:tc>
        <w:tc>
          <w:tcPr>
            <w:tcW w:w="1101" w:type="dxa"/>
            <w:tcBorders>
              <w:top w:val="nil"/>
              <w:left w:val="nil"/>
              <w:bottom w:val="single" w:sz="4" w:space="0" w:color="auto"/>
              <w:right w:val="single" w:sz="8"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153,4</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Гараж</w:t>
            </w:r>
          </w:p>
        </w:tc>
        <w:tc>
          <w:tcPr>
            <w:tcW w:w="1033"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120</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0,4</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0,5</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48,0</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83,1</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96,0</w:t>
            </w:r>
          </w:p>
        </w:tc>
        <w:tc>
          <w:tcPr>
            <w:tcW w:w="1101" w:type="dxa"/>
            <w:tcBorders>
              <w:top w:val="nil"/>
              <w:left w:val="nil"/>
              <w:bottom w:val="single" w:sz="4" w:space="0" w:color="auto"/>
              <w:right w:val="single" w:sz="8"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138,6</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Магазин</w:t>
            </w:r>
          </w:p>
        </w:tc>
        <w:tc>
          <w:tcPr>
            <w:tcW w:w="1033"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75</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0,3</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0,6</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22,5</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30,0</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37,5</w:t>
            </w:r>
          </w:p>
        </w:tc>
        <w:tc>
          <w:tcPr>
            <w:tcW w:w="1101" w:type="dxa"/>
            <w:tcBorders>
              <w:top w:val="nil"/>
              <w:left w:val="nil"/>
              <w:bottom w:val="single" w:sz="4" w:space="0" w:color="auto"/>
              <w:right w:val="single" w:sz="8"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54,1</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Медпункт</w:t>
            </w:r>
          </w:p>
        </w:tc>
        <w:tc>
          <w:tcPr>
            <w:tcW w:w="1033"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139</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0,3</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0,6</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41,7</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55,6</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69,5</w:t>
            </w:r>
          </w:p>
        </w:tc>
        <w:tc>
          <w:tcPr>
            <w:tcW w:w="1101" w:type="dxa"/>
            <w:tcBorders>
              <w:top w:val="nil"/>
              <w:left w:val="nil"/>
              <w:bottom w:val="single" w:sz="4" w:space="0" w:color="auto"/>
              <w:right w:val="single" w:sz="8"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100,3</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Столовая</w:t>
            </w:r>
          </w:p>
        </w:tc>
        <w:tc>
          <w:tcPr>
            <w:tcW w:w="1033"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230</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0,3</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0,7</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69,0</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70,4</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98,6</w:t>
            </w:r>
          </w:p>
        </w:tc>
        <w:tc>
          <w:tcPr>
            <w:tcW w:w="1101" w:type="dxa"/>
            <w:tcBorders>
              <w:top w:val="nil"/>
              <w:left w:val="nil"/>
              <w:bottom w:val="single" w:sz="4" w:space="0" w:color="auto"/>
              <w:right w:val="single" w:sz="8" w:space="0" w:color="auto"/>
            </w:tcBorders>
            <w:shd w:val="clear" w:color="auto" w:fill="auto"/>
            <w:vAlign w:val="center"/>
          </w:tcPr>
          <w:p w:rsidR="00580A98" w:rsidRPr="00E502FA" w:rsidRDefault="00580A98" w:rsidP="00580A98">
            <w:pPr>
              <w:jc w:val="center"/>
              <w:rPr>
                <w:color w:val="000000"/>
                <w:sz w:val="28"/>
                <w:szCs w:val="28"/>
              </w:rPr>
            </w:pPr>
            <w:r w:rsidRPr="00E502FA">
              <w:rPr>
                <w:color w:val="000000"/>
                <w:sz w:val="28"/>
                <w:szCs w:val="28"/>
              </w:rPr>
              <w:t>142,3</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b/>
                <w:color w:val="000000"/>
                <w:sz w:val="28"/>
                <w:szCs w:val="28"/>
              </w:rPr>
            </w:pPr>
            <w:r w:rsidRPr="00B33444">
              <w:rPr>
                <w:b/>
                <w:color w:val="000000"/>
                <w:sz w:val="28"/>
                <w:szCs w:val="28"/>
              </w:rPr>
              <w:t xml:space="preserve">Итого по 0,4 </w:t>
            </w:r>
            <w:proofErr w:type="spellStart"/>
            <w:r w:rsidRPr="00B33444">
              <w:rPr>
                <w:b/>
                <w:color w:val="000000"/>
                <w:sz w:val="28"/>
                <w:szCs w:val="28"/>
              </w:rPr>
              <w:t>кВ</w:t>
            </w:r>
            <w:proofErr w:type="spellEnd"/>
          </w:p>
        </w:tc>
        <w:tc>
          <w:tcPr>
            <w:tcW w:w="1033"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b/>
                <w:color w:val="000000"/>
                <w:sz w:val="28"/>
                <w:szCs w:val="28"/>
              </w:rPr>
            </w:pPr>
            <w:r w:rsidRPr="00E502FA">
              <w:rPr>
                <w:b/>
                <w:color w:val="000000"/>
                <w:sz w:val="28"/>
                <w:szCs w:val="28"/>
              </w:rPr>
              <w:t>21979</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b/>
                <w:color w:val="000000"/>
                <w:sz w:val="28"/>
                <w:szCs w:val="28"/>
              </w:rPr>
            </w:pPr>
            <w:r w:rsidRPr="00E502FA">
              <w:rPr>
                <w:b/>
                <w:color w:val="000000"/>
                <w:sz w:val="28"/>
                <w:szCs w:val="28"/>
              </w:rPr>
              <w:t>-</w:t>
            </w:r>
          </w:p>
        </w:tc>
        <w:tc>
          <w:tcPr>
            <w:tcW w:w="874"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b/>
                <w:color w:val="000000"/>
                <w:sz w:val="28"/>
                <w:szCs w:val="28"/>
              </w:rPr>
            </w:pPr>
            <w:r w:rsidRPr="00E502FA">
              <w:rPr>
                <w:b/>
                <w:color w:val="000000"/>
                <w:sz w:val="28"/>
                <w:szCs w:val="28"/>
              </w:rPr>
              <w:t>-</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b/>
                <w:color w:val="000000"/>
                <w:sz w:val="28"/>
                <w:szCs w:val="28"/>
              </w:rPr>
            </w:pPr>
            <w:r w:rsidRPr="00E502FA">
              <w:rPr>
                <w:b/>
                <w:color w:val="000000"/>
                <w:sz w:val="28"/>
                <w:szCs w:val="28"/>
              </w:rPr>
              <w:t>14481,2</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b/>
                <w:color w:val="000000"/>
                <w:sz w:val="28"/>
                <w:szCs w:val="28"/>
              </w:rPr>
            </w:pPr>
            <w:r w:rsidRPr="00E502FA">
              <w:rPr>
                <w:b/>
                <w:color w:val="000000"/>
                <w:sz w:val="28"/>
                <w:szCs w:val="28"/>
              </w:rPr>
              <w:t>14024,4</w:t>
            </w:r>
          </w:p>
        </w:tc>
        <w:tc>
          <w:tcPr>
            <w:tcW w:w="1146" w:type="dxa"/>
            <w:tcBorders>
              <w:top w:val="nil"/>
              <w:left w:val="nil"/>
              <w:bottom w:val="single" w:sz="4" w:space="0" w:color="auto"/>
              <w:right w:val="single" w:sz="4" w:space="0" w:color="auto"/>
            </w:tcBorders>
            <w:shd w:val="clear" w:color="auto" w:fill="auto"/>
            <w:vAlign w:val="center"/>
          </w:tcPr>
          <w:p w:rsidR="00580A98" w:rsidRPr="00E502FA" w:rsidRDefault="00580A98" w:rsidP="00580A98">
            <w:pPr>
              <w:jc w:val="center"/>
              <w:rPr>
                <w:b/>
                <w:color w:val="000000"/>
                <w:sz w:val="28"/>
                <w:szCs w:val="28"/>
              </w:rPr>
            </w:pPr>
            <w:r w:rsidRPr="00E502FA">
              <w:rPr>
                <w:b/>
                <w:color w:val="000000"/>
                <w:sz w:val="28"/>
                <w:szCs w:val="28"/>
              </w:rPr>
              <w:t>20159,1</w:t>
            </w:r>
          </w:p>
        </w:tc>
        <w:tc>
          <w:tcPr>
            <w:tcW w:w="1101" w:type="dxa"/>
            <w:tcBorders>
              <w:top w:val="nil"/>
              <w:left w:val="nil"/>
              <w:bottom w:val="single" w:sz="4" w:space="0" w:color="auto"/>
              <w:right w:val="single" w:sz="8" w:space="0" w:color="auto"/>
            </w:tcBorders>
            <w:shd w:val="clear" w:color="auto" w:fill="auto"/>
            <w:vAlign w:val="center"/>
          </w:tcPr>
          <w:p w:rsidR="00580A98" w:rsidRPr="00E502FA" w:rsidRDefault="00580A98" w:rsidP="00580A98">
            <w:pPr>
              <w:jc w:val="center"/>
              <w:rPr>
                <w:b/>
                <w:color w:val="000000"/>
                <w:sz w:val="28"/>
                <w:szCs w:val="28"/>
              </w:rPr>
            </w:pPr>
            <w:r w:rsidRPr="00E502FA">
              <w:rPr>
                <w:b/>
                <w:color w:val="000000"/>
                <w:sz w:val="28"/>
                <w:szCs w:val="28"/>
              </w:rPr>
              <w:t>-</w:t>
            </w:r>
          </w:p>
        </w:tc>
      </w:tr>
      <w:tr w:rsidR="00580A98" w:rsidTr="00580A98">
        <w:tc>
          <w:tcPr>
            <w:tcW w:w="9911" w:type="dxa"/>
            <w:gridSpan w:val="8"/>
            <w:tcBorders>
              <w:top w:val="nil"/>
              <w:left w:val="single" w:sz="8" w:space="0" w:color="auto"/>
              <w:bottom w:val="single" w:sz="4" w:space="0" w:color="auto"/>
              <w:right w:val="single" w:sz="8" w:space="0" w:color="auto"/>
            </w:tcBorders>
            <w:shd w:val="clear" w:color="auto" w:fill="auto"/>
            <w:vAlign w:val="center"/>
          </w:tcPr>
          <w:p w:rsidR="00580A98" w:rsidRPr="00E502FA" w:rsidRDefault="00580A98" w:rsidP="00580A98">
            <w:pPr>
              <w:jc w:val="center"/>
              <w:rPr>
                <w:color w:val="000000"/>
                <w:sz w:val="28"/>
                <w:szCs w:val="28"/>
              </w:rPr>
            </w:pPr>
            <w:proofErr w:type="spellStart"/>
            <w:r w:rsidRPr="007C786F">
              <w:rPr>
                <w:b/>
                <w:color w:val="000000"/>
                <w:sz w:val="28"/>
                <w:szCs w:val="28"/>
              </w:rPr>
              <w:t>Электроприемники</w:t>
            </w:r>
            <w:proofErr w:type="spellEnd"/>
            <w:r w:rsidRPr="007C786F">
              <w:rPr>
                <w:b/>
                <w:color w:val="000000"/>
                <w:sz w:val="28"/>
                <w:szCs w:val="28"/>
              </w:rPr>
              <w:t xml:space="preserve"> напряжением 10 </w:t>
            </w:r>
            <w:proofErr w:type="spellStart"/>
            <w:r w:rsidRPr="007C786F">
              <w:rPr>
                <w:b/>
                <w:color w:val="000000"/>
                <w:sz w:val="28"/>
                <w:szCs w:val="28"/>
              </w:rPr>
              <w:t>кВ</w:t>
            </w:r>
            <w:proofErr w:type="spellEnd"/>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Чугунолитейный цех АД</w:t>
            </w:r>
          </w:p>
        </w:tc>
        <w:tc>
          <w:tcPr>
            <w:tcW w:w="1033"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3695</w:t>
            </w:r>
          </w:p>
        </w:tc>
        <w:tc>
          <w:tcPr>
            <w:tcW w:w="874"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0,8</w:t>
            </w:r>
          </w:p>
        </w:tc>
        <w:tc>
          <w:tcPr>
            <w:tcW w:w="874"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0,9</w:t>
            </w:r>
          </w:p>
        </w:tc>
        <w:tc>
          <w:tcPr>
            <w:tcW w:w="1146"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b/>
                <w:bCs/>
                <w:color w:val="000000"/>
                <w:sz w:val="28"/>
                <w:szCs w:val="28"/>
              </w:rPr>
            </w:pPr>
            <w:r w:rsidRPr="00B33444">
              <w:rPr>
                <w:b/>
                <w:bCs/>
                <w:color w:val="000000"/>
                <w:sz w:val="28"/>
                <w:szCs w:val="28"/>
              </w:rPr>
              <w:t>2956,0</w:t>
            </w:r>
          </w:p>
        </w:tc>
        <w:tc>
          <w:tcPr>
            <w:tcW w:w="1146"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1431,7</w:t>
            </w:r>
          </w:p>
        </w:tc>
        <w:tc>
          <w:tcPr>
            <w:tcW w:w="1146"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3284,4</w:t>
            </w:r>
          </w:p>
        </w:tc>
        <w:tc>
          <w:tcPr>
            <w:tcW w:w="1101" w:type="dxa"/>
            <w:tcBorders>
              <w:top w:val="nil"/>
              <w:left w:val="nil"/>
              <w:bottom w:val="single" w:sz="4" w:space="0" w:color="auto"/>
              <w:right w:val="single" w:sz="8"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316,0</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Pr>
                <w:color w:val="000000"/>
                <w:sz w:val="28"/>
                <w:szCs w:val="28"/>
              </w:rPr>
              <w:t>Насосная А</w:t>
            </w:r>
            <w:r w:rsidRPr="00B33444">
              <w:rPr>
                <w:color w:val="000000"/>
                <w:sz w:val="28"/>
                <w:szCs w:val="28"/>
              </w:rPr>
              <w:t>Д</w:t>
            </w:r>
          </w:p>
        </w:tc>
        <w:tc>
          <w:tcPr>
            <w:tcW w:w="1033"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4980</w:t>
            </w:r>
          </w:p>
        </w:tc>
        <w:tc>
          <w:tcPr>
            <w:tcW w:w="874"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1,0</w:t>
            </w:r>
          </w:p>
        </w:tc>
        <w:tc>
          <w:tcPr>
            <w:tcW w:w="874"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1,0</w:t>
            </w:r>
          </w:p>
        </w:tc>
        <w:tc>
          <w:tcPr>
            <w:tcW w:w="1146"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b/>
                <w:bCs/>
                <w:color w:val="000000"/>
                <w:sz w:val="28"/>
                <w:szCs w:val="28"/>
              </w:rPr>
            </w:pPr>
            <w:r w:rsidRPr="00B33444">
              <w:rPr>
                <w:b/>
                <w:bCs/>
                <w:color w:val="000000"/>
                <w:sz w:val="28"/>
                <w:szCs w:val="28"/>
              </w:rPr>
              <w:t>4980,0</w:t>
            </w:r>
          </w:p>
        </w:tc>
        <w:tc>
          <w:tcPr>
            <w:tcW w:w="1146"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0,0</w:t>
            </w:r>
          </w:p>
        </w:tc>
        <w:tc>
          <w:tcPr>
            <w:tcW w:w="1146"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4980,0</w:t>
            </w:r>
          </w:p>
        </w:tc>
        <w:tc>
          <w:tcPr>
            <w:tcW w:w="1101" w:type="dxa"/>
            <w:tcBorders>
              <w:top w:val="nil"/>
              <w:left w:val="nil"/>
              <w:bottom w:val="single" w:sz="4" w:space="0" w:color="auto"/>
              <w:right w:val="single" w:sz="8"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479,2</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sidRPr="00B33444">
              <w:rPr>
                <w:color w:val="000000"/>
                <w:sz w:val="28"/>
                <w:szCs w:val="28"/>
              </w:rPr>
              <w:t>Сталелитейный цех АД</w:t>
            </w:r>
          </w:p>
        </w:tc>
        <w:tc>
          <w:tcPr>
            <w:tcW w:w="1033"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4300</w:t>
            </w:r>
          </w:p>
        </w:tc>
        <w:tc>
          <w:tcPr>
            <w:tcW w:w="874"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0,8</w:t>
            </w:r>
          </w:p>
        </w:tc>
        <w:tc>
          <w:tcPr>
            <w:tcW w:w="874"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0,9</w:t>
            </w:r>
          </w:p>
        </w:tc>
        <w:tc>
          <w:tcPr>
            <w:tcW w:w="1146"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b/>
                <w:bCs/>
                <w:color w:val="000000"/>
                <w:sz w:val="28"/>
                <w:szCs w:val="28"/>
              </w:rPr>
            </w:pPr>
            <w:r w:rsidRPr="00B33444">
              <w:rPr>
                <w:b/>
                <w:bCs/>
                <w:color w:val="000000"/>
                <w:sz w:val="28"/>
                <w:szCs w:val="28"/>
              </w:rPr>
              <w:t>3440,0</w:t>
            </w:r>
          </w:p>
        </w:tc>
        <w:tc>
          <w:tcPr>
            <w:tcW w:w="1146"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1666,1</w:t>
            </w:r>
          </w:p>
        </w:tc>
        <w:tc>
          <w:tcPr>
            <w:tcW w:w="1146"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3822,2</w:t>
            </w:r>
          </w:p>
        </w:tc>
        <w:tc>
          <w:tcPr>
            <w:tcW w:w="1101" w:type="dxa"/>
            <w:tcBorders>
              <w:top w:val="nil"/>
              <w:left w:val="nil"/>
              <w:bottom w:val="single" w:sz="4" w:space="0" w:color="auto"/>
              <w:right w:val="single" w:sz="8"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367,8</w:t>
            </w:r>
          </w:p>
        </w:tc>
      </w:tr>
      <w:tr w:rsidR="00580A98" w:rsidTr="00580A98">
        <w:tc>
          <w:tcPr>
            <w:tcW w:w="2591" w:type="dxa"/>
            <w:tcBorders>
              <w:top w:val="nil"/>
              <w:left w:val="single" w:sz="8" w:space="0" w:color="auto"/>
              <w:bottom w:val="single" w:sz="4" w:space="0" w:color="auto"/>
              <w:right w:val="single" w:sz="4" w:space="0" w:color="auto"/>
            </w:tcBorders>
            <w:shd w:val="clear" w:color="auto" w:fill="auto"/>
            <w:vAlign w:val="center"/>
          </w:tcPr>
          <w:p w:rsidR="00580A98" w:rsidRPr="00B33444" w:rsidRDefault="00580A98" w:rsidP="00580A98">
            <w:pPr>
              <w:rPr>
                <w:color w:val="000000"/>
                <w:sz w:val="28"/>
                <w:szCs w:val="28"/>
              </w:rPr>
            </w:pPr>
            <w:r>
              <w:rPr>
                <w:color w:val="000000"/>
                <w:sz w:val="28"/>
                <w:szCs w:val="28"/>
              </w:rPr>
              <w:t>Компрессорная станция А</w:t>
            </w:r>
            <w:r w:rsidRPr="00B33444">
              <w:rPr>
                <w:color w:val="000000"/>
                <w:sz w:val="28"/>
                <w:szCs w:val="28"/>
              </w:rPr>
              <w:t>Д</w:t>
            </w:r>
          </w:p>
        </w:tc>
        <w:tc>
          <w:tcPr>
            <w:tcW w:w="1033"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3500</w:t>
            </w:r>
          </w:p>
        </w:tc>
        <w:tc>
          <w:tcPr>
            <w:tcW w:w="874"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1,0</w:t>
            </w:r>
          </w:p>
        </w:tc>
        <w:tc>
          <w:tcPr>
            <w:tcW w:w="874"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1,0</w:t>
            </w:r>
          </w:p>
        </w:tc>
        <w:tc>
          <w:tcPr>
            <w:tcW w:w="1146"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b/>
                <w:bCs/>
                <w:color w:val="000000"/>
                <w:sz w:val="28"/>
                <w:szCs w:val="28"/>
              </w:rPr>
            </w:pPr>
            <w:r w:rsidRPr="00B33444">
              <w:rPr>
                <w:b/>
                <w:bCs/>
                <w:color w:val="000000"/>
                <w:sz w:val="28"/>
                <w:szCs w:val="28"/>
              </w:rPr>
              <w:t>3500,0</w:t>
            </w:r>
          </w:p>
        </w:tc>
        <w:tc>
          <w:tcPr>
            <w:tcW w:w="1146"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0,0</w:t>
            </w:r>
          </w:p>
        </w:tc>
        <w:tc>
          <w:tcPr>
            <w:tcW w:w="1146" w:type="dxa"/>
            <w:tcBorders>
              <w:top w:val="nil"/>
              <w:left w:val="nil"/>
              <w:bottom w:val="single" w:sz="4" w:space="0" w:color="auto"/>
              <w:right w:val="single" w:sz="4"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3500,0</w:t>
            </w:r>
          </w:p>
        </w:tc>
        <w:tc>
          <w:tcPr>
            <w:tcW w:w="1101" w:type="dxa"/>
            <w:tcBorders>
              <w:top w:val="nil"/>
              <w:left w:val="nil"/>
              <w:bottom w:val="single" w:sz="4" w:space="0" w:color="auto"/>
              <w:right w:val="single" w:sz="8" w:space="0" w:color="auto"/>
            </w:tcBorders>
            <w:shd w:val="clear" w:color="auto" w:fill="auto"/>
            <w:vAlign w:val="center"/>
          </w:tcPr>
          <w:p w:rsidR="00580A98" w:rsidRPr="00B33444" w:rsidRDefault="00580A98" w:rsidP="00580A98">
            <w:pPr>
              <w:jc w:val="center"/>
              <w:rPr>
                <w:color w:val="000000"/>
                <w:sz w:val="28"/>
                <w:szCs w:val="28"/>
              </w:rPr>
            </w:pPr>
            <w:r w:rsidRPr="00B33444">
              <w:rPr>
                <w:color w:val="000000"/>
                <w:sz w:val="28"/>
                <w:szCs w:val="28"/>
              </w:rPr>
              <w:t>336,8</w:t>
            </w:r>
          </w:p>
        </w:tc>
      </w:tr>
      <w:tr w:rsidR="00580A98" w:rsidTr="00580A98">
        <w:tc>
          <w:tcPr>
            <w:tcW w:w="2591" w:type="dxa"/>
            <w:tcBorders>
              <w:top w:val="single" w:sz="4" w:space="0" w:color="auto"/>
              <w:left w:val="single" w:sz="4" w:space="0" w:color="auto"/>
              <w:bottom w:val="single" w:sz="4" w:space="0" w:color="auto"/>
              <w:right w:val="single" w:sz="4" w:space="0" w:color="auto"/>
            </w:tcBorders>
            <w:shd w:val="clear" w:color="auto" w:fill="auto"/>
            <w:vAlign w:val="center"/>
          </w:tcPr>
          <w:p w:rsidR="00580A98" w:rsidRPr="00184A9D" w:rsidRDefault="00580A98" w:rsidP="00580A98">
            <w:pPr>
              <w:rPr>
                <w:b/>
                <w:color w:val="000000"/>
                <w:sz w:val="28"/>
                <w:szCs w:val="28"/>
              </w:rPr>
            </w:pPr>
            <w:r w:rsidRPr="00184A9D">
              <w:rPr>
                <w:b/>
                <w:color w:val="000000"/>
                <w:sz w:val="28"/>
                <w:szCs w:val="28"/>
              </w:rPr>
              <w:t xml:space="preserve">Итого по </w:t>
            </w:r>
            <w:r>
              <w:rPr>
                <w:b/>
                <w:color w:val="000000"/>
                <w:sz w:val="28"/>
                <w:szCs w:val="28"/>
              </w:rPr>
              <w:t>10</w:t>
            </w:r>
            <w:r w:rsidRPr="00184A9D">
              <w:rPr>
                <w:b/>
                <w:color w:val="000000"/>
                <w:sz w:val="28"/>
                <w:szCs w:val="28"/>
              </w:rPr>
              <w:t xml:space="preserve"> </w:t>
            </w:r>
            <w:proofErr w:type="spellStart"/>
            <w:r w:rsidRPr="00184A9D">
              <w:rPr>
                <w:b/>
                <w:color w:val="000000"/>
                <w:sz w:val="28"/>
                <w:szCs w:val="28"/>
              </w:rPr>
              <w:t>кВ</w:t>
            </w:r>
            <w:proofErr w:type="spellEnd"/>
          </w:p>
        </w:tc>
        <w:tc>
          <w:tcPr>
            <w:tcW w:w="1033" w:type="dxa"/>
            <w:tcBorders>
              <w:top w:val="single" w:sz="4" w:space="0" w:color="auto"/>
              <w:left w:val="nil"/>
              <w:bottom w:val="single" w:sz="4" w:space="0" w:color="auto"/>
              <w:right w:val="single" w:sz="4" w:space="0" w:color="auto"/>
            </w:tcBorders>
            <w:shd w:val="clear" w:color="auto" w:fill="auto"/>
            <w:vAlign w:val="center"/>
          </w:tcPr>
          <w:p w:rsidR="00580A98" w:rsidRPr="00B33444" w:rsidRDefault="00580A98" w:rsidP="00580A98">
            <w:pPr>
              <w:jc w:val="center"/>
              <w:rPr>
                <w:b/>
                <w:color w:val="000000"/>
                <w:sz w:val="28"/>
                <w:szCs w:val="28"/>
              </w:rPr>
            </w:pPr>
            <w:r>
              <w:rPr>
                <w:b/>
                <w:color w:val="000000"/>
                <w:sz w:val="28"/>
                <w:szCs w:val="28"/>
              </w:rPr>
              <w:t>16475</w:t>
            </w:r>
          </w:p>
        </w:tc>
        <w:tc>
          <w:tcPr>
            <w:tcW w:w="874" w:type="dxa"/>
            <w:tcBorders>
              <w:top w:val="single" w:sz="4" w:space="0" w:color="auto"/>
              <w:left w:val="nil"/>
              <w:bottom w:val="single" w:sz="4" w:space="0" w:color="auto"/>
              <w:right w:val="single" w:sz="4" w:space="0" w:color="auto"/>
            </w:tcBorders>
            <w:shd w:val="clear" w:color="auto" w:fill="auto"/>
            <w:vAlign w:val="center"/>
          </w:tcPr>
          <w:p w:rsidR="00580A98" w:rsidRPr="00B33444" w:rsidRDefault="00580A98" w:rsidP="00580A98">
            <w:pPr>
              <w:jc w:val="center"/>
              <w:rPr>
                <w:b/>
                <w:color w:val="000000"/>
                <w:sz w:val="28"/>
                <w:szCs w:val="28"/>
              </w:rPr>
            </w:pPr>
            <w:r>
              <w:rPr>
                <w:b/>
                <w:color w:val="000000"/>
                <w:sz w:val="28"/>
                <w:szCs w:val="28"/>
              </w:rPr>
              <w:t>-</w:t>
            </w:r>
          </w:p>
        </w:tc>
        <w:tc>
          <w:tcPr>
            <w:tcW w:w="874" w:type="dxa"/>
            <w:tcBorders>
              <w:top w:val="single" w:sz="4" w:space="0" w:color="auto"/>
              <w:left w:val="nil"/>
              <w:bottom w:val="single" w:sz="4" w:space="0" w:color="auto"/>
              <w:right w:val="single" w:sz="4" w:space="0" w:color="auto"/>
            </w:tcBorders>
            <w:shd w:val="clear" w:color="auto" w:fill="auto"/>
            <w:vAlign w:val="center"/>
          </w:tcPr>
          <w:p w:rsidR="00580A98" w:rsidRPr="00B33444" w:rsidRDefault="00580A98" w:rsidP="00580A98">
            <w:pPr>
              <w:jc w:val="center"/>
              <w:rPr>
                <w:b/>
                <w:color w:val="000000"/>
                <w:sz w:val="28"/>
                <w:szCs w:val="28"/>
              </w:rPr>
            </w:pPr>
            <w:r>
              <w:rPr>
                <w:b/>
                <w:color w:val="000000"/>
                <w:sz w:val="28"/>
                <w:szCs w:val="28"/>
              </w:rPr>
              <w:t>-</w:t>
            </w:r>
          </w:p>
        </w:tc>
        <w:tc>
          <w:tcPr>
            <w:tcW w:w="1146" w:type="dxa"/>
            <w:tcBorders>
              <w:top w:val="single" w:sz="4" w:space="0" w:color="auto"/>
              <w:left w:val="nil"/>
              <w:bottom w:val="single" w:sz="4" w:space="0" w:color="auto"/>
              <w:right w:val="single" w:sz="4" w:space="0" w:color="auto"/>
            </w:tcBorders>
            <w:shd w:val="clear" w:color="auto" w:fill="auto"/>
            <w:vAlign w:val="center"/>
          </w:tcPr>
          <w:p w:rsidR="00580A98" w:rsidRPr="00B33444" w:rsidRDefault="00580A98" w:rsidP="00580A98">
            <w:pPr>
              <w:jc w:val="center"/>
              <w:rPr>
                <w:b/>
                <w:color w:val="000000"/>
                <w:sz w:val="28"/>
                <w:szCs w:val="28"/>
              </w:rPr>
            </w:pPr>
            <w:r w:rsidRPr="00B33444">
              <w:rPr>
                <w:b/>
                <w:color w:val="000000"/>
                <w:sz w:val="28"/>
                <w:szCs w:val="28"/>
              </w:rPr>
              <w:t>14876,0</w:t>
            </w:r>
          </w:p>
        </w:tc>
        <w:tc>
          <w:tcPr>
            <w:tcW w:w="1146" w:type="dxa"/>
            <w:tcBorders>
              <w:top w:val="single" w:sz="4" w:space="0" w:color="auto"/>
              <w:left w:val="nil"/>
              <w:bottom w:val="single" w:sz="4" w:space="0" w:color="auto"/>
              <w:right w:val="single" w:sz="4" w:space="0" w:color="auto"/>
            </w:tcBorders>
            <w:shd w:val="clear" w:color="auto" w:fill="auto"/>
            <w:vAlign w:val="center"/>
          </w:tcPr>
          <w:p w:rsidR="00580A98" w:rsidRPr="00B33444" w:rsidRDefault="00580A98" w:rsidP="00580A98">
            <w:pPr>
              <w:jc w:val="center"/>
              <w:rPr>
                <w:b/>
                <w:color w:val="000000"/>
                <w:sz w:val="28"/>
                <w:szCs w:val="28"/>
              </w:rPr>
            </w:pPr>
            <w:r w:rsidRPr="00B33444">
              <w:rPr>
                <w:b/>
                <w:color w:val="000000"/>
                <w:sz w:val="28"/>
                <w:szCs w:val="28"/>
              </w:rPr>
              <w:t>3097,7</w:t>
            </w:r>
          </w:p>
        </w:tc>
        <w:tc>
          <w:tcPr>
            <w:tcW w:w="1146" w:type="dxa"/>
            <w:tcBorders>
              <w:top w:val="single" w:sz="4" w:space="0" w:color="auto"/>
              <w:left w:val="nil"/>
              <w:bottom w:val="single" w:sz="4" w:space="0" w:color="auto"/>
              <w:right w:val="single" w:sz="4" w:space="0" w:color="auto"/>
            </w:tcBorders>
            <w:shd w:val="clear" w:color="auto" w:fill="auto"/>
            <w:vAlign w:val="center"/>
          </w:tcPr>
          <w:p w:rsidR="00580A98" w:rsidRPr="00B33444" w:rsidRDefault="00580A98" w:rsidP="00580A98">
            <w:pPr>
              <w:jc w:val="center"/>
              <w:rPr>
                <w:b/>
                <w:color w:val="000000"/>
                <w:sz w:val="28"/>
                <w:szCs w:val="28"/>
              </w:rPr>
            </w:pPr>
            <w:r w:rsidRPr="00B33444">
              <w:rPr>
                <w:b/>
                <w:color w:val="000000"/>
                <w:sz w:val="28"/>
                <w:szCs w:val="28"/>
              </w:rPr>
              <w:t>15586,7</w:t>
            </w:r>
          </w:p>
        </w:tc>
        <w:tc>
          <w:tcPr>
            <w:tcW w:w="1101" w:type="dxa"/>
            <w:tcBorders>
              <w:top w:val="single" w:sz="4" w:space="0" w:color="auto"/>
              <w:left w:val="nil"/>
              <w:bottom w:val="single" w:sz="4" w:space="0" w:color="auto"/>
              <w:right w:val="single" w:sz="4" w:space="0" w:color="auto"/>
            </w:tcBorders>
            <w:shd w:val="clear" w:color="auto" w:fill="auto"/>
            <w:vAlign w:val="center"/>
          </w:tcPr>
          <w:p w:rsidR="00580A98" w:rsidRPr="00B33444" w:rsidRDefault="00580A98" w:rsidP="00580A98">
            <w:pPr>
              <w:jc w:val="center"/>
              <w:rPr>
                <w:b/>
                <w:color w:val="000000"/>
                <w:sz w:val="28"/>
                <w:szCs w:val="28"/>
              </w:rPr>
            </w:pPr>
            <w:r>
              <w:rPr>
                <w:b/>
                <w:color w:val="000000"/>
                <w:sz w:val="28"/>
                <w:szCs w:val="28"/>
              </w:rPr>
              <w:t>-</w:t>
            </w:r>
          </w:p>
        </w:tc>
      </w:tr>
    </w:tbl>
    <w:p w:rsidR="00580A98" w:rsidRDefault="00580A98" w:rsidP="00024ECC">
      <w:pPr>
        <w:shd w:val="clear" w:color="auto" w:fill="FFFFFF"/>
        <w:spacing w:before="120" w:after="120"/>
        <w:rPr>
          <w:sz w:val="28"/>
          <w:szCs w:val="28"/>
        </w:rPr>
      </w:pPr>
    </w:p>
    <w:p w:rsidR="00580A98" w:rsidRDefault="00580A98" w:rsidP="00024ECC">
      <w:pPr>
        <w:shd w:val="clear" w:color="auto" w:fill="FFFFFF"/>
        <w:spacing w:before="120" w:after="120"/>
        <w:rPr>
          <w:sz w:val="28"/>
          <w:szCs w:val="28"/>
        </w:rPr>
      </w:pPr>
    </w:p>
    <w:p w:rsidR="00580A98" w:rsidRDefault="00580A98" w:rsidP="00024ECC">
      <w:pPr>
        <w:shd w:val="clear" w:color="auto" w:fill="FFFFFF"/>
        <w:spacing w:before="120" w:after="120"/>
        <w:rPr>
          <w:sz w:val="28"/>
          <w:szCs w:val="28"/>
        </w:rPr>
      </w:pPr>
    </w:p>
    <w:p w:rsidR="00580A98" w:rsidRDefault="00580A98" w:rsidP="00024ECC">
      <w:pPr>
        <w:shd w:val="clear" w:color="auto" w:fill="FFFFFF"/>
        <w:spacing w:before="120" w:after="120"/>
        <w:rPr>
          <w:sz w:val="28"/>
          <w:szCs w:val="28"/>
        </w:rPr>
      </w:pPr>
    </w:p>
    <w:p w:rsidR="00580A98" w:rsidRDefault="00580A98" w:rsidP="00024ECC">
      <w:pPr>
        <w:shd w:val="clear" w:color="auto" w:fill="FFFFFF"/>
        <w:spacing w:before="120" w:after="120"/>
        <w:rPr>
          <w:sz w:val="28"/>
          <w:szCs w:val="28"/>
        </w:rPr>
      </w:pPr>
    </w:p>
    <w:p w:rsidR="00580A98" w:rsidRDefault="00580A98" w:rsidP="00024ECC">
      <w:pPr>
        <w:shd w:val="clear" w:color="auto" w:fill="FFFFFF"/>
        <w:spacing w:before="120" w:after="120"/>
        <w:rPr>
          <w:sz w:val="28"/>
          <w:szCs w:val="28"/>
        </w:rPr>
      </w:pPr>
    </w:p>
    <w:p w:rsidR="00056F56" w:rsidRPr="00C824F1" w:rsidRDefault="006E7BD3" w:rsidP="00024ECC">
      <w:pPr>
        <w:shd w:val="clear" w:color="auto" w:fill="FFFFFF"/>
        <w:spacing w:before="120" w:after="120"/>
        <w:rPr>
          <w:sz w:val="28"/>
          <w:szCs w:val="28"/>
        </w:rPr>
      </w:pPr>
      <w:r w:rsidRPr="006E7BD3">
        <w:rPr>
          <w:sz w:val="28"/>
          <w:szCs w:val="28"/>
        </w:rPr>
        <w:lastRenderedPageBreak/>
        <w:t xml:space="preserve">Таблица </w:t>
      </w:r>
      <w:r w:rsidR="004C67AB">
        <w:rPr>
          <w:sz w:val="28"/>
          <w:szCs w:val="28"/>
        </w:rPr>
        <w:t>5</w:t>
      </w:r>
      <w:r w:rsidRPr="006E7BD3">
        <w:rPr>
          <w:sz w:val="28"/>
          <w:szCs w:val="28"/>
        </w:rPr>
        <w:t xml:space="preserve"> </w:t>
      </w:r>
      <w:r w:rsidR="00946B4C">
        <w:rPr>
          <w:sz w:val="28"/>
          <w:szCs w:val="28"/>
        </w:rPr>
        <w:t xml:space="preserve">– </w:t>
      </w:r>
      <w:r w:rsidR="00BF3DE1" w:rsidRPr="00BF3DE1">
        <w:rPr>
          <w:sz w:val="28"/>
          <w:szCs w:val="28"/>
        </w:rPr>
        <w:t>Расчет осветительной нагрузки подразделений завода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6"/>
        <w:gridCol w:w="854"/>
        <w:gridCol w:w="856"/>
        <w:gridCol w:w="712"/>
        <w:gridCol w:w="712"/>
        <w:gridCol w:w="856"/>
        <w:gridCol w:w="714"/>
        <w:gridCol w:w="1425"/>
        <w:gridCol w:w="1096"/>
      </w:tblGrid>
      <w:tr w:rsidR="00BF3DE1" w:rsidRPr="00B23347" w:rsidTr="00E502FA">
        <w:trPr>
          <w:trHeight w:val="975"/>
        </w:trPr>
        <w:tc>
          <w:tcPr>
            <w:tcW w:w="1355" w:type="pct"/>
            <w:shd w:val="clear" w:color="auto" w:fill="auto"/>
            <w:noWrap/>
            <w:vAlign w:val="center"/>
            <w:hideMark/>
          </w:tcPr>
          <w:p w:rsidR="006E7BD3" w:rsidRPr="00B23347" w:rsidRDefault="006E7BD3" w:rsidP="00E74594">
            <w:pPr>
              <w:jc w:val="center"/>
              <w:rPr>
                <w:color w:val="000000"/>
                <w:sz w:val="24"/>
                <w:szCs w:val="24"/>
              </w:rPr>
            </w:pPr>
            <w:r>
              <w:rPr>
                <w:color w:val="000000"/>
                <w:sz w:val="24"/>
                <w:szCs w:val="24"/>
              </w:rPr>
              <w:t>Наименование цеха</w:t>
            </w:r>
          </w:p>
        </w:tc>
        <w:tc>
          <w:tcPr>
            <w:tcW w:w="431" w:type="pct"/>
            <w:shd w:val="clear" w:color="auto" w:fill="auto"/>
            <w:noWrap/>
            <w:vAlign w:val="center"/>
            <w:hideMark/>
          </w:tcPr>
          <w:p w:rsidR="006E7BD3" w:rsidRPr="00B23347" w:rsidRDefault="006E7BD3" w:rsidP="004C67AB">
            <w:pPr>
              <w:jc w:val="center"/>
              <w:rPr>
                <w:color w:val="000000"/>
                <w:sz w:val="24"/>
                <w:szCs w:val="24"/>
              </w:rPr>
            </w:pPr>
            <w:r w:rsidRPr="00B23347">
              <w:rPr>
                <w:color w:val="000000"/>
                <w:sz w:val="24"/>
                <w:szCs w:val="24"/>
              </w:rPr>
              <w:t>F</w:t>
            </w:r>
            <w:r>
              <w:rPr>
                <w:color w:val="000000"/>
                <w:sz w:val="24"/>
                <w:szCs w:val="24"/>
              </w:rPr>
              <w:t>, м</w:t>
            </w:r>
            <w:r>
              <w:rPr>
                <w:color w:val="000000"/>
                <w:sz w:val="24"/>
                <w:szCs w:val="24"/>
                <w:vertAlign w:val="superscript"/>
              </w:rPr>
              <w:t>2</w:t>
            </w:r>
          </w:p>
        </w:tc>
        <w:tc>
          <w:tcPr>
            <w:tcW w:w="432" w:type="pct"/>
            <w:shd w:val="clear" w:color="auto" w:fill="auto"/>
            <w:noWrap/>
            <w:vAlign w:val="center"/>
            <w:hideMark/>
          </w:tcPr>
          <w:p w:rsidR="006E7BD3" w:rsidRDefault="006E7BD3" w:rsidP="00E74594">
            <w:pPr>
              <w:jc w:val="center"/>
              <w:rPr>
                <w:color w:val="000000"/>
                <w:sz w:val="24"/>
                <w:szCs w:val="24"/>
              </w:rPr>
            </w:pPr>
            <w:r w:rsidRPr="00B23347">
              <w:rPr>
                <w:color w:val="000000"/>
                <w:sz w:val="24"/>
                <w:szCs w:val="24"/>
              </w:rPr>
              <w:t>Руд</w:t>
            </w:r>
          </w:p>
          <w:p w:rsidR="006E7BD3" w:rsidRPr="00B23347" w:rsidRDefault="006E7BD3" w:rsidP="00E74594">
            <w:pPr>
              <w:jc w:val="center"/>
              <w:rPr>
                <w:color w:val="000000"/>
                <w:sz w:val="24"/>
                <w:szCs w:val="24"/>
              </w:rPr>
            </w:pPr>
            <w:r>
              <w:rPr>
                <w:color w:val="000000"/>
                <w:sz w:val="24"/>
                <w:szCs w:val="24"/>
              </w:rPr>
              <w:t>Вт/ м</w:t>
            </w:r>
            <w:r>
              <w:rPr>
                <w:color w:val="000000"/>
                <w:sz w:val="24"/>
                <w:szCs w:val="24"/>
                <w:vertAlign w:val="superscript"/>
              </w:rPr>
              <w:t>2</w:t>
            </w:r>
          </w:p>
        </w:tc>
        <w:tc>
          <w:tcPr>
            <w:tcW w:w="359" w:type="pct"/>
            <w:shd w:val="clear" w:color="auto" w:fill="auto"/>
            <w:noWrap/>
            <w:vAlign w:val="center"/>
            <w:hideMark/>
          </w:tcPr>
          <w:p w:rsidR="006E7BD3" w:rsidRPr="00CF786E" w:rsidRDefault="00CF786E" w:rsidP="00E74594">
            <w:pPr>
              <w:jc w:val="center"/>
              <w:rPr>
                <w:color w:val="000000"/>
                <w:sz w:val="24"/>
                <w:szCs w:val="24"/>
              </w:rPr>
            </w:pPr>
            <w:r>
              <w:rPr>
                <w:color w:val="000000"/>
                <w:sz w:val="24"/>
                <w:szCs w:val="24"/>
              </w:rPr>
              <w:t>К</w:t>
            </w:r>
            <w:r>
              <w:rPr>
                <w:color w:val="000000"/>
                <w:sz w:val="24"/>
                <w:szCs w:val="24"/>
                <w:vertAlign w:val="subscript"/>
              </w:rPr>
              <w:t>ПП</w:t>
            </w:r>
          </w:p>
        </w:tc>
        <w:tc>
          <w:tcPr>
            <w:tcW w:w="359" w:type="pct"/>
            <w:shd w:val="clear" w:color="auto" w:fill="auto"/>
            <w:noWrap/>
            <w:vAlign w:val="center"/>
            <w:hideMark/>
          </w:tcPr>
          <w:p w:rsidR="006E7BD3" w:rsidRPr="00B23347" w:rsidRDefault="006E7BD3" w:rsidP="00E74594">
            <w:pPr>
              <w:jc w:val="center"/>
              <w:rPr>
                <w:color w:val="000000"/>
                <w:sz w:val="24"/>
                <w:szCs w:val="24"/>
              </w:rPr>
            </w:pPr>
            <w:proofErr w:type="spellStart"/>
            <w:r w:rsidRPr="00B23347">
              <w:rPr>
                <w:color w:val="000000"/>
                <w:sz w:val="24"/>
                <w:szCs w:val="24"/>
              </w:rPr>
              <w:t>Ксо</w:t>
            </w:r>
            <w:proofErr w:type="spellEnd"/>
          </w:p>
        </w:tc>
        <w:tc>
          <w:tcPr>
            <w:tcW w:w="432" w:type="pct"/>
            <w:shd w:val="clear" w:color="auto" w:fill="auto"/>
            <w:noWrap/>
            <w:vAlign w:val="center"/>
            <w:hideMark/>
          </w:tcPr>
          <w:p w:rsidR="006E7BD3" w:rsidRPr="00B23347" w:rsidRDefault="006E7BD3" w:rsidP="00E74594">
            <w:pPr>
              <w:jc w:val="center"/>
              <w:rPr>
                <w:color w:val="000000"/>
                <w:sz w:val="24"/>
                <w:szCs w:val="24"/>
              </w:rPr>
            </w:pPr>
            <w:r>
              <w:rPr>
                <w:color w:val="000000"/>
                <w:sz w:val="24"/>
                <w:szCs w:val="24"/>
              </w:rPr>
              <w:t>Р</w:t>
            </w:r>
            <w:r w:rsidR="00BF3DE1">
              <w:rPr>
                <w:color w:val="000000"/>
                <w:sz w:val="24"/>
                <w:szCs w:val="24"/>
                <w:vertAlign w:val="subscript"/>
              </w:rPr>
              <w:t>0</w:t>
            </w:r>
            <w:r>
              <w:rPr>
                <w:color w:val="000000"/>
                <w:sz w:val="24"/>
                <w:szCs w:val="24"/>
              </w:rPr>
              <w:t>, кВт</w:t>
            </w:r>
          </w:p>
        </w:tc>
        <w:tc>
          <w:tcPr>
            <w:tcW w:w="360" w:type="pct"/>
            <w:shd w:val="clear" w:color="auto" w:fill="auto"/>
            <w:noWrap/>
            <w:vAlign w:val="center"/>
            <w:hideMark/>
          </w:tcPr>
          <w:p w:rsidR="006E7BD3" w:rsidRPr="00B23347" w:rsidRDefault="006E7BD3" w:rsidP="00E74594">
            <w:pPr>
              <w:jc w:val="center"/>
              <w:rPr>
                <w:color w:val="000000"/>
                <w:sz w:val="24"/>
                <w:szCs w:val="24"/>
              </w:rPr>
            </w:pPr>
            <w:r>
              <w:rPr>
                <w:color w:val="000000"/>
                <w:sz w:val="24"/>
                <w:szCs w:val="24"/>
                <w:lang w:val="en-US"/>
              </w:rPr>
              <w:t>Q</w:t>
            </w:r>
            <w:r w:rsidR="00BF3DE1">
              <w:rPr>
                <w:color w:val="000000"/>
                <w:sz w:val="24"/>
                <w:szCs w:val="24"/>
                <w:vertAlign w:val="subscript"/>
              </w:rPr>
              <w:t>0</w:t>
            </w:r>
            <w:r>
              <w:rPr>
                <w:color w:val="000000"/>
                <w:sz w:val="24"/>
                <w:szCs w:val="24"/>
              </w:rPr>
              <w:t xml:space="preserve">, </w:t>
            </w:r>
            <w:proofErr w:type="spellStart"/>
            <w:r>
              <w:rPr>
                <w:color w:val="000000"/>
                <w:sz w:val="24"/>
                <w:szCs w:val="24"/>
              </w:rPr>
              <w:t>квар</w:t>
            </w:r>
            <w:proofErr w:type="spellEnd"/>
          </w:p>
        </w:tc>
        <w:tc>
          <w:tcPr>
            <w:tcW w:w="719" w:type="pct"/>
            <w:shd w:val="clear" w:color="auto" w:fill="auto"/>
            <w:noWrap/>
            <w:vAlign w:val="center"/>
            <w:hideMark/>
          </w:tcPr>
          <w:p w:rsidR="006E7BD3" w:rsidRPr="00B23347" w:rsidRDefault="006E7BD3" w:rsidP="006E7BD3">
            <w:pPr>
              <w:jc w:val="center"/>
              <w:rPr>
                <w:color w:val="000000"/>
                <w:sz w:val="24"/>
                <w:szCs w:val="24"/>
              </w:rPr>
            </w:pPr>
            <w:proofErr w:type="spellStart"/>
            <w:r w:rsidRPr="00B23347">
              <w:rPr>
                <w:color w:val="000000"/>
                <w:sz w:val="24"/>
                <w:szCs w:val="24"/>
              </w:rPr>
              <w:t>S</w:t>
            </w:r>
            <w:r>
              <w:rPr>
                <w:color w:val="000000"/>
                <w:sz w:val="24"/>
                <w:szCs w:val="24"/>
                <w:vertAlign w:val="subscript"/>
              </w:rPr>
              <w:t>р.ц</w:t>
            </w:r>
            <w:proofErr w:type="spellEnd"/>
            <w:r>
              <w:rPr>
                <w:color w:val="000000"/>
                <w:sz w:val="24"/>
                <w:szCs w:val="24"/>
                <w:vertAlign w:val="subscript"/>
              </w:rPr>
              <w:t>.</w:t>
            </w:r>
            <w:r w:rsidRPr="006E7BD3">
              <w:rPr>
                <w:color w:val="000000"/>
                <w:sz w:val="24"/>
                <w:szCs w:val="24"/>
                <w:vertAlign w:val="subscript"/>
              </w:rPr>
              <w:t xml:space="preserve"> </w:t>
            </w:r>
            <w:proofErr w:type="spellStart"/>
            <w:r>
              <w:rPr>
                <w:color w:val="000000"/>
                <w:sz w:val="24"/>
                <w:szCs w:val="24"/>
              </w:rPr>
              <w:t>кВ</w:t>
            </w:r>
            <w:r w:rsidR="00BF3DE1">
              <w:rPr>
                <w:color w:val="000000"/>
                <w:sz w:val="24"/>
                <w:szCs w:val="24"/>
              </w:rPr>
              <w:t>∙</w:t>
            </w:r>
            <w:r>
              <w:rPr>
                <w:color w:val="000000"/>
                <w:sz w:val="24"/>
                <w:szCs w:val="24"/>
              </w:rPr>
              <w:t>А</w:t>
            </w:r>
            <w:proofErr w:type="spellEnd"/>
          </w:p>
        </w:tc>
        <w:tc>
          <w:tcPr>
            <w:tcW w:w="553" w:type="pct"/>
            <w:shd w:val="clear" w:color="auto" w:fill="auto"/>
            <w:noWrap/>
            <w:vAlign w:val="center"/>
            <w:hideMark/>
          </w:tcPr>
          <w:p w:rsidR="006E7BD3" w:rsidRPr="00B23347" w:rsidRDefault="006E7BD3" w:rsidP="00E74594">
            <w:pPr>
              <w:jc w:val="center"/>
              <w:rPr>
                <w:color w:val="000000"/>
                <w:sz w:val="24"/>
                <w:szCs w:val="24"/>
              </w:rPr>
            </w:pPr>
            <w:r>
              <w:rPr>
                <w:color w:val="000000"/>
                <w:sz w:val="24"/>
                <w:szCs w:val="24"/>
                <w:lang w:val="en-US"/>
              </w:rPr>
              <w:t>I</w:t>
            </w:r>
            <w:proofErr w:type="spellStart"/>
            <w:r>
              <w:rPr>
                <w:color w:val="000000"/>
                <w:sz w:val="24"/>
                <w:szCs w:val="24"/>
                <w:vertAlign w:val="subscript"/>
              </w:rPr>
              <w:t>р.ц</w:t>
            </w:r>
            <w:proofErr w:type="spellEnd"/>
            <w:r>
              <w:rPr>
                <w:color w:val="000000"/>
                <w:sz w:val="24"/>
                <w:szCs w:val="24"/>
                <w:vertAlign w:val="subscript"/>
              </w:rPr>
              <w:t>.</w:t>
            </w:r>
            <w:r w:rsidRPr="006E7BD3">
              <w:rPr>
                <w:color w:val="000000"/>
                <w:sz w:val="24"/>
                <w:szCs w:val="24"/>
                <w:vertAlign w:val="subscript"/>
              </w:rPr>
              <w:t xml:space="preserve"> </w:t>
            </w:r>
            <w:r>
              <w:rPr>
                <w:color w:val="000000"/>
                <w:sz w:val="24"/>
                <w:szCs w:val="24"/>
              </w:rPr>
              <w:t>А</w:t>
            </w:r>
          </w:p>
        </w:tc>
      </w:tr>
      <w:tr w:rsidR="00E502FA" w:rsidRPr="00B23347" w:rsidTr="00E502FA">
        <w:trPr>
          <w:trHeight w:val="37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Склад комплектующих изделий</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388</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3,11</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0,60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0,9</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0,4</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51,8</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74,8</w:t>
            </w:r>
          </w:p>
        </w:tc>
      </w:tr>
      <w:tr w:rsidR="00E502FA" w:rsidRPr="00B23347" w:rsidTr="00E502FA">
        <w:trPr>
          <w:trHeight w:val="31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Кузнечный цех</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675</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3,60</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2,9</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1,4</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1545,9</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2231,3</w:t>
            </w:r>
          </w:p>
        </w:tc>
      </w:tr>
      <w:tr w:rsidR="00E502FA" w:rsidRPr="00B23347" w:rsidTr="00E502FA">
        <w:trPr>
          <w:trHeight w:val="37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 xml:space="preserve">Чугунолитейный цех </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4459</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3,60</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19,3</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9,3</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1452,5</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2096,5</w:t>
            </w:r>
          </w:p>
        </w:tc>
      </w:tr>
      <w:tr w:rsidR="00E502FA" w:rsidRPr="00B23347" w:rsidTr="00E502FA">
        <w:trPr>
          <w:trHeight w:val="31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Очистные сооружения</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519</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4,08</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2,5</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1348,4</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1946,2</w:t>
            </w:r>
          </w:p>
        </w:tc>
      </w:tr>
      <w:tr w:rsidR="00E502FA" w:rsidRPr="00B23347" w:rsidTr="00E502FA">
        <w:trPr>
          <w:trHeight w:val="37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 xml:space="preserve">Насосная  </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4799</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4,68</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27,0</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13,1</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3279,4</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4733,4</w:t>
            </w:r>
          </w:p>
        </w:tc>
      </w:tr>
      <w:tr w:rsidR="00E502FA" w:rsidRPr="00B23347" w:rsidTr="00E502FA">
        <w:trPr>
          <w:trHeight w:val="31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Кислородная станция</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382</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4,51</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2,1</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1933,6</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2790,9</w:t>
            </w:r>
          </w:p>
        </w:tc>
      </w:tr>
      <w:tr w:rsidR="00E502FA" w:rsidRPr="00B23347" w:rsidTr="00E502FA">
        <w:trPr>
          <w:trHeight w:val="37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Цех термообработки</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620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4,51</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3,4</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1,6</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1713,7</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2473,5</w:t>
            </w:r>
          </w:p>
        </w:tc>
      </w:tr>
      <w:tr w:rsidR="00E502FA" w:rsidRPr="00B23347" w:rsidTr="00E502FA">
        <w:trPr>
          <w:trHeight w:val="31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Испытательная станция</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1144</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4,68</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6,4</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3,1</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2165,9</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3126,2</w:t>
            </w:r>
          </w:p>
        </w:tc>
      </w:tr>
      <w:tr w:rsidR="00E502FA" w:rsidRPr="00B23347" w:rsidTr="00E502FA">
        <w:trPr>
          <w:trHeight w:val="37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Сборочный цех</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1411</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4,40</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7,4</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3,6</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3499,0</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5050,4</w:t>
            </w:r>
          </w:p>
        </w:tc>
      </w:tr>
      <w:tr w:rsidR="00E502FA" w:rsidRPr="00B23347" w:rsidTr="00E502FA">
        <w:trPr>
          <w:trHeight w:val="37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Сталелитейный цех</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3873</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3,60</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16,7</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8,1</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1249,7</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1803,8</w:t>
            </w:r>
          </w:p>
        </w:tc>
      </w:tr>
      <w:tr w:rsidR="00E502FA" w:rsidRPr="00B23347" w:rsidTr="00E502FA">
        <w:trPr>
          <w:trHeight w:val="37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ЦЗЛ</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195</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5,00</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0,80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0,9</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0,5</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110,4</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159,3</w:t>
            </w:r>
          </w:p>
        </w:tc>
      </w:tr>
      <w:tr w:rsidR="00E502FA" w:rsidRPr="00B23347" w:rsidTr="00E502FA">
        <w:trPr>
          <w:trHeight w:val="37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РМЦ</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227</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4,68</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1,3</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0,6</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937,2</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1352,7</w:t>
            </w:r>
          </w:p>
        </w:tc>
      </w:tr>
      <w:tr w:rsidR="00E502FA" w:rsidRPr="00B23347" w:rsidTr="00E502FA">
        <w:trPr>
          <w:trHeight w:val="37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 xml:space="preserve">Компрессорная станция </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2326</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4,68</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13,1</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6,3</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739,3</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1067,0</w:t>
            </w:r>
          </w:p>
        </w:tc>
      </w:tr>
      <w:tr w:rsidR="00E502FA" w:rsidRPr="00B23347" w:rsidTr="00E502FA">
        <w:trPr>
          <w:trHeight w:val="37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 xml:space="preserve">Блок складов   </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514</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3,10</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0,60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1,1</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0,6</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95,5</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137,8</w:t>
            </w:r>
          </w:p>
        </w:tc>
      </w:tr>
      <w:tr w:rsidR="00E502FA" w:rsidRPr="00B23347" w:rsidTr="00E502FA">
        <w:trPr>
          <w:trHeight w:val="37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Административный корпус, маркетинг</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184</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5,00</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0,90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0,5</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94,8</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136,9</w:t>
            </w:r>
          </w:p>
        </w:tc>
      </w:tr>
      <w:tr w:rsidR="00E502FA" w:rsidRPr="00B23347" w:rsidTr="00E502FA">
        <w:trPr>
          <w:trHeight w:val="37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Бытовые помещения</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173</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4,68</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0,90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0,9</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0,4</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107,2</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154,7</w:t>
            </w:r>
          </w:p>
        </w:tc>
      </w:tr>
      <w:tr w:rsidR="00E502FA" w:rsidRPr="00B23347" w:rsidTr="00E502FA">
        <w:trPr>
          <w:trHeight w:val="31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Гараж</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269</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3,68</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0,6</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97,1</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140,1</w:t>
            </w:r>
          </w:p>
        </w:tc>
      </w:tr>
      <w:tr w:rsidR="00E502FA" w:rsidRPr="00B23347" w:rsidTr="00E502FA">
        <w:trPr>
          <w:trHeight w:val="37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Магазин</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2,18</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0,3</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0,1</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37,8</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54,5</w:t>
            </w:r>
          </w:p>
        </w:tc>
      </w:tr>
      <w:tr w:rsidR="00E502FA" w:rsidRPr="00B23347" w:rsidTr="00E502FA">
        <w:trPr>
          <w:trHeight w:val="37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Медпункт</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76</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4,68</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0,80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0,3</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0,2</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69,8</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100,8</w:t>
            </w:r>
          </w:p>
        </w:tc>
      </w:tr>
      <w:tr w:rsidR="00E502FA" w:rsidRPr="00B23347" w:rsidTr="00E502FA">
        <w:trPr>
          <w:trHeight w:val="375"/>
        </w:trPr>
        <w:tc>
          <w:tcPr>
            <w:tcW w:w="1355" w:type="pct"/>
            <w:shd w:val="clear" w:color="auto" w:fill="auto"/>
            <w:noWrap/>
            <w:vAlign w:val="center"/>
          </w:tcPr>
          <w:p w:rsidR="00E502FA" w:rsidRPr="00E502FA" w:rsidRDefault="00E502FA" w:rsidP="00E502FA">
            <w:pPr>
              <w:rPr>
                <w:color w:val="000000"/>
                <w:sz w:val="28"/>
                <w:szCs w:val="28"/>
              </w:rPr>
            </w:pPr>
            <w:r w:rsidRPr="00E502FA">
              <w:rPr>
                <w:color w:val="000000"/>
                <w:sz w:val="28"/>
                <w:szCs w:val="28"/>
              </w:rPr>
              <w:t>Столовая</w:t>
            </w:r>
          </w:p>
        </w:tc>
        <w:tc>
          <w:tcPr>
            <w:tcW w:w="431"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235</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4,68</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5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0,90</w:t>
            </w:r>
          </w:p>
        </w:tc>
        <w:tc>
          <w:tcPr>
            <w:tcW w:w="432"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w:t>
            </w:r>
          </w:p>
        </w:tc>
        <w:tc>
          <w:tcPr>
            <w:tcW w:w="360"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0,6</w:t>
            </w:r>
          </w:p>
        </w:tc>
        <w:tc>
          <w:tcPr>
            <w:tcW w:w="719"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99,8</w:t>
            </w:r>
          </w:p>
        </w:tc>
        <w:tc>
          <w:tcPr>
            <w:tcW w:w="553" w:type="pct"/>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144,1</w:t>
            </w:r>
          </w:p>
        </w:tc>
      </w:tr>
    </w:tbl>
    <w:p w:rsidR="00580A98" w:rsidRDefault="00580A98" w:rsidP="004C67AB">
      <w:pPr>
        <w:shd w:val="clear" w:color="auto" w:fill="FFFFFF"/>
        <w:spacing w:before="120" w:after="120"/>
        <w:rPr>
          <w:sz w:val="28"/>
          <w:szCs w:val="28"/>
        </w:rPr>
      </w:pPr>
    </w:p>
    <w:p w:rsidR="00580A98" w:rsidRDefault="00580A98" w:rsidP="004C67AB">
      <w:pPr>
        <w:shd w:val="clear" w:color="auto" w:fill="FFFFFF"/>
        <w:spacing w:before="120" w:after="120"/>
        <w:rPr>
          <w:sz w:val="28"/>
          <w:szCs w:val="28"/>
        </w:rPr>
      </w:pPr>
    </w:p>
    <w:p w:rsidR="00580A98" w:rsidRDefault="00580A98" w:rsidP="004C67AB">
      <w:pPr>
        <w:shd w:val="clear" w:color="auto" w:fill="FFFFFF"/>
        <w:spacing w:before="120" w:after="120"/>
        <w:rPr>
          <w:sz w:val="28"/>
          <w:szCs w:val="28"/>
        </w:rPr>
      </w:pPr>
    </w:p>
    <w:p w:rsidR="00580A98" w:rsidRDefault="00580A98" w:rsidP="004C67AB">
      <w:pPr>
        <w:shd w:val="clear" w:color="auto" w:fill="FFFFFF"/>
        <w:spacing w:before="120" w:after="120"/>
        <w:rPr>
          <w:sz w:val="28"/>
          <w:szCs w:val="28"/>
        </w:rPr>
      </w:pPr>
    </w:p>
    <w:p w:rsidR="00580A98" w:rsidRDefault="00580A98" w:rsidP="004C67AB">
      <w:pPr>
        <w:shd w:val="clear" w:color="auto" w:fill="FFFFFF"/>
        <w:spacing w:before="120" w:after="120"/>
        <w:rPr>
          <w:sz w:val="28"/>
          <w:szCs w:val="28"/>
        </w:rPr>
      </w:pPr>
    </w:p>
    <w:p w:rsidR="00580A98" w:rsidRDefault="00580A98" w:rsidP="004C67AB">
      <w:pPr>
        <w:shd w:val="clear" w:color="auto" w:fill="FFFFFF"/>
        <w:spacing w:before="120" w:after="120"/>
        <w:rPr>
          <w:sz w:val="28"/>
          <w:szCs w:val="28"/>
        </w:rPr>
      </w:pPr>
    </w:p>
    <w:p w:rsidR="006E7BD3" w:rsidRDefault="005D0556" w:rsidP="004C67AB">
      <w:pPr>
        <w:shd w:val="clear" w:color="auto" w:fill="FFFFFF"/>
        <w:spacing w:before="120" w:after="120"/>
        <w:rPr>
          <w:sz w:val="28"/>
          <w:szCs w:val="28"/>
        </w:rPr>
      </w:pPr>
      <w:r w:rsidRPr="005D0556">
        <w:rPr>
          <w:sz w:val="28"/>
          <w:szCs w:val="28"/>
        </w:rPr>
        <w:lastRenderedPageBreak/>
        <w:t xml:space="preserve">Таблица </w:t>
      </w:r>
      <w:r w:rsidR="00397868">
        <w:rPr>
          <w:sz w:val="28"/>
          <w:szCs w:val="28"/>
        </w:rPr>
        <w:t>6</w:t>
      </w:r>
      <w:r w:rsidRPr="005D0556">
        <w:rPr>
          <w:sz w:val="28"/>
          <w:szCs w:val="28"/>
        </w:rPr>
        <w:t xml:space="preserve"> </w:t>
      </w:r>
      <w:r w:rsidR="004C67AB">
        <w:rPr>
          <w:sz w:val="28"/>
          <w:szCs w:val="28"/>
        </w:rPr>
        <w:t xml:space="preserve">– </w:t>
      </w:r>
      <w:r w:rsidR="004C67AB" w:rsidRPr="004C67AB">
        <w:rPr>
          <w:sz w:val="28"/>
          <w:szCs w:val="28"/>
        </w:rPr>
        <w:t>Расчет электрических нагрузок подразделений завода с уч</w:t>
      </w:r>
      <w:r w:rsidR="004C67AB">
        <w:rPr>
          <w:sz w:val="28"/>
          <w:szCs w:val="28"/>
        </w:rPr>
        <w:t>е</w:t>
      </w:r>
      <w:r w:rsidR="004C67AB" w:rsidRPr="004C67AB">
        <w:rPr>
          <w:sz w:val="28"/>
          <w:szCs w:val="28"/>
        </w:rPr>
        <w:t>том потерь</w:t>
      </w:r>
    </w:p>
    <w:tbl>
      <w:tblPr>
        <w:tblW w:w="9758" w:type="dxa"/>
        <w:tblInd w:w="93" w:type="dxa"/>
        <w:tblLook w:val="04A0" w:firstRow="1" w:lastRow="0" w:firstColumn="1" w:lastColumn="0" w:noHBand="0" w:noVBand="1"/>
      </w:tblPr>
      <w:tblGrid>
        <w:gridCol w:w="3246"/>
        <w:gridCol w:w="869"/>
        <w:gridCol w:w="859"/>
        <w:gridCol w:w="1278"/>
        <w:gridCol w:w="1276"/>
        <w:gridCol w:w="1348"/>
        <w:gridCol w:w="882"/>
      </w:tblGrid>
      <w:tr w:rsidR="00E74594" w:rsidRPr="00E502FA" w:rsidTr="00E502FA">
        <w:trPr>
          <w:trHeight w:val="975"/>
        </w:trPr>
        <w:tc>
          <w:tcPr>
            <w:tcW w:w="324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74594" w:rsidRPr="00E502FA" w:rsidRDefault="00E74594" w:rsidP="00E502FA">
            <w:pPr>
              <w:jc w:val="center"/>
              <w:rPr>
                <w:color w:val="000000"/>
                <w:sz w:val="28"/>
                <w:szCs w:val="28"/>
              </w:rPr>
            </w:pPr>
            <w:r w:rsidRPr="00E502FA">
              <w:rPr>
                <w:color w:val="000000"/>
                <w:sz w:val="28"/>
                <w:szCs w:val="28"/>
              </w:rPr>
              <w:t>Наименование цеха</w:t>
            </w:r>
          </w:p>
        </w:tc>
        <w:tc>
          <w:tcPr>
            <w:tcW w:w="869" w:type="dxa"/>
            <w:tcBorders>
              <w:top w:val="single" w:sz="8" w:space="0" w:color="auto"/>
              <w:left w:val="nil"/>
              <w:bottom w:val="single" w:sz="4" w:space="0" w:color="auto"/>
              <w:right w:val="single" w:sz="4" w:space="0" w:color="auto"/>
            </w:tcBorders>
            <w:shd w:val="clear" w:color="auto" w:fill="auto"/>
            <w:noWrap/>
            <w:vAlign w:val="center"/>
            <w:hideMark/>
          </w:tcPr>
          <w:p w:rsidR="00E74594" w:rsidRPr="00E502FA" w:rsidRDefault="00E74594" w:rsidP="00E502FA">
            <w:pPr>
              <w:jc w:val="center"/>
              <w:rPr>
                <w:color w:val="000000"/>
                <w:sz w:val="28"/>
                <w:szCs w:val="28"/>
              </w:rPr>
            </w:pPr>
            <w:r w:rsidRPr="00E502FA">
              <w:rPr>
                <w:color w:val="000000"/>
                <w:sz w:val="28"/>
                <w:szCs w:val="28"/>
              </w:rPr>
              <w:t>∆</w:t>
            </w:r>
            <w:r w:rsidRPr="00E502FA">
              <w:rPr>
                <w:color w:val="000000"/>
                <w:sz w:val="28"/>
                <w:szCs w:val="28"/>
                <w:lang w:val="en-US"/>
              </w:rPr>
              <w:t>P</w:t>
            </w:r>
            <w:r w:rsidRPr="00E502FA">
              <w:rPr>
                <w:color w:val="000000"/>
                <w:sz w:val="28"/>
                <w:szCs w:val="28"/>
                <w:vertAlign w:val="subscript"/>
              </w:rPr>
              <w:t>т</w:t>
            </w:r>
            <w:r w:rsidRPr="00E502FA">
              <w:rPr>
                <w:color w:val="000000"/>
                <w:sz w:val="28"/>
                <w:szCs w:val="28"/>
              </w:rPr>
              <w:t>,</w:t>
            </w:r>
          </w:p>
          <w:p w:rsidR="00E74594" w:rsidRPr="00E502FA" w:rsidRDefault="00E74594" w:rsidP="00E502FA">
            <w:pPr>
              <w:jc w:val="center"/>
              <w:rPr>
                <w:color w:val="000000"/>
                <w:sz w:val="28"/>
                <w:szCs w:val="28"/>
              </w:rPr>
            </w:pPr>
            <w:proofErr w:type="gramStart"/>
            <w:r w:rsidRPr="00E502FA">
              <w:rPr>
                <w:color w:val="000000"/>
                <w:sz w:val="28"/>
                <w:szCs w:val="28"/>
              </w:rPr>
              <w:t>кВт</w:t>
            </w:r>
            <w:proofErr w:type="gramEnd"/>
          </w:p>
        </w:tc>
        <w:tc>
          <w:tcPr>
            <w:tcW w:w="859" w:type="dxa"/>
            <w:tcBorders>
              <w:top w:val="single" w:sz="8" w:space="0" w:color="auto"/>
              <w:left w:val="nil"/>
              <w:bottom w:val="single" w:sz="4" w:space="0" w:color="auto"/>
              <w:right w:val="single" w:sz="4" w:space="0" w:color="auto"/>
            </w:tcBorders>
            <w:shd w:val="clear" w:color="auto" w:fill="auto"/>
            <w:noWrap/>
            <w:vAlign w:val="center"/>
            <w:hideMark/>
          </w:tcPr>
          <w:p w:rsidR="00E74594" w:rsidRPr="00E502FA" w:rsidRDefault="00E74594" w:rsidP="00E502FA">
            <w:pPr>
              <w:jc w:val="center"/>
              <w:rPr>
                <w:color w:val="000000"/>
                <w:sz w:val="28"/>
                <w:szCs w:val="28"/>
              </w:rPr>
            </w:pPr>
            <w:r w:rsidRPr="00E502FA">
              <w:rPr>
                <w:color w:val="000000"/>
                <w:sz w:val="28"/>
                <w:szCs w:val="28"/>
              </w:rPr>
              <w:t>∆</w:t>
            </w:r>
            <w:r w:rsidRPr="00E502FA">
              <w:rPr>
                <w:color w:val="000000"/>
                <w:sz w:val="28"/>
                <w:szCs w:val="28"/>
                <w:lang w:val="en-US"/>
              </w:rPr>
              <w:t>Q</w:t>
            </w:r>
            <w:r w:rsidRPr="00E502FA">
              <w:rPr>
                <w:color w:val="000000"/>
                <w:sz w:val="28"/>
                <w:szCs w:val="28"/>
                <w:vertAlign w:val="subscript"/>
              </w:rPr>
              <w:t>т</w:t>
            </w:r>
            <w:r w:rsidRPr="00E502FA">
              <w:rPr>
                <w:color w:val="000000"/>
                <w:sz w:val="28"/>
                <w:szCs w:val="28"/>
              </w:rPr>
              <w:t>,</w:t>
            </w:r>
          </w:p>
          <w:p w:rsidR="00E74594" w:rsidRPr="00E502FA" w:rsidRDefault="00E74594" w:rsidP="00E502FA">
            <w:pPr>
              <w:jc w:val="center"/>
              <w:rPr>
                <w:color w:val="000000"/>
                <w:sz w:val="28"/>
                <w:szCs w:val="28"/>
              </w:rPr>
            </w:pPr>
            <w:proofErr w:type="spellStart"/>
            <w:proofErr w:type="gramStart"/>
            <w:r w:rsidRPr="00E502FA">
              <w:rPr>
                <w:color w:val="000000"/>
                <w:sz w:val="28"/>
                <w:szCs w:val="28"/>
              </w:rPr>
              <w:t>квар</w:t>
            </w:r>
            <w:proofErr w:type="spellEnd"/>
            <w:proofErr w:type="gramEnd"/>
          </w:p>
        </w:tc>
        <w:tc>
          <w:tcPr>
            <w:tcW w:w="1278" w:type="dxa"/>
            <w:tcBorders>
              <w:top w:val="single" w:sz="8" w:space="0" w:color="auto"/>
              <w:left w:val="nil"/>
              <w:bottom w:val="single" w:sz="4" w:space="0" w:color="auto"/>
              <w:right w:val="single" w:sz="4" w:space="0" w:color="auto"/>
            </w:tcBorders>
            <w:shd w:val="clear" w:color="auto" w:fill="auto"/>
            <w:noWrap/>
            <w:vAlign w:val="center"/>
            <w:hideMark/>
          </w:tcPr>
          <w:p w:rsidR="00E74594" w:rsidRPr="00E502FA" w:rsidRDefault="00BF3DE1" w:rsidP="00E502FA">
            <w:pPr>
              <w:jc w:val="center"/>
              <w:rPr>
                <w:color w:val="000000"/>
                <w:sz w:val="28"/>
                <w:szCs w:val="28"/>
              </w:rPr>
            </w:pPr>
            <w:r w:rsidRPr="00E502FA">
              <w:rPr>
                <w:color w:val="000000"/>
                <w:sz w:val="28"/>
                <w:szCs w:val="28"/>
              </w:rPr>
              <w:t>Р</w:t>
            </w:r>
            <w:r w:rsidR="004C28C4" w:rsidRPr="00E502FA">
              <w:rPr>
                <w:color w:val="000000"/>
                <w:sz w:val="28"/>
                <w:szCs w:val="28"/>
                <w:vertAlign w:val="subscript"/>
              </w:rPr>
              <w:t xml:space="preserve"> </w:t>
            </w:r>
            <w:proofErr w:type="spellStart"/>
            <w:r w:rsidR="004C28C4" w:rsidRPr="00E502FA">
              <w:rPr>
                <w:color w:val="000000"/>
                <w:sz w:val="28"/>
                <w:szCs w:val="28"/>
                <w:vertAlign w:val="subscript"/>
              </w:rPr>
              <w:t>р.ц</w:t>
            </w:r>
            <w:proofErr w:type="spellEnd"/>
            <w:r w:rsidR="004C28C4" w:rsidRPr="00E502FA">
              <w:rPr>
                <w:color w:val="000000"/>
                <w:sz w:val="28"/>
                <w:szCs w:val="28"/>
                <w:vertAlign w:val="subscript"/>
              </w:rPr>
              <w:t>.,</w:t>
            </w:r>
            <w:r w:rsidR="004C28C4" w:rsidRPr="00E502FA">
              <w:rPr>
                <w:color w:val="000000"/>
                <w:sz w:val="28"/>
                <w:szCs w:val="28"/>
              </w:rPr>
              <w:t xml:space="preserve"> </w:t>
            </w:r>
            <w:r w:rsidR="00E74594" w:rsidRPr="00E502FA">
              <w:rPr>
                <w:color w:val="000000"/>
                <w:sz w:val="28"/>
                <w:szCs w:val="28"/>
              </w:rPr>
              <w:t>кВт</w:t>
            </w:r>
          </w:p>
        </w:tc>
        <w:tc>
          <w:tcPr>
            <w:tcW w:w="1276" w:type="dxa"/>
            <w:tcBorders>
              <w:top w:val="single" w:sz="8" w:space="0" w:color="auto"/>
              <w:left w:val="nil"/>
              <w:bottom w:val="single" w:sz="4" w:space="0" w:color="auto"/>
              <w:right w:val="single" w:sz="4" w:space="0" w:color="auto"/>
            </w:tcBorders>
            <w:shd w:val="clear" w:color="auto" w:fill="auto"/>
            <w:noWrap/>
            <w:vAlign w:val="center"/>
            <w:hideMark/>
          </w:tcPr>
          <w:p w:rsidR="00E74594" w:rsidRPr="00E502FA" w:rsidRDefault="00BF3DE1" w:rsidP="00E502FA">
            <w:pPr>
              <w:jc w:val="center"/>
              <w:rPr>
                <w:color w:val="000000"/>
                <w:sz w:val="28"/>
                <w:szCs w:val="28"/>
              </w:rPr>
            </w:pPr>
            <w:proofErr w:type="spellStart"/>
            <w:r w:rsidRPr="00E502FA">
              <w:rPr>
                <w:color w:val="000000"/>
                <w:sz w:val="28"/>
                <w:szCs w:val="28"/>
              </w:rPr>
              <w:t>Q</w:t>
            </w:r>
            <w:r w:rsidR="00E74594" w:rsidRPr="00E502FA">
              <w:rPr>
                <w:color w:val="000000"/>
                <w:sz w:val="28"/>
                <w:szCs w:val="28"/>
                <w:vertAlign w:val="subscript"/>
              </w:rPr>
              <w:t>р.ц</w:t>
            </w:r>
            <w:proofErr w:type="spellEnd"/>
            <w:r w:rsidR="00E74594" w:rsidRPr="00E502FA">
              <w:rPr>
                <w:color w:val="000000"/>
                <w:sz w:val="28"/>
                <w:szCs w:val="28"/>
                <w:vertAlign w:val="subscript"/>
              </w:rPr>
              <w:t>.,</w:t>
            </w:r>
            <w:r w:rsidR="00E74594" w:rsidRPr="00E502FA">
              <w:rPr>
                <w:color w:val="000000"/>
                <w:sz w:val="28"/>
                <w:szCs w:val="28"/>
              </w:rPr>
              <w:t xml:space="preserve"> </w:t>
            </w:r>
            <w:proofErr w:type="spellStart"/>
            <w:r w:rsidR="00E74594" w:rsidRPr="00E502FA">
              <w:rPr>
                <w:color w:val="000000"/>
                <w:sz w:val="28"/>
                <w:szCs w:val="28"/>
              </w:rPr>
              <w:t>квар</w:t>
            </w:r>
            <w:proofErr w:type="spellEnd"/>
          </w:p>
        </w:tc>
        <w:tc>
          <w:tcPr>
            <w:tcW w:w="1348" w:type="dxa"/>
            <w:tcBorders>
              <w:top w:val="single" w:sz="8" w:space="0" w:color="auto"/>
              <w:left w:val="nil"/>
              <w:bottom w:val="single" w:sz="4" w:space="0" w:color="auto"/>
              <w:right w:val="single" w:sz="4" w:space="0" w:color="auto"/>
            </w:tcBorders>
            <w:shd w:val="clear" w:color="auto" w:fill="auto"/>
            <w:noWrap/>
            <w:vAlign w:val="center"/>
            <w:hideMark/>
          </w:tcPr>
          <w:p w:rsidR="00E74594" w:rsidRPr="00E502FA" w:rsidRDefault="00E74594" w:rsidP="00E502FA">
            <w:pPr>
              <w:jc w:val="center"/>
              <w:rPr>
                <w:color w:val="000000"/>
                <w:sz w:val="28"/>
                <w:szCs w:val="28"/>
              </w:rPr>
            </w:pPr>
            <w:r w:rsidRPr="00E502FA">
              <w:rPr>
                <w:color w:val="000000"/>
                <w:sz w:val="28"/>
                <w:szCs w:val="28"/>
              </w:rPr>
              <w:t>S</w:t>
            </w:r>
            <w:r w:rsidR="00BF3DE1" w:rsidRPr="00E502FA">
              <w:rPr>
                <w:color w:val="000000"/>
                <w:sz w:val="28"/>
                <w:szCs w:val="28"/>
                <w:vertAlign w:val="subscript"/>
              </w:rPr>
              <w:t xml:space="preserve"> </w:t>
            </w:r>
            <w:r w:rsidR="004C28C4" w:rsidRPr="00E502FA">
              <w:rPr>
                <w:color w:val="000000"/>
                <w:sz w:val="28"/>
                <w:szCs w:val="28"/>
                <w:vertAlign w:val="subscript"/>
              </w:rPr>
              <w:t>ц.,</w:t>
            </w:r>
            <w:r w:rsidR="004C28C4" w:rsidRPr="00E502FA">
              <w:rPr>
                <w:color w:val="000000"/>
                <w:sz w:val="28"/>
                <w:szCs w:val="28"/>
              </w:rPr>
              <w:t xml:space="preserve"> </w:t>
            </w:r>
            <w:proofErr w:type="spellStart"/>
            <w:r w:rsidRPr="00E502FA">
              <w:rPr>
                <w:color w:val="000000"/>
                <w:sz w:val="28"/>
                <w:szCs w:val="28"/>
              </w:rPr>
              <w:t>кВ</w:t>
            </w:r>
            <w:r w:rsidR="00BF3DE1" w:rsidRPr="00E502FA">
              <w:rPr>
                <w:color w:val="000000"/>
                <w:sz w:val="28"/>
                <w:szCs w:val="28"/>
              </w:rPr>
              <w:t>∙</w:t>
            </w:r>
            <w:r w:rsidRPr="00E502FA">
              <w:rPr>
                <w:color w:val="000000"/>
                <w:sz w:val="28"/>
                <w:szCs w:val="28"/>
              </w:rPr>
              <w:t>А</w:t>
            </w:r>
            <w:proofErr w:type="spellEnd"/>
          </w:p>
        </w:tc>
        <w:tc>
          <w:tcPr>
            <w:tcW w:w="882" w:type="dxa"/>
            <w:tcBorders>
              <w:top w:val="single" w:sz="8" w:space="0" w:color="auto"/>
              <w:left w:val="nil"/>
              <w:bottom w:val="single" w:sz="4" w:space="0" w:color="auto"/>
              <w:right w:val="single" w:sz="8" w:space="0" w:color="auto"/>
            </w:tcBorders>
            <w:shd w:val="clear" w:color="auto" w:fill="auto"/>
            <w:noWrap/>
            <w:vAlign w:val="center"/>
            <w:hideMark/>
          </w:tcPr>
          <w:p w:rsidR="00E74594" w:rsidRPr="00E502FA" w:rsidRDefault="00E74594" w:rsidP="00E502FA">
            <w:pPr>
              <w:jc w:val="center"/>
              <w:rPr>
                <w:color w:val="000000"/>
                <w:sz w:val="28"/>
                <w:szCs w:val="28"/>
              </w:rPr>
            </w:pPr>
            <w:r w:rsidRPr="00E502FA">
              <w:rPr>
                <w:color w:val="000000"/>
                <w:sz w:val="28"/>
                <w:szCs w:val="28"/>
              </w:rPr>
              <w:t>I</w:t>
            </w:r>
            <w:r w:rsidR="00BF3DE1" w:rsidRPr="00E502FA">
              <w:rPr>
                <w:color w:val="000000"/>
                <w:sz w:val="28"/>
                <w:szCs w:val="28"/>
                <w:vertAlign w:val="subscript"/>
              </w:rPr>
              <w:t xml:space="preserve"> </w:t>
            </w:r>
            <w:r w:rsidR="004C28C4" w:rsidRPr="00E502FA">
              <w:rPr>
                <w:color w:val="000000"/>
                <w:sz w:val="28"/>
                <w:szCs w:val="28"/>
                <w:vertAlign w:val="subscript"/>
              </w:rPr>
              <w:t>ц.</w:t>
            </w:r>
            <w:r w:rsidRPr="00E502FA">
              <w:rPr>
                <w:color w:val="000000"/>
                <w:sz w:val="28"/>
                <w:szCs w:val="28"/>
              </w:rPr>
              <w:t>,</w:t>
            </w:r>
          </w:p>
          <w:p w:rsidR="00E74594" w:rsidRPr="00E502FA" w:rsidRDefault="00E74594" w:rsidP="00E502FA">
            <w:pPr>
              <w:jc w:val="center"/>
              <w:rPr>
                <w:color w:val="000000"/>
                <w:sz w:val="28"/>
                <w:szCs w:val="28"/>
              </w:rPr>
            </w:pPr>
            <w:r w:rsidRPr="00E502FA">
              <w:rPr>
                <w:color w:val="000000"/>
                <w:sz w:val="28"/>
                <w:szCs w:val="28"/>
              </w:rPr>
              <w:t>А</w:t>
            </w:r>
          </w:p>
        </w:tc>
      </w:tr>
      <w:tr w:rsidR="00E502FA" w:rsidRPr="00E502FA" w:rsidTr="00E502FA">
        <w:trPr>
          <w:trHeight w:val="37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Склад комплектующих изделий</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5,2</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27,4</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49,8</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56,8</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3,3</w:t>
            </w:r>
          </w:p>
        </w:tc>
      </w:tr>
      <w:tr w:rsidR="00E502FA" w:rsidRPr="00E502FA" w:rsidTr="00E502FA">
        <w:trPr>
          <w:trHeight w:val="31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Кузнечный цех</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30,9</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154,6</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1113,8</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1257,8</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1680,1</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97,0</w:t>
            </w:r>
          </w:p>
        </w:tc>
      </w:tr>
      <w:tr w:rsidR="00E502FA" w:rsidRPr="00E502FA" w:rsidTr="00E502FA">
        <w:trPr>
          <w:trHeight w:val="37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Чугунолитейный цех</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29,1</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145,3</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1336,3</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778,4</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1546,5</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89,3</w:t>
            </w:r>
          </w:p>
        </w:tc>
      </w:tr>
      <w:tr w:rsidR="00E502FA" w:rsidRPr="00E502FA" w:rsidTr="00E502FA">
        <w:trPr>
          <w:trHeight w:val="31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Очистные сооружения</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27,0</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134,8</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971,5</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1097,1</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1465,4</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84,6</w:t>
            </w:r>
          </w:p>
        </w:tc>
      </w:tr>
      <w:tr w:rsidR="00E502FA" w:rsidRPr="00E502FA" w:rsidTr="00E502FA">
        <w:trPr>
          <w:trHeight w:val="37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Насосная</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65,6</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327,9</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2692,5</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2291,0</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3535,3</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204,1</w:t>
            </w:r>
          </w:p>
        </w:tc>
      </w:tr>
      <w:tr w:rsidR="00E502FA" w:rsidRPr="00E502FA" w:rsidTr="00E502FA">
        <w:trPr>
          <w:trHeight w:val="31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Кислородная станция</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38,7</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193,4</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1392,7</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1573,7</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2101,5</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121,3</w:t>
            </w:r>
          </w:p>
        </w:tc>
      </w:tr>
      <w:tr w:rsidR="00E502FA" w:rsidRPr="00E502FA" w:rsidTr="00E502FA">
        <w:trPr>
          <w:trHeight w:val="37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Цех термообработки</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34,3</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171,4</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1405,6</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1199,0</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1847,5</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106,7</w:t>
            </w:r>
          </w:p>
        </w:tc>
      </w:tr>
      <w:tr w:rsidR="00E502FA" w:rsidRPr="00E502FA" w:rsidTr="00E502FA">
        <w:trPr>
          <w:trHeight w:val="31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Испытательная станция</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43,3</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216,6</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1129,7</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2090,3</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2376,1</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137,2</w:t>
            </w:r>
          </w:p>
        </w:tc>
      </w:tr>
      <w:tr w:rsidR="00E502FA" w:rsidRPr="00E502FA" w:rsidTr="00E502FA">
        <w:trPr>
          <w:trHeight w:val="37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Сборочный цех</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70,0</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349,9</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2172,4</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3146,8</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3823,9</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220,8</w:t>
            </w:r>
          </w:p>
        </w:tc>
      </w:tr>
      <w:tr w:rsidR="00E502FA" w:rsidRPr="00E502FA" w:rsidTr="00E502FA">
        <w:trPr>
          <w:trHeight w:val="37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Сталелитейный цех</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25,0</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125,0</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1149,7</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669,7</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1330,6</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76,8</w:t>
            </w:r>
          </w:p>
        </w:tc>
      </w:tr>
      <w:tr w:rsidR="00E502FA" w:rsidRPr="00E502FA" w:rsidTr="00E502FA">
        <w:trPr>
          <w:trHeight w:val="37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ЦЗЛ</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2,2</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11,0</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90,6</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77,1</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119,0</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6,9</w:t>
            </w:r>
          </w:p>
        </w:tc>
      </w:tr>
      <w:tr w:rsidR="00E502FA" w:rsidRPr="00E502FA" w:rsidTr="00E502FA">
        <w:trPr>
          <w:trHeight w:val="37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РМЦ</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18,7</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93,7</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488,0</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904,9</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1028,1</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59,4</w:t>
            </w:r>
          </w:p>
        </w:tc>
      </w:tr>
      <w:tr w:rsidR="00E502FA" w:rsidRPr="00E502FA" w:rsidTr="00E502FA">
        <w:trPr>
          <w:trHeight w:val="37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Компрессорная станция</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14,8</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73,9</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607,8</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515,3</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796,8</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46,0</w:t>
            </w:r>
          </w:p>
        </w:tc>
      </w:tr>
      <w:tr w:rsidR="00E502FA" w:rsidRPr="00E502FA" w:rsidTr="00E502FA">
        <w:trPr>
          <w:trHeight w:val="37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Блок складов</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1,9</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9,5</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69,1</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77,4</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103,8</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6,0</w:t>
            </w:r>
          </w:p>
        </w:tc>
      </w:tr>
      <w:tr w:rsidR="00E502FA" w:rsidRPr="00E502FA" w:rsidTr="00E502FA">
        <w:trPr>
          <w:trHeight w:val="37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Административный корпус, маркетинг</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1,9</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9,5</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77,9</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66,2</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102,2</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5,9</w:t>
            </w:r>
          </w:p>
        </w:tc>
      </w:tr>
      <w:tr w:rsidR="00E502FA" w:rsidRPr="00E502FA" w:rsidTr="00E502FA">
        <w:trPr>
          <w:trHeight w:val="37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Бытовые помещения</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2,1</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10,7</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88,0</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74,9</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115,6</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6,7</w:t>
            </w:r>
          </w:p>
        </w:tc>
      </w:tr>
      <w:tr w:rsidR="00E502FA" w:rsidRPr="00E502FA" w:rsidTr="00E502FA">
        <w:trPr>
          <w:trHeight w:val="31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Гараж</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1,9</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9,7</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51,1</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93,4</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106,5</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6,1</w:t>
            </w:r>
          </w:p>
        </w:tc>
      </w:tr>
      <w:tr w:rsidR="00E502FA" w:rsidRPr="00E502FA" w:rsidTr="00E502FA">
        <w:trPr>
          <w:trHeight w:val="37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Магазин</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0,8</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3,8</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23,5</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33,9</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41,3</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2,4</w:t>
            </w:r>
          </w:p>
        </w:tc>
      </w:tr>
      <w:tr w:rsidR="00E502FA" w:rsidRPr="00E502FA" w:rsidTr="00E502FA">
        <w:trPr>
          <w:trHeight w:val="37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Медпункт</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1,4</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7,0</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43,4</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62,8</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76,3</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4,4</w:t>
            </w:r>
          </w:p>
        </w:tc>
      </w:tr>
      <w:tr w:rsidR="00E502FA" w:rsidRPr="00E502FA" w:rsidTr="00E502FA">
        <w:trPr>
          <w:trHeight w:val="375"/>
        </w:trPr>
        <w:tc>
          <w:tcPr>
            <w:tcW w:w="3246" w:type="dxa"/>
            <w:tcBorders>
              <w:top w:val="nil"/>
              <w:left w:val="single" w:sz="8" w:space="0" w:color="auto"/>
              <w:bottom w:val="single" w:sz="4" w:space="0" w:color="auto"/>
              <w:right w:val="single" w:sz="4" w:space="0" w:color="auto"/>
            </w:tcBorders>
            <w:shd w:val="clear" w:color="auto" w:fill="auto"/>
            <w:noWrap/>
            <w:vAlign w:val="center"/>
          </w:tcPr>
          <w:p w:rsidR="00E502FA" w:rsidRPr="00E502FA" w:rsidRDefault="00E502FA" w:rsidP="00E502FA">
            <w:pPr>
              <w:rPr>
                <w:color w:val="000000"/>
                <w:sz w:val="28"/>
                <w:szCs w:val="28"/>
              </w:rPr>
            </w:pPr>
            <w:r w:rsidRPr="00E502FA">
              <w:rPr>
                <w:color w:val="000000"/>
                <w:sz w:val="28"/>
                <w:szCs w:val="28"/>
              </w:rPr>
              <w:t>Столовая</w:t>
            </w:r>
          </w:p>
        </w:tc>
        <w:tc>
          <w:tcPr>
            <w:tcW w:w="86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2,0</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10,0</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72,2</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81,0</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108,5</w:t>
            </w:r>
          </w:p>
        </w:tc>
        <w:tc>
          <w:tcPr>
            <w:tcW w:w="882" w:type="dxa"/>
            <w:tcBorders>
              <w:top w:val="nil"/>
              <w:left w:val="nil"/>
              <w:bottom w:val="single" w:sz="4" w:space="0" w:color="auto"/>
              <w:right w:val="single" w:sz="8" w:space="0" w:color="auto"/>
            </w:tcBorders>
            <w:shd w:val="clear" w:color="auto" w:fill="auto"/>
            <w:noWrap/>
            <w:vAlign w:val="center"/>
          </w:tcPr>
          <w:p w:rsidR="00E502FA" w:rsidRPr="00E502FA" w:rsidRDefault="00E502FA" w:rsidP="00E502FA">
            <w:pPr>
              <w:jc w:val="center"/>
              <w:rPr>
                <w:color w:val="000000"/>
                <w:sz w:val="28"/>
                <w:szCs w:val="28"/>
              </w:rPr>
            </w:pPr>
            <w:r w:rsidRPr="00E502FA">
              <w:rPr>
                <w:color w:val="000000"/>
                <w:sz w:val="28"/>
                <w:szCs w:val="28"/>
              </w:rPr>
              <w:t>6,3</w:t>
            </w:r>
          </w:p>
        </w:tc>
      </w:tr>
      <w:tr w:rsidR="00E502FA" w:rsidRPr="00E502FA" w:rsidTr="00E502FA">
        <w:trPr>
          <w:trHeight w:val="390"/>
        </w:trPr>
        <w:tc>
          <w:tcPr>
            <w:tcW w:w="3246" w:type="dxa"/>
            <w:tcBorders>
              <w:top w:val="nil"/>
              <w:left w:val="single" w:sz="4" w:space="0" w:color="auto"/>
              <w:bottom w:val="single" w:sz="4" w:space="0" w:color="auto"/>
              <w:right w:val="single" w:sz="4" w:space="0" w:color="auto"/>
            </w:tcBorders>
            <w:shd w:val="clear" w:color="auto" w:fill="auto"/>
            <w:noWrap/>
            <w:vAlign w:val="center"/>
            <w:hideMark/>
          </w:tcPr>
          <w:p w:rsidR="00E502FA" w:rsidRPr="00E502FA" w:rsidRDefault="00E502FA" w:rsidP="00E502FA">
            <w:pPr>
              <w:rPr>
                <w:b/>
                <w:color w:val="000000"/>
                <w:sz w:val="28"/>
                <w:szCs w:val="28"/>
              </w:rPr>
            </w:pPr>
            <w:r w:rsidRPr="00E502FA">
              <w:rPr>
                <w:b/>
                <w:color w:val="000000"/>
                <w:sz w:val="28"/>
                <w:szCs w:val="28"/>
              </w:rPr>
              <w:t xml:space="preserve">Итого по 0,4 </w:t>
            </w:r>
            <w:proofErr w:type="spellStart"/>
            <w:r w:rsidRPr="00E502FA">
              <w:rPr>
                <w:b/>
                <w:color w:val="000000"/>
                <w:sz w:val="28"/>
                <w:szCs w:val="28"/>
              </w:rPr>
              <w:t>кВ</w:t>
            </w:r>
            <w:proofErr w:type="spellEnd"/>
          </w:p>
        </w:tc>
        <w:tc>
          <w:tcPr>
            <w:tcW w:w="869" w:type="dxa"/>
            <w:tcBorders>
              <w:top w:val="nil"/>
              <w:left w:val="nil"/>
              <w:bottom w:val="single" w:sz="4" w:space="0" w:color="auto"/>
              <w:right w:val="single" w:sz="4" w:space="0" w:color="auto"/>
            </w:tcBorders>
            <w:shd w:val="clear" w:color="auto" w:fill="auto"/>
            <w:noWrap/>
            <w:vAlign w:val="center"/>
            <w:hideMark/>
          </w:tcPr>
          <w:p w:rsidR="00E502FA" w:rsidRPr="00E502FA" w:rsidRDefault="00E502FA" w:rsidP="00E502FA">
            <w:pPr>
              <w:jc w:val="center"/>
              <w:rPr>
                <w:b/>
                <w:color w:val="000000"/>
                <w:sz w:val="28"/>
                <w:szCs w:val="28"/>
              </w:rPr>
            </w:pPr>
            <w:r w:rsidRPr="00E502FA">
              <w:rPr>
                <w:b/>
                <w:color w:val="000000"/>
                <w:sz w:val="28"/>
                <w:szCs w:val="28"/>
              </w:rPr>
              <w:t>-</w:t>
            </w:r>
          </w:p>
        </w:tc>
        <w:tc>
          <w:tcPr>
            <w:tcW w:w="859"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b/>
                <w:color w:val="000000"/>
                <w:sz w:val="28"/>
                <w:szCs w:val="28"/>
              </w:rPr>
            </w:pPr>
            <w:r w:rsidRPr="00E502FA">
              <w:rPr>
                <w:b/>
                <w:color w:val="000000"/>
                <w:sz w:val="28"/>
                <w:szCs w:val="28"/>
              </w:rPr>
              <w:t>-</w:t>
            </w:r>
          </w:p>
        </w:tc>
        <w:tc>
          <w:tcPr>
            <w:tcW w:w="127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b/>
                <w:color w:val="000000"/>
                <w:sz w:val="28"/>
                <w:szCs w:val="28"/>
              </w:rPr>
            </w:pPr>
            <w:r w:rsidRPr="00E502FA">
              <w:rPr>
                <w:b/>
                <w:color w:val="000000"/>
                <w:sz w:val="28"/>
                <w:szCs w:val="28"/>
              </w:rPr>
              <w:t>15003,6</w:t>
            </w:r>
          </w:p>
        </w:tc>
        <w:tc>
          <w:tcPr>
            <w:tcW w:w="1276"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b/>
                <w:color w:val="000000"/>
                <w:sz w:val="28"/>
                <w:szCs w:val="28"/>
              </w:rPr>
            </w:pPr>
            <w:r w:rsidRPr="00E502FA">
              <w:rPr>
                <w:b/>
                <w:color w:val="000000"/>
                <w:sz w:val="28"/>
                <w:szCs w:val="28"/>
              </w:rPr>
              <w:t>16140,5</w:t>
            </w:r>
          </w:p>
        </w:tc>
        <w:tc>
          <w:tcPr>
            <w:tcW w:w="1348" w:type="dxa"/>
            <w:tcBorders>
              <w:top w:val="nil"/>
              <w:left w:val="nil"/>
              <w:bottom w:val="single" w:sz="4" w:space="0" w:color="auto"/>
              <w:right w:val="single" w:sz="4" w:space="0" w:color="auto"/>
            </w:tcBorders>
            <w:shd w:val="clear" w:color="auto" w:fill="auto"/>
            <w:noWrap/>
            <w:vAlign w:val="center"/>
          </w:tcPr>
          <w:p w:rsidR="00E502FA" w:rsidRPr="00E502FA" w:rsidRDefault="00E502FA" w:rsidP="00E502FA">
            <w:pPr>
              <w:jc w:val="center"/>
              <w:rPr>
                <w:b/>
                <w:color w:val="000000"/>
                <w:sz w:val="28"/>
                <w:szCs w:val="28"/>
              </w:rPr>
            </w:pPr>
            <w:r w:rsidRPr="00E502FA">
              <w:rPr>
                <w:b/>
                <w:color w:val="000000"/>
                <w:sz w:val="28"/>
                <w:szCs w:val="28"/>
              </w:rPr>
              <w:t>22361,7</w:t>
            </w:r>
          </w:p>
        </w:tc>
        <w:tc>
          <w:tcPr>
            <w:tcW w:w="882" w:type="dxa"/>
            <w:tcBorders>
              <w:top w:val="nil"/>
              <w:left w:val="nil"/>
              <w:bottom w:val="single" w:sz="4" w:space="0" w:color="auto"/>
              <w:right w:val="single" w:sz="4" w:space="0" w:color="auto"/>
            </w:tcBorders>
            <w:shd w:val="clear" w:color="auto" w:fill="auto"/>
            <w:noWrap/>
            <w:vAlign w:val="center"/>
            <w:hideMark/>
          </w:tcPr>
          <w:p w:rsidR="00E502FA" w:rsidRPr="00E502FA" w:rsidRDefault="00E502FA" w:rsidP="00E502FA">
            <w:pPr>
              <w:jc w:val="center"/>
              <w:rPr>
                <w:b/>
                <w:color w:val="000000"/>
                <w:sz w:val="28"/>
                <w:szCs w:val="28"/>
              </w:rPr>
            </w:pPr>
            <w:r w:rsidRPr="00E502FA">
              <w:rPr>
                <w:b/>
                <w:color w:val="000000"/>
                <w:sz w:val="28"/>
                <w:szCs w:val="28"/>
              </w:rPr>
              <w:t>-</w:t>
            </w:r>
          </w:p>
        </w:tc>
      </w:tr>
    </w:tbl>
    <w:p w:rsidR="00580A98" w:rsidRDefault="00580A98" w:rsidP="00580A98">
      <w:pPr>
        <w:pStyle w:val="3"/>
        <w:spacing w:before="0" w:after="0"/>
        <w:ind w:firstLine="709"/>
        <w:jc w:val="left"/>
      </w:pPr>
      <w:bookmarkStart w:id="21" w:name="_Toc454095525"/>
    </w:p>
    <w:p w:rsidR="00FA4574" w:rsidRDefault="00163458" w:rsidP="00580A98">
      <w:pPr>
        <w:pStyle w:val="3"/>
        <w:spacing w:before="0" w:after="0"/>
        <w:ind w:firstLine="567"/>
        <w:jc w:val="left"/>
      </w:pPr>
      <w:bookmarkStart w:id="22" w:name="_Toc475492314"/>
      <w:r w:rsidRPr="00580A98">
        <w:t>2.2</w:t>
      </w:r>
      <w:r w:rsidR="00FA4574" w:rsidRPr="00580A98">
        <w:t xml:space="preserve"> Расчет мощности компенсирующих устройств узла нагрузки</w:t>
      </w:r>
      <w:bookmarkEnd w:id="21"/>
      <w:bookmarkEnd w:id="22"/>
    </w:p>
    <w:p w:rsidR="00580A98" w:rsidRPr="00580A98" w:rsidRDefault="00580A98" w:rsidP="00580A98"/>
    <w:p w:rsidR="00397868" w:rsidRPr="0008218C" w:rsidRDefault="00397868" w:rsidP="00375398">
      <w:pPr>
        <w:tabs>
          <w:tab w:val="left" w:pos="142"/>
        </w:tabs>
        <w:ind w:right="-4" w:firstLine="567"/>
        <w:jc w:val="both"/>
        <w:rPr>
          <w:sz w:val="28"/>
          <w:szCs w:val="28"/>
        </w:rPr>
      </w:pPr>
      <w:r w:rsidRPr="0008218C">
        <w:rPr>
          <w:sz w:val="28"/>
          <w:szCs w:val="28"/>
        </w:rPr>
        <w:t>Согласно [7] мощность компенсирующих устройств в узле нагрузки определяется</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4"/>
        <w:gridCol w:w="4507"/>
      </w:tblGrid>
      <w:tr w:rsidR="00397868" w:rsidRPr="00580A98" w:rsidTr="00D85408">
        <w:tc>
          <w:tcPr>
            <w:tcW w:w="4925" w:type="dxa"/>
          </w:tcPr>
          <w:p w:rsidR="00397868" w:rsidRPr="0008218C" w:rsidRDefault="00580A98" w:rsidP="00D85408">
            <w:pPr>
              <w:ind w:firstLine="3720"/>
              <w:jc w:val="center"/>
              <w:rPr>
                <w:sz w:val="28"/>
                <w:szCs w:val="28"/>
              </w:rPr>
            </w:pPr>
            <w:r w:rsidRPr="00580A98">
              <w:rPr>
                <w:position w:val="-18"/>
              </w:rPr>
              <w:object w:dxaOrig="1500" w:dyaOrig="440">
                <v:shape id="_x0000_i1296" type="#_x0000_t75" style="width:73.5pt;height:21.75pt" o:ole="">
                  <v:imagedata r:id="rId134" o:title=""/>
                </v:shape>
                <o:OLEObject Type="Embed" ProgID="Equation.3" ShapeID="_x0000_i1296" DrawAspect="Content" ObjectID="_1549239381" r:id="rId135"/>
              </w:object>
            </w:r>
          </w:p>
        </w:tc>
        <w:tc>
          <w:tcPr>
            <w:tcW w:w="4926" w:type="dxa"/>
          </w:tcPr>
          <w:p w:rsidR="00397868" w:rsidRPr="00580A98" w:rsidRDefault="00397868" w:rsidP="00397868">
            <w:pPr>
              <w:jc w:val="right"/>
              <w:rPr>
                <w:sz w:val="28"/>
                <w:szCs w:val="28"/>
              </w:rPr>
            </w:pPr>
            <w:r w:rsidRPr="00580A98">
              <w:rPr>
                <w:sz w:val="28"/>
                <w:szCs w:val="28"/>
              </w:rPr>
              <w:t>(24)</w:t>
            </w:r>
          </w:p>
        </w:tc>
      </w:tr>
    </w:tbl>
    <w:p w:rsidR="00397868" w:rsidRPr="0008218C" w:rsidRDefault="00397868" w:rsidP="00375398">
      <w:pPr>
        <w:tabs>
          <w:tab w:val="left" w:pos="142"/>
          <w:tab w:val="left" w:pos="9635"/>
        </w:tabs>
        <w:ind w:right="-4"/>
        <w:jc w:val="both"/>
        <w:rPr>
          <w:sz w:val="28"/>
          <w:szCs w:val="28"/>
        </w:rPr>
      </w:pPr>
      <w:proofErr w:type="gramStart"/>
      <w:r w:rsidRPr="0008218C">
        <w:rPr>
          <w:sz w:val="28"/>
          <w:szCs w:val="28"/>
        </w:rPr>
        <w:t>где</w:t>
      </w:r>
      <w:proofErr w:type="gramEnd"/>
      <w:r w:rsidRPr="0008218C">
        <w:rPr>
          <w:sz w:val="28"/>
          <w:szCs w:val="28"/>
        </w:rPr>
        <w:t xml:space="preserve"> </w:t>
      </w:r>
      <w:r w:rsidR="00D01D84" w:rsidRPr="0008218C">
        <w:rPr>
          <w:sz w:val="28"/>
          <w:szCs w:val="28"/>
        </w:rPr>
        <w:t>Р</w:t>
      </w:r>
      <w:r w:rsidR="00D01D84" w:rsidRPr="0008218C">
        <w:rPr>
          <w:sz w:val="28"/>
          <w:szCs w:val="28"/>
          <w:vertAlign w:val="subscript"/>
        </w:rPr>
        <w:t xml:space="preserve">Р </w:t>
      </w:r>
      <w:proofErr w:type="spellStart"/>
      <w:r w:rsidR="00D01D84" w:rsidRPr="0008218C">
        <w:rPr>
          <w:sz w:val="28"/>
          <w:szCs w:val="28"/>
          <w:vertAlign w:val="subscript"/>
          <w:lang w:val="en-US"/>
        </w:rPr>
        <w:t>i</w:t>
      </w:r>
      <w:proofErr w:type="spellEnd"/>
      <w:r w:rsidR="00D01D84" w:rsidRPr="0008218C">
        <w:rPr>
          <w:sz w:val="28"/>
          <w:szCs w:val="28"/>
        </w:rPr>
        <w:t xml:space="preserve"> – расчетная мощность </w:t>
      </w:r>
      <w:proofErr w:type="spellStart"/>
      <w:r w:rsidR="00D01D84" w:rsidRPr="0008218C">
        <w:rPr>
          <w:sz w:val="28"/>
          <w:szCs w:val="28"/>
          <w:lang w:val="en-US"/>
        </w:rPr>
        <w:t>i</w:t>
      </w:r>
      <w:proofErr w:type="spellEnd"/>
      <w:r w:rsidR="00D01D84" w:rsidRPr="0008218C">
        <w:rPr>
          <w:sz w:val="28"/>
          <w:szCs w:val="28"/>
        </w:rPr>
        <w:t xml:space="preserve">-го узла нагрузки, кВт; К – коэффициент пропорциональности, который зависит от текущего значения коэффициента активной мощности (расчетного) и требуемого (достижимого) для компенсации </w:t>
      </w:r>
      <w:proofErr w:type="spellStart"/>
      <w:r w:rsidR="00D01D84" w:rsidRPr="0008218C">
        <w:rPr>
          <w:sz w:val="28"/>
          <w:szCs w:val="28"/>
        </w:rPr>
        <w:t>перетоков</w:t>
      </w:r>
      <w:proofErr w:type="spellEnd"/>
      <w:r w:rsidR="00D01D84" w:rsidRPr="0008218C">
        <w:rPr>
          <w:sz w:val="28"/>
          <w:szCs w:val="28"/>
        </w:rPr>
        <w:t xml:space="preserve"> реактивной мощности питающих сет</w:t>
      </w:r>
      <w:r w:rsidR="00D85408" w:rsidRPr="0008218C">
        <w:rPr>
          <w:sz w:val="28"/>
          <w:szCs w:val="28"/>
        </w:rPr>
        <w:t>ь</w:t>
      </w:r>
      <w:r w:rsidR="00D01D84" w:rsidRPr="0008218C">
        <w:rPr>
          <w:sz w:val="28"/>
          <w:szCs w:val="28"/>
        </w:rPr>
        <w:t xml:space="preserve"> узла нагрузки.</w:t>
      </w:r>
    </w:p>
    <w:p w:rsidR="00D01D84" w:rsidRPr="0008218C" w:rsidRDefault="00D01D84" w:rsidP="00375398">
      <w:pPr>
        <w:tabs>
          <w:tab w:val="left" w:pos="142"/>
        </w:tabs>
        <w:ind w:right="-4" w:firstLine="567"/>
        <w:jc w:val="both"/>
        <w:rPr>
          <w:sz w:val="28"/>
          <w:szCs w:val="28"/>
        </w:rPr>
      </w:pPr>
      <w:r w:rsidRPr="0008218C">
        <w:rPr>
          <w:sz w:val="28"/>
          <w:szCs w:val="28"/>
        </w:rPr>
        <w:t>Расчетную мощность компенсирующих устройств округляют до ближайшей (по стандартной шкале) мощности. При выборе типа компенсирующих устройств рекомендуется применять комплектные установки (ККУ).</w:t>
      </w:r>
    </w:p>
    <w:p w:rsidR="00D01D84" w:rsidRPr="0008218C" w:rsidRDefault="00D01D84" w:rsidP="00375398">
      <w:pPr>
        <w:tabs>
          <w:tab w:val="left" w:pos="142"/>
        </w:tabs>
        <w:ind w:right="-6" w:firstLine="567"/>
        <w:jc w:val="both"/>
        <w:rPr>
          <w:sz w:val="28"/>
          <w:szCs w:val="28"/>
        </w:rPr>
      </w:pPr>
      <w:r w:rsidRPr="0008218C">
        <w:rPr>
          <w:b/>
          <w:sz w:val="28"/>
          <w:szCs w:val="28"/>
        </w:rPr>
        <w:lastRenderedPageBreak/>
        <w:t>Примечание:</w:t>
      </w:r>
      <w:r w:rsidRPr="0008218C">
        <w:rPr>
          <w:sz w:val="28"/>
          <w:szCs w:val="28"/>
        </w:rPr>
        <w:t xml:space="preserve"> устанавливать компенсирующие устройства мощностью менее 150 </w:t>
      </w:r>
      <w:proofErr w:type="spellStart"/>
      <w:r w:rsidRPr="0008218C">
        <w:rPr>
          <w:sz w:val="28"/>
          <w:szCs w:val="28"/>
        </w:rPr>
        <w:t>квар</w:t>
      </w:r>
      <w:proofErr w:type="spellEnd"/>
      <w:r w:rsidRPr="0008218C">
        <w:rPr>
          <w:sz w:val="28"/>
          <w:szCs w:val="28"/>
        </w:rPr>
        <w:t xml:space="preserve"> обычно экономически не целесообразно.</w:t>
      </w:r>
    </w:p>
    <w:p w:rsidR="00D85408" w:rsidRPr="0008218C" w:rsidRDefault="00D85408" w:rsidP="00375398">
      <w:pPr>
        <w:tabs>
          <w:tab w:val="left" w:pos="142"/>
        </w:tabs>
        <w:ind w:right="-6" w:firstLine="567"/>
        <w:jc w:val="both"/>
        <w:rPr>
          <w:sz w:val="28"/>
          <w:szCs w:val="28"/>
        </w:rPr>
      </w:pPr>
      <w:r w:rsidRPr="0008218C">
        <w:rPr>
          <w:sz w:val="28"/>
          <w:szCs w:val="28"/>
        </w:rPr>
        <w:t xml:space="preserve">Рассмотрим расчет компенсирующих устройств на примере цеха № </w:t>
      </w:r>
      <w:r w:rsidR="00E502FA">
        <w:rPr>
          <w:sz w:val="28"/>
          <w:szCs w:val="28"/>
        </w:rPr>
        <w:t>13</w:t>
      </w:r>
      <w:r w:rsidRPr="0008218C">
        <w:rPr>
          <w:sz w:val="28"/>
          <w:szCs w:val="28"/>
        </w:rPr>
        <w:t xml:space="preserve"> (</w:t>
      </w:r>
      <w:r w:rsidR="00E502FA">
        <w:rPr>
          <w:sz w:val="28"/>
          <w:szCs w:val="28"/>
        </w:rPr>
        <w:t>компрессорная станция</w:t>
      </w:r>
      <w:r w:rsidRPr="0008218C">
        <w:rPr>
          <w:sz w:val="28"/>
          <w:szCs w:val="28"/>
        </w:rPr>
        <w:t>):</w:t>
      </w:r>
    </w:p>
    <w:p w:rsidR="00D85408" w:rsidRPr="0008218C" w:rsidRDefault="008C134E" w:rsidP="00ED60B3">
      <w:pPr>
        <w:tabs>
          <w:tab w:val="left" w:pos="142"/>
        </w:tabs>
        <w:ind w:right="-6" w:firstLine="567"/>
        <w:jc w:val="center"/>
        <w:rPr>
          <w:sz w:val="28"/>
          <w:szCs w:val="28"/>
        </w:rPr>
      </w:pPr>
      <w:r w:rsidRPr="008C134E">
        <w:rPr>
          <w:position w:val="-16"/>
        </w:rPr>
        <w:object w:dxaOrig="4360" w:dyaOrig="420">
          <v:shape id="_x0000_i1297" type="#_x0000_t75" style="width:214.5pt;height:21pt" o:ole="">
            <v:imagedata r:id="rId136" o:title=""/>
          </v:shape>
          <o:OLEObject Type="Embed" ProgID="Equation.3" ShapeID="_x0000_i1297" DrawAspect="Content" ObjectID="_1549239382" r:id="rId137"/>
        </w:object>
      </w:r>
    </w:p>
    <w:p w:rsidR="00D85408" w:rsidRPr="0008218C" w:rsidRDefault="00D85408" w:rsidP="00375398">
      <w:pPr>
        <w:tabs>
          <w:tab w:val="left" w:pos="142"/>
        </w:tabs>
        <w:ind w:right="-6" w:firstLine="567"/>
        <w:jc w:val="both"/>
        <w:rPr>
          <w:sz w:val="28"/>
          <w:szCs w:val="28"/>
        </w:rPr>
      </w:pPr>
      <w:proofErr w:type="gramStart"/>
      <w:r w:rsidRPr="0008218C">
        <w:rPr>
          <w:sz w:val="28"/>
          <w:szCs w:val="28"/>
        </w:rPr>
        <w:t>тогда</w:t>
      </w:r>
      <w:proofErr w:type="gramEnd"/>
      <w:r w:rsidRPr="0008218C">
        <w:rPr>
          <w:sz w:val="28"/>
          <w:szCs w:val="28"/>
        </w:rPr>
        <w:t xml:space="preserve"> значение коэффициента активной мощности (расчетного) </w:t>
      </w:r>
      <w:proofErr w:type="spellStart"/>
      <w:r w:rsidRPr="0008218C">
        <w:rPr>
          <w:sz w:val="28"/>
          <w:szCs w:val="28"/>
          <w:lang w:val="en-US"/>
        </w:rPr>
        <w:t>cosφ</w:t>
      </w:r>
      <w:r w:rsidRPr="0008218C">
        <w:rPr>
          <w:sz w:val="28"/>
          <w:szCs w:val="28"/>
          <w:vertAlign w:val="subscript"/>
        </w:rPr>
        <w:t>расч</w:t>
      </w:r>
      <w:proofErr w:type="spellEnd"/>
      <w:r w:rsidRPr="0008218C">
        <w:rPr>
          <w:sz w:val="28"/>
          <w:szCs w:val="28"/>
        </w:rPr>
        <w:t>=0,</w:t>
      </w:r>
      <w:r w:rsidR="00E502FA">
        <w:rPr>
          <w:sz w:val="28"/>
          <w:szCs w:val="28"/>
        </w:rPr>
        <w:t>77</w:t>
      </w:r>
      <w:r w:rsidRPr="0008218C">
        <w:rPr>
          <w:sz w:val="28"/>
          <w:szCs w:val="28"/>
        </w:rPr>
        <w:t>.</w:t>
      </w:r>
    </w:p>
    <w:p w:rsidR="00D85408" w:rsidRPr="0008218C" w:rsidRDefault="00D85408" w:rsidP="00375398">
      <w:pPr>
        <w:tabs>
          <w:tab w:val="left" w:pos="142"/>
        </w:tabs>
        <w:ind w:right="-6" w:firstLine="567"/>
        <w:jc w:val="both"/>
        <w:rPr>
          <w:sz w:val="28"/>
          <w:szCs w:val="28"/>
        </w:rPr>
      </w:pPr>
      <w:r w:rsidRPr="0008218C">
        <w:rPr>
          <w:sz w:val="28"/>
          <w:szCs w:val="28"/>
        </w:rPr>
        <w:t xml:space="preserve">Принимаем достижимое значение </w:t>
      </w:r>
      <w:proofErr w:type="spellStart"/>
      <w:r w:rsidRPr="0008218C">
        <w:rPr>
          <w:sz w:val="28"/>
          <w:szCs w:val="28"/>
          <w:lang w:val="en-US"/>
        </w:rPr>
        <w:t>cos</w:t>
      </w:r>
      <w:proofErr w:type="spellEnd"/>
      <w:r w:rsidR="00184A9D" w:rsidRPr="0008218C">
        <w:rPr>
          <w:sz w:val="28"/>
          <w:szCs w:val="28"/>
        </w:rPr>
        <w:t xml:space="preserve"> </w:t>
      </w:r>
      <w:r w:rsidRPr="0008218C">
        <w:rPr>
          <w:sz w:val="28"/>
          <w:szCs w:val="28"/>
          <w:lang w:val="en-US"/>
        </w:rPr>
        <w:t>φ</w:t>
      </w:r>
      <w:proofErr w:type="spellStart"/>
      <w:r w:rsidRPr="0008218C">
        <w:rPr>
          <w:sz w:val="28"/>
          <w:szCs w:val="28"/>
          <w:vertAlign w:val="subscript"/>
        </w:rPr>
        <w:t>расч</w:t>
      </w:r>
      <w:proofErr w:type="spellEnd"/>
      <w:r w:rsidR="00184A9D" w:rsidRPr="0008218C">
        <w:rPr>
          <w:sz w:val="28"/>
          <w:szCs w:val="28"/>
          <w:vertAlign w:val="subscript"/>
        </w:rPr>
        <w:t xml:space="preserve"> </w:t>
      </w:r>
      <w:r w:rsidRPr="0008218C">
        <w:rPr>
          <w:sz w:val="28"/>
          <w:szCs w:val="28"/>
        </w:rPr>
        <w:t>=</w:t>
      </w:r>
      <w:r w:rsidR="00184A9D" w:rsidRPr="0008218C">
        <w:rPr>
          <w:sz w:val="28"/>
          <w:szCs w:val="28"/>
        </w:rPr>
        <w:t xml:space="preserve"> </w:t>
      </w:r>
      <w:r w:rsidRPr="0008218C">
        <w:rPr>
          <w:sz w:val="28"/>
          <w:szCs w:val="28"/>
        </w:rPr>
        <w:t>0,96.</w:t>
      </w:r>
    </w:p>
    <w:p w:rsidR="00D85408" w:rsidRPr="0008218C" w:rsidRDefault="00D85408" w:rsidP="00375398">
      <w:pPr>
        <w:tabs>
          <w:tab w:val="left" w:pos="142"/>
        </w:tabs>
        <w:ind w:right="-6" w:firstLine="567"/>
        <w:jc w:val="both"/>
        <w:rPr>
          <w:sz w:val="28"/>
          <w:szCs w:val="28"/>
        </w:rPr>
      </w:pPr>
      <w:r w:rsidRPr="0008218C">
        <w:rPr>
          <w:sz w:val="28"/>
          <w:szCs w:val="28"/>
        </w:rPr>
        <w:t xml:space="preserve">Тогда коэффициент пропорциональности (К) [7] равен </w:t>
      </w:r>
      <w:r w:rsidR="0008218C">
        <w:rPr>
          <w:sz w:val="28"/>
          <w:szCs w:val="28"/>
        </w:rPr>
        <w:t>0,</w:t>
      </w:r>
      <w:r w:rsidR="00E502FA">
        <w:rPr>
          <w:sz w:val="28"/>
          <w:szCs w:val="28"/>
        </w:rPr>
        <w:t>54</w:t>
      </w:r>
      <w:r w:rsidRPr="0008218C">
        <w:rPr>
          <w:sz w:val="28"/>
          <w:szCs w:val="28"/>
        </w:rPr>
        <w:t>.</w:t>
      </w:r>
    </w:p>
    <w:p w:rsidR="00D85408" w:rsidRPr="0008218C" w:rsidRDefault="00184A9D" w:rsidP="00375398">
      <w:pPr>
        <w:tabs>
          <w:tab w:val="left" w:pos="142"/>
        </w:tabs>
        <w:ind w:right="-6" w:firstLine="567"/>
        <w:jc w:val="both"/>
        <w:rPr>
          <w:sz w:val="28"/>
          <w:szCs w:val="28"/>
        </w:rPr>
      </w:pPr>
      <w:r w:rsidRPr="0008218C">
        <w:rPr>
          <w:sz w:val="28"/>
          <w:szCs w:val="28"/>
        </w:rPr>
        <w:t>Расчетная мощность компенсирующих устройств</w:t>
      </w:r>
    </w:p>
    <w:p w:rsidR="00184A9D" w:rsidRDefault="008C134E" w:rsidP="00ED60B3">
      <w:pPr>
        <w:tabs>
          <w:tab w:val="left" w:pos="142"/>
        </w:tabs>
        <w:ind w:right="-6" w:firstLine="567"/>
        <w:jc w:val="center"/>
        <w:rPr>
          <w:sz w:val="28"/>
          <w:szCs w:val="28"/>
        </w:rPr>
      </w:pPr>
      <w:r w:rsidRPr="008C134E">
        <w:rPr>
          <w:position w:val="-16"/>
        </w:rPr>
        <w:object w:dxaOrig="4640" w:dyaOrig="420">
          <v:shape id="_x0000_i1298" type="#_x0000_t75" style="width:228pt;height:21pt" o:ole="">
            <v:imagedata r:id="rId138" o:title=""/>
          </v:shape>
          <o:OLEObject Type="Embed" ProgID="Equation.3" ShapeID="_x0000_i1298" DrawAspect="Content" ObjectID="_1549239383" r:id="rId139"/>
        </w:object>
      </w:r>
    </w:p>
    <w:p w:rsidR="00D85408" w:rsidRDefault="00ED60B3" w:rsidP="00F250B6">
      <w:pPr>
        <w:tabs>
          <w:tab w:val="left" w:pos="142"/>
          <w:tab w:val="left" w:pos="9635"/>
        </w:tabs>
        <w:ind w:right="-4" w:firstLine="567"/>
        <w:jc w:val="both"/>
        <w:rPr>
          <w:sz w:val="28"/>
          <w:szCs w:val="28"/>
        </w:rPr>
      </w:pPr>
      <w:r>
        <w:rPr>
          <w:sz w:val="28"/>
          <w:szCs w:val="28"/>
        </w:rPr>
        <w:t xml:space="preserve">По полученному значению выбираем ККУ стандартной </w:t>
      </w:r>
      <w:r w:rsidRPr="00ED60B3">
        <w:rPr>
          <w:sz w:val="28"/>
          <w:szCs w:val="28"/>
        </w:rPr>
        <w:t xml:space="preserve">мощности </w:t>
      </w:r>
      <w:r>
        <w:rPr>
          <w:sz w:val="28"/>
          <w:szCs w:val="28"/>
        </w:rPr>
        <w:t>2×</w:t>
      </w:r>
      <w:r w:rsidR="00E502FA">
        <w:rPr>
          <w:sz w:val="28"/>
          <w:szCs w:val="28"/>
        </w:rPr>
        <w:t>1</w:t>
      </w:r>
      <w:r>
        <w:rPr>
          <w:sz w:val="28"/>
          <w:szCs w:val="28"/>
        </w:rPr>
        <w:t>00</w:t>
      </w:r>
      <w:r w:rsidRPr="00ED60B3">
        <w:rPr>
          <w:sz w:val="28"/>
          <w:szCs w:val="28"/>
        </w:rPr>
        <w:t xml:space="preserve"> </w:t>
      </w:r>
      <w:proofErr w:type="spellStart"/>
      <w:r w:rsidRPr="00ED60B3">
        <w:rPr>
          <w:sz w:val="28"/>
          <w:szCs w:val="28"/>
        </w:rPr>
        <w:t>квар</w:t>
      </w:r>
      <w:proofErr w:type="spellEnd"/>
      <w:r w:rsidRPr="00ED60B3">
        <w:rPr>
          <w:sz w:val="28"/>
          <w:szCs w:val="28"/>
        </w:rPr>
        <w:t xml:space="preserve"> (АКУ 0,4-</w:t>
      </w:r>
      <w:r w:rsidR="00E502FA">
        <w:rPr>
          <w:sz w:val="28"/>
          <w:szCs w:val="28"/>
        </w:rPr>
        <w:t>1</w:t>
      </w:r>
      <w:r>
        <w:rPr>
          <w:sz w:val="28"/>
          <w:szCs w:val="28"/>
        </w:rPr>
        <w:t>00</w:t>
      </w:r>
      <w:r w:rsidRPr="00ED60B3">
        <w:rPr>
          <w:sz w:val="28"/>
          <w:szCs w:val="28"/>
        </w:rPr>
        <w:t>-25У3).</w:t>
      </w:r>
    </w:p>
    <w:p w:rsidR="00ED60B3" w:rsidRDefault="00ED60B3" w:rsidP="00ED60B3">
      <w:pPr>
        <w:tabs>
          <w:tab w:val="left" w:pos="142"/>
          <w:tab w:val="left" w:pos="9635"/>
        </w:tabs>
        <w:ind w:right="-4" w:firstLine="567"/>
        <w:jc w:val="both"/>
        <w:rPr>
          <w:sz w:val="28"/>
          <w:szCs w:val="28"/>
        </w:rPr>
      </w:pPr>
      <w:r w:rsidRPr="00ED60B3">
        <w:rPr>
          <w:sz w:val="28"/>
          <w:szCs w:val="28"/>
        </w:rPr>
        <w:t xml:space="preserve">После выбора мощности компенсирующих устройств всех узлов нагрузки 0,4 </w:t>
      </w:r>
      <w:proofErr w:type="spellStart"/>
      <w:r w:rsidRPr="00ED60B3">
        <w:rPr>
          <w:sz w:val="28"/>
          <w:szCs w:val="28"/>
        </w:rPr>
        <w:t>кВ</w:t>
      </w:r>
      <w:proofErr w:type="spellEnd"/>
      <w:r w:rsidRPr="00ED60B3">
        <w:rPr>
          <w:sz w:val="28"/>
          <w:szCs w:val="28"/>
        </w:rPr>
        <w:t xml:space="preserve"> необходимо скорректировать ра</w:t>
      </w:r>
      <w:r>
        <w:rPr>
          <w:sz w:val="28"/>
          <w:szCs w:val="28"/>
        </w:rPr>
        <w:t>счетные значения реактивной мощности всех ТП с уче</w:t>
      </w:r>
      <w:r w:rsidRPr="00ED60B3">
        <w:rPr>
          <w:sz w:val="28"/>
          <w:szCs w:val="28"/>
        </w:rPr>
        <w:t>том установленных БСК.</w:t>
      </w:r>
    </w:p>
    <w:p w:rsidR="00ED60B3" w:rsidRDefault="00ED60B3" w:rsidP="00ED60B3">
      <w:pPr>
        <w:tabs>
          <w:tab w:val="left" w:pos="142"/>
        </w:tabs>
        <w:ind w:right="-4" w:firstLine="567"/>
        <w:jc w:val="both"/>
        <w:rPr>
          <w:sz w:val="28"/>
          <w:szCs w:val="28"/>
        </w:rPr>
      </w:pPr>
      <w:r w:rsidRPr="00ED60B3">
        <w:rPr>
          <w:sz w:val="28"/>
          <w:szCs w:val="28"/>
        </w:rPr>
        <w:t>Итоговая мощность цеха №</w:t>
      </w:r>
      <w:r>
        <w:rPr>
          <w:sz w:val="28"/>
          <w:szCs w:val="28"/>
        </w:rPr>
        <w:t xml:space="preserve"> </w:t>
      </w:r>
      <w:r w:rsidR="00E502FA">
        <w:rPr>
          <w:sz w:val="28"/>
          <w:szCs w:val="28"/>
        </w:rPr>
        <w:t xml:space="preserve">13 </w:t>
      </w:r>
      <w:r w:rsidR="00E502FA" w:rsidRPr="0008218C">
        <w:rPr>
          <w:sz w:val="28"/>
          <w:szCs w:val="28"/>
        </w:rPr>
        <w:t>(</w:t>
      </w:r>
      <w:r w:rsidR="00E502FA">
        <w:rPr>
          <w:sz w:val="28"/>
          <w:szCs w:val="28"/>
        </w:rPr>
        <w:t>компрессорная станция)</w:t>
      </w:r>
      <w:r>
        <w:rPr>
          <w:sz w:val="28"/>
          <w:szCs w:val="28"/>
        </w:rPr>
        <w:t xml:space="preserve"> с учетом установленных БСК:</w:t>
      </w:r>
    </w:p>
    <w:p w:rsidR="00ED60B3" w:rsidRDefault="00ED60B3" w:rsidP="00ED60B3">
      <w:pPr>
        <w:tabs>
          <w:tab w:val="left" w:pos="142"/>
        </w:tabs>
        <w:ind w:right="-4" w:firstLine="567"/>
        <w:jc w:val="both"/>
        <w:rPr>
          <w:sz w:val="28"/>
          <w:szCs w:val="28"/>
        </w:rPr>
      </w:pPr>
      <w:r w:rsidRPr="00ED60B3">
        <w:rPr>
          <w:sz w:val="28"/>
          <w:szCs w:val="28"/>
        </w:rPr>
        <w:t xml:space="preserve">– потребляемая реактивная мощность с шин 0,4 </w:t>
      </w:r>
      <w:proofErr w:type="spellStart"/>
      <w:r w:rsidRPr="00ED60B3">
        <w:rPr>
          <w:sz w:val="28"/>
          <w:szCs w:val="28"/>
        </w:rPr>
        <w:t>кВ</w:t>
      </w:r>
      <w:proofErr w:type="spellEnd"/>
      <w:r w:rsidRPr="00ED60B3">
        <w:rPr>
          <w:sz w:val="28"/>
          <w:szCs w:val="28"/>
        </w:rPr>
        <w:t xml:space="preserve"> трансформаторной подстанции цеха № </w:t>
      </w:r>
      <w:r>
        <w:rPr>
          <w:sz w:val="28"/>
          <w:szCs w:val="28"/>
        </w:rPr>
        <w:t>5</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11"/>
        <w:gridCol w:w="2610"/>
      </w:tblGrid>
      <w:tr w:rsidR="00ED60B3" w:rsidRPr="008C134E" w:rsidTr="00F250B6">
        <w:tc>
          <w:tcPr>
            <w:tcW w:w="7196" w:type="dxa"/>
          </w:tcPr>
          <w:p w:rsidR="00ED60B3" w:rsidRPr="0008218C" w:rsidRDefault="008C134E" w:rsidP="00515A41">
            <w:pPr>
              <w:ind w:firstLine="1593"/>
              <w:jc w:val="center"/>
              <w:rPr>
                <w:sz w:val="28"/>
                <w:szCs w:val="28"/>
              </w:rPr>
            </w:pPr>
            <w:r w:rsidRPr="008C134E">
              <w:rPr>
                <w:position w:val="-18"/>
              </w:rPr>
              <w:object w:dxaOrig="5580" w:dyaOrig="440">
                <v:shape id="_x0000_i1299" type="#_x0000_t75" style="width:275.25pt;height:21.75pt" o:ole="">
                  <v:imagedata r:id="rId140" o:title=""/>
                </v:shape>
                <o:OLEObject Type="Embed" ProgID="Equation.3" ShapeID="_x0000_i1299" DrawAspect="Content" ObjectID="_1549239384" r:id="rId141"/>
              </w:object>
            </w:r>
          </w:p>
        </w:tc>
        <w:tc>
          <w:tcPr>
            <w:tcW w:w="2655" w:type="dxa"/>
          </w:tcPr>
          <w:p w:rsidR="00ED60B3" w:rsidRPr="008C134E" w:rsidRDefault="00ED60B3" w:rsidP="00F250B6">
            <w:pPr>
              <w:jc w:val="right"/>
              <w:rPr>
                <w:sz w:val="28"/>
                <w:szCs w:val="28"/>
              </w:rPr>
            </w:pPr>
            <w:r w:rsidRPr="008C134E">
              <w:rPr>
                <w:sz w:val="28"/>
                <w:szCs w:val="28"/>
              </w:rPr>
              <w:t>(2</w:t>
            </w:r>
            <w:r w:rsidR="00F250B6" w:rsidRPr="008C134E">
              <w:rPr>
                <w:sz w:val="28"/>
                <w:szCs w:val="28"/>
              </w:rPr>
              <w:t>5</w:t>
            </w:r>
            <w:r w:rsidRPr="008C134E">
              <w:rPr>
                <w:sz w:val="28"/>
                <w:szCs w:val="28"/>
              </w:rPr>
              <w:t>)</w:t>
            </w:r>
          </w:p>
        </w:tc>
      </w:tr>
    </w:tbl>
    <w:p w:rsidR="00ED60B3" w:rsidRDefault="00F250B6" w:rsidP="00F250B6">
      <w:pPr>
        <w:tabs>
          <w:tab w:val="left" w:pos="142"/>
        </w:tabs>
        <w:ind w:right="-4" w:firstLine="567"/>
        <w:jc w:val="both"/>
        <w:rPr>
          <w:sz w:val="28"/>
          <w:szCs w:val="28"/>
        </w:rPr>
      </w:pPr>
      <w:r w:rsidRPr="00F250B6">
        <w:rPr>
          <w:sz w:val="28"/>
          <w:szCs w:val="28"/>
        </w:rPr>
        <w:t xml:space="preserve">– потребляемая полная мощность с шин 0,4 </w:t>
      </w:r>
      <w:proofErr w:type="spellStart"/>
      <w:r w:rsidRPr="00F250B6">
        <w:rPr>
          <w:sz w:val="28"/>
          <w:szCs w:val="28"/>
        </w:rPr>
        <w:t>кВ</w:t>
      </w:r>
      <w:proofErr w:type="spellEnd"/>
      <w:r w:rsidRPr="00F250B6">
        <w:rPr>
          <w:sz w:val="28"/>
          <w:szCs w:val="28"/>
        </w:rPr>
        <w:t xml:space="preserve"> трансформаторной подстанции цеха № </w:t>
      </w:r>
      <w:r w:rsidR="00E502FA">
        <w:rPr>
          <w:sz w:val="28"/>
          <w:szCs w:val="28"/>
        </w:rPr>
        <w:t xml:space="preserve">13 </w:t>
      </w:r>
      <w:r w:rsidR="00E502FA" w:rsidRPr="0008218C">
        <w:rPr>
          <w:sz w:val="28"/>
          <w:szCs w:val="28"/>
        </w:rPr>
        <w:t>(</w:t>
      </w:r>
      <w:r w:rsidR="00E502FA">
        <w:rPr>
          <w:sz w:val="28"/>
          <w:szCs w:val="28"/>
        </w:rPr>
        <w:t>компрессорная станция</w:t>
      </w:r>
      <w:r w:rsidR="00E502FA" w:rsidRPr="0008218C">
        <w:rPr>
          <w:sz w:val="28"/>
          <w:szCs w:val="28"/>
        </w:rPr>
        <w:t>):</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gridCol w:w="1821"/>
      </w:tblGrid>
      <w:tr w:rsidR="00F250B6" w:rsidRPr="008C134E" w:rsidTr="004F0C51">
        <w:tc>
          <w:tcPr>
            <w:tcW w:w="7905" w:type="dxa"/>
          </w:tcPr>
          <w:p w:rsidR="00F250B6" w:rsidRPr="0008218C" w:rsidRDefault="008C134E" w:rsidP="00515A41">
            <w:pPr>
              <w:ind w:firstLine="1593"/>
              <w:jc w:val="center"/>
              <w:rPr>
                <w:sz w:val="28"/>
                <w:szCs w:val="28"/>
              </w:rPr>
            </w:pPr>
            <w:r w:rsidRPr="008C134E">
              <w:rPr>
                <w:position w:val="-20"/>
              </w:rPr>
              <w:object w:dxaOrig="6380" w:dyaOrig="540">
                <v:shape id="_x0000_i1300" type="#_x0000_t75" style="width:314.25pt;height:27pt" o:ole="">
                  <v:imagedata r:id="rId142" o:title=""/>
                </v:shape>
                <o:OLEObject Type="Embed" ProgID="Equation.3" ShapeID="_x0000_i1300" DrawAspect="Content" ObjectID="_1549239385" r:id="rId143"/>
              </w:object>
            </w:r>
          </w:p>
        </w:tc>
        <w:tc>
          <w:tcPr>
            <w:tcW w:w="1946" w:type="dxa"/>
          </w:tcPr>
          <w:p w:rsidR="00F250B6" w:rsidRPr="008C134E" w:rsidRDefault="00F250B6" w:rsidP="00F250B6">
            <w:pPr>
              <w:jc w:val="right"/>
              <w:rPr>
                <w:sz w:val="28"/>
                <w:szCs w:val="28"/>
              </w:rPr>
            </w:pPr>
            <w:r w:rsidRPr="008C134E">
              <w:rPr>
                <w:sz w:val="28"/>
                <w:szCs w:val="28"/>
              </w:rPr>
              <w:t>(26)</w:t>
            </w:r>
          </w:p>
        </w:tc>
      </w:tr>
    </w:tbl>
    <w:p w:rsidR="00F250B6" w:rsidRDefault="00F250B6" w:rsidP="00F250B6">
      <w:pPr>
        <w:ind w:right="-4" w:firstLine="567"/>
        <w:jc w:val="both"/>
        <w:rPr>
          <w:sz w:val="28"/>
          <w:szCs w:val="28"/>
        </w:rPr>
      </w:pPr>
      <w:r w:rsidRPr="00F250B6">
        <w:rPr>
          <w:sz w:val="28"/>
          <w:szCs w:val="28"/>
        </w:rPr>
        <w:t xml:space="preserve">Результаты расчетов мощности компенсирующих устройств остальных цехов завода сведены в таблицу </w:t>
      </w:r>
      <w:r>
        <w:rPr>
          <w:sz w:val="28"/>
          <w:szCs w:val="28"/>
        </w:rPr>
        <w:t>7</w:t>
      </w:r>
      <w:r w:rsidRPr="00F250B6">
        <w:rPr>
          <w:sz w:val="28"/>
          <w:szCs w:val="28"/>
        </w:rPr>
        <w:t>.</w:t>
      </w:r>
    </w:p>
    <w:p w:rsidR="008C134E" w:rsidRDefault="008C134E" w:rsidP="00F250B6">
      <w:pPr>
        <w:ind w:right="-4" w:firstLine="567"/>
        <w:jc w:val="both"/>
        <w:rPr>
          <w:sz w:val="28"/>
          <w:szCs w:val="28"/>
        </w:rPr>
      </w:pPr>
    </w:p>
    <w:p w:rsidR="00C613AA" w:rsidRDefault="00C613AA" w:rsidP="00F250B6">
      <w:pPr>
        <w:ind w:right="-4"/>
        <w:jc w:val="both"/>
        <w:rPr>
          <w:sz w:val="28"/>
          <w:szCs w:val="28"/>
        </w:rPr>
      </w:pPr>
      <w:r w:rsidRPr="00C613AA">
        <w:rPr>
          <w:sz w:val="28"/>
          <w:szCs w:val="28"/>
        </w:rPr>
        <w:t xml:space="preserve">Таблица </w:t>
      </w:r>
      <w:r w:rsidR="00F250B6">
        <w:rPr>
          <w:sz w:val="28"/>
          <w:szCs w:val="28"/>
        </w:rPr>
        <w:t>7 –</w:t>
      </w:r>
      <w:r w:rsidRPr="00C613AA">
        <w:rPr>
          <w:sz w:val="28"/>
          <w:szCs w:val="28"/>
        </w:rPr>
        <w:t xml:space="preserve"> </w:t>
      </w:r>
      <w:r w:rsidR="00F250B6" w:rsidRPr="00F250B6">
        <w:rPr>
          <w:sz w:val="28"/>
          <w:szCs w:val="28"/>
        </w:rPr>
        <w:t>Результаты расчетов компенсации реактивной мощности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134"/>
        <w:gridCol w:w="851"/>
        <w:gridCol w:w="708"/>
        <w:gridCol w:w="1276"/>
        <w:gridCol w:w="992"/>
        <w:gridCol w:w="1134"/>
        <w:gridCol w:w="1238"/>
      </w:tblGrid>
      <w:tr w:rsidR="004F0C51" w:rsidRPr="00F250B6" w:rsidTr="004F0C51">
        <w:trPr>
          <w:trHeight w:val="975"/>
        </w:trPr>
        <w:tc>
          <w:tcPr>
            <w:tcW w:w="2518" w:type="dxa"/>
            <w:shd w:val="clear" w:color="auto" w:fill="auto"/>
            <w:noWrap/>
            <w:vAlign w:val="center"/>
          </w:tcPr>
          <w:p w:rsidR="00F250B6" w:rsidRPr="00F250B6" w:rsidRDefault="00F250B6" w:rsidP="00515A41">
            <w:pPr>
              <w:jc w:val="center"/>
              <w:rPr>
                <w:color w:val="000000"/>
                <w:sz w:val="28"/>
                <w:szCs w:val="28"/>
              </w:rPr>
            </w:pPr>
            <w:r w:rsidRPr="00F250B6">
              <w:rPr>
                <w:color w:val="000000"/>
                <w:sz w:val="28"/>
                <w:szCs w:val="28"/>
              </w:rPr>
              <w:t>Наименование цеха</w:t>
            </w:r>
          </w:p>
        </w:tc>
        <w:tc>
          <w:tcPr>
            <w:tcW w:w="1134" w:type="dxa"/>
            <w:shd w:val="clear" w:color="auto" w:fill="auto"/>
            <w:noWrap/>
            <w:vAlign w:val="center"/>
          </w:tcPr>
          <w:p w:rsidR="00F250B6" w:rsidRPr="00C824F1" w:rsidRDefault="00F250B6" w:rsidP="00515A41">
            <w:pPr>
              <w:widowControl w:val="0"/>
              <w:autoSpaceDE w:val="0"/>
              <w:autoSpaceDN w:val="0"/>
              <w:adjustRightInd w:val="0"/>
              <w:jc w:val="center"/>
              <w:rPr>
                <w:sz w:val="24"/>
                <w:szCs w:val="24"/>
              </w:rPr>
            </w:pPr>
            <w:r w:rsidRPr="00C824F1">
              <w:rPr>
                <w:position w:val="-14"/>
                <w:sz w:val="24"/>
                <w:szCs w:val="24"/>
              </w:rPr>
              <w:object w:dxaOrig="540" w:dyaOrig="380" w14:anchorId="121D529B">
                <v:shape id="_x0000_i1252" type="#_x0000_t75" style="width:27pt;height:19.5pt" o:ole="">
                  <v:imagedata r:id="rId144" o:title=""/>
                </v:shape>
                <o:OLEObject Type="Embed" ProgID="Equation.3" ShapeID="_x0000_i1252" DrawAspect="Content" ObjectID="_1549239386" r:id="rId145"/>
              </w:object>
            </w:r>
            <w:r w:rsidRPr="00C824F1">
              <w:rPr>
                <w:sz w:val="24"/>
                <w:szCs w:val="24"/>
              </w:rPr>
              <w:t>,</w:t>
            </w:r>
          </w:p>
          <w:p w:rsidR="00F250B6" w:rsidRPr="00C824F1" w:rsidRDefault="004F0C51" w:rsidP="00515A41">
            <w:pPr>
              <w:widowControl w:val="0"/>
              <w:autoSpaceDE w:val="0"/>
              <w:autoSpaceDN w:val="0"/>
              <w:adjustRightInd w:val="0"/>
              <w:jc w:val="center"/>
              <w:rPr>
                <w:sz w:val="24"/>
                <w:szCs w:val="24"/>
              </w:rPr>
            </w:pPr>
            <w:proofErr w:type="spellStart"/>
            <w:proofErr w:type="gramStart"/>
            <w:r>
              <w:rPr>
                <w:sz w:val="24"/>
                <w:szCs w:val="24"/>
              </w:rPr>
              <w:t>квар</w:t>
            </w:r>
            <w:proofErr w:type="spellEnd"/>
            <w:proofErr w:type="gramEnd"/>
          </w:p>
        </w:tc>
        <w:tc>
          <w:tcPr>
            <w:tcW w:w="851" w:type="dxa"/>
            <w:shd w:val="clear" w:color="auto" w:fill="auto"/>
            <w:noWrap/>
            <w:vAlign w:val="center"/>
          </w:tcPr>
          <w:p w:rsidR="00F250B6" w:rsidRPr="004F0C51" w:rsidRDefault="004F0C51" w:rsidP="00515A41">
            <w:pPr>
              <w:widowControl w:val="0"/>
              <w:autoSpaceDE w:val="0"/>
              <w:autoSpaceDN w:val="0"/>
              <w:adjustRightInd w:val="0"/>
              <w:jc w:val="center"/>
              <w:rPr>
                <w:sz w:val="28"/>
                <w:szCs w:val="28"/>
              </w:rPr>
            </w:pPr>
            <w:proofErr w:type="gramStart"/>
            <w:r>
              <w:rPr>
                <w:sz w:val="28"/>
                <w:szCs w:val="28"/>
              </w:rPr>
              <w:t>с</w:t>
            </w:r>
            <w:proofErr w:type="spellStart"/>
            <w:proofErr w:type="gramEnd"/>
            <w:r w:rsidRPr="004F0C51">
              <w:rPr>
                <w:sz w:val="28"/>
                <w:szCs w:val="28"/>
                <w:lang w:val="en-US"/>
              </w:rPr>
              <w:t>os</w:t>
            </w:r>
            <w:r>
              <w:rPr>
                <w:sz w:val="28"/>
                <w:szCs w:val="28"/>
                <w:lang w:val="en-US"/>
              </w:rPr>
              <w:t>φ</w:t>
            </w:r>
            <w:proofErr w:type="spellEnd"/>
            <w:r w:rsidRPr="004F0C51">
              <w:rPr>
                <w:sz w:val="28"/>
                <w:szCs w:val="28"/>
              </w:rPr>
              <w:t xml:space="preserve"> </w:t>
            </w:r>
          </w:p>
        </w:tc>
        <w:tc>
          <w:tcPr>
            <w:tcW w:w="708" w:type="dxa"/>
            <w:shd w:val="clear" w:color="auto" w:fill="auto"/>
            <w:noWrap/>
            <w:vAlign w:val="center"/>
          </w:tcPr>
          <w:p w:rsidR="00F250B6" w:rsidRPr="004F0C51" w:rsidRDefault="004F0C51" w:rsidP="00515A41">
            <w:pPr>
              <w:widowControl w:val="0"/>
              <w:autoSpaceDE w:val="0"/>
              <w:autoSpaceDN w:val="0"/>
              <w:adjustRightInd w:val="0"/>
              <w:jc w:val="center"/>
              <w:rPr>
                <w:sz w:val="28"/>
                <w:szCs w:val="28"/>
              </w:rPr>
            </w:pPr>
            <w:r>
              <w:rPr>
                <w:sz w:val="28"/>
                <w:szCs w:val="28"/>
              </w:rPr>
              <w:t>К</w:t>
            </w:r>
          </w:p>
        </w:tc>
        <w:tc>
          <w:tcPr>
            <w:tcW w:w="1276" w:type="dxa"/>
            <w:shd w:val="clear" w:color="auto" w:fill="auto"/>
            <w:noWrap/>
            <w:vAlign w:val="center"/>
          </w:tcPr>
          <w:p w:rsidR="004F0C51" w:rsidRPr="00C824F1" w:rsidRDefault="004F0C51" w:rsidP="004F0C51">
            <w:pPr>
              <w:widowControl w:val="0"/>
              <w:autoSpaceDE w:val="0"/>
              <w:autoSpaceDN w:val="0"/>
              <w:adjustRightInd w:val="0"/>
              <w:jc w:val="center"/>
              <w:rPr>
                <w:sz w:val="24"/>
                <w:szCs w:val="24"/>
              </w:rPr>
            </w:pPr>
            <w:r w:rsidRPr="004F0C51">
              <w:rPr>
                <w:position w:val="-12"/>
                <w:sz w:val="24"/>
                <w:szCs w:val="24"/>
              </w:rPr>
              <w:object w:dxaOrig="620" w:dyaOrig="360">
                <v:shape id="_x0000_i1253" type="#_x0000_t75" style="width:31.5pt;height:18.75pt" o:ole="">
                  <v:imagedata r:id="rId146" o:title=""/>
                </v:shape>
                <o:OLEObject Type="Embed" ProgID="Equation.3" ShapeID="_x0000_i1253" DrawAspect="Content" ObjectID="_1549239387" r:id="rId147"/>
              </w:object>
            </w:r>
            <w:r w:rsidRPr="00C824F1">
              <w:rPr>
                <w:sz w:val="24"/>
                <w:szCs w:val="24"/>
              </w:rPr>
              <w:t>,</w:t>
            </w:r>
          </w:p>
          <w:p w:rsidR="00F250B6" w:rsidRPr="00F250B6" w:rsidRDefault="004F0C51" w:rsidP="004F0C51">
            <w:pPr>
              <w:jc w:val="center"/>
              <w:rPr>
                <w:color w:val="000000"/>
                <w:sz w:val="28"/>
                <w:szCs w:val="28"/>
              </w:rPr>
            </w:pPr>
            <w:proofErr w:type="spellStart"/>
            <w:proofErr w:type="gramStart"/>
            <w:r>
              <w:rPr>
                <w:sz w:val="24"/>
                <w:szCs w:val="24"/>
              </w:rPr>
              <w:t>квар</w:t>
            </w:r>
            <w:proofErr w:type="spellEnd"/>
            <w:proofErr w:type="gramEnd"/>
          </w:p>
        </w:tc>
        <w:tc>
          <w:tcPr>
            <w:tcW w:w="992" w:type="dxa"/>
            <w:shd w:val="clear" w:color="auto" w:fill="auto"/>
            <w:noWrap/>
            <w:vAlign w:val="center"/>
          </w:tcPr>
          <w:p w:rsidR="00F250B6" w:rsidRPr="00F250B6" w:rsidRDefault="004F0C51" w:rsidP="004F0C51">
            <w:pPr>
              <w:widowControl w:val="0"/>
              <w:autoSpaceDE w:val="0"/>
              <w:autoSpaceDN w:val="0"/>
              <w:adjustRightInd w:val="0"/>
              <w:jc w:val="center"/>
              <w:rPr>
                <w:color w:val="000000"/>
                <w:sz w:val="28"/>
                <w:szCs w:val="28"/>
              </w:rPr>
            </w:pPr>
            <w:r w:rsidRPr="004F0C51">
              <w:rPr>
                <w:position w:val="-12"/>
                <w:sz w:val="24"/>
                <w:szCs w:val="24"/>
              </w:rPr>
              <w:object w:dxaOrig="760" w:dyaOrig="360">
                <v:shape id="_x0000_i1254" type="#_x0000_t75" style="width:38.25pt;height:18.75pt" o:ole="">
                  <v:imagedata r:id="rId148" o:title=""/>
                </v:shape>
                <o:OLEObject Type="Embed" ProgID="Equation.3" ShapeID="_x0000_i1254" DrawAspect="Content" ObjectID="_1549239388" r:id="rId149"/>
              </w:object>
            </w:r>
            <w:r>
              <w:rPr>
                <w:sz w:val="24"/>
                <w:szCs w:val="24"/>
              </w:rPr>
              <w:t xml:space="preserve">, </w:t>
            </w:r>
            <w:proofErr w:type="spellStart"/>
            <w:r>
              <w:rPr>
                <w:sz w:val="24"/>
                <w:szCs w:val="24"/>
              </w:rPr>
              <w:t>квар</w:t>
            </w:r>
            <w:proofErr w:type="spellEnd"/>
          </w:p>
        </w:tc>
        <w:tc>
          <w:tcPr>
            <w:tcW w:w="1134" w:type="dxa"/>
            <w:shd w:val="clear" w:color="auto" w:fill="auto"/>
            <w:noWrap/>
            <w:vAlign w:val="center"/>
          </w:tcPr>
          <w:p w:rsidR="00F250B6" w:rsidRPr="00F250B6" w:rsidRDefault="004F0C51" w:rsidP="00F250B6">
            <w:pPr>
              <w:jc w:val="center"/>
              <w:rPr>
                <w:color w:val="000000"/>
                <w:sz w:val="28"/>
                <w:szCs w:val="28"/>
              </w:rPr>
            </w:pPr>
            <w:r w:rsidRPr="004F0C51">
              <w:rPr>
                <w:position w:val="-14"/>
                <w:sz w:val="24"/>
                <w:szCs w:val="24"/>
              </w:rPr>
              <w:object w:dxaOrig="660" w:dyaOrig="380">
                <v:shape id="_x0000_i1255" type="#_x0000_t75" style="width:33pt;height:19.5pt" o:ole="">
                  <v:imagedata r:id="rId150" o:title=""/>
                </v:shape>
                <o:OLEObject Type="Embed" ProgID="Equation.3" ShapeID="_x0000_i1255" DrawAspect="Content" ObjectID="_1549239389" r:id="rId151"/>
              </w:object>
            </w:r>
            <w:r>
              <w:rPr>
                <w:sz w:val="24"/>
                <w:szCs w:val="24"/>
              </w:rPr>
              <w:t xml:space="preserve">, </w:t>
            </w:r>
            <w:proofErr w:type="spellStart"/>
            <w:r>
              <w:rPr>
                <w:sz w:val="24"/>
                <w:szCs w:val="24"/>
              </w:rPr>
              <w:t>квар</w:t>
            </w:r>
            <w:proofErr w:type="spellEnd"/>
          </w:p>
        </w:tc>
        <w:tc>
          <w:tcPr>
            <w:tcW w:w="1238" w:type="dxa"/>
            <w:shd w:val="clear" w:color="auto" w:fill="auto"/>
            <w:noWrap/>
            <w:vAlign w:val="center"/>
            <w:hideMark/>
          </w:tcPr>
          <w:p w:rsidR="00F250B6" w:rsidRPr="00F250B6" w:rsidRDefault="004F0C51" w:rsidP="00F250B6">
            <w:pPr>
              <w:jc w:val="center"/>
              <w:rPr>
                <w:color w:val="000000"/>
                <w:sz w:val="28"/>
                <w:szCs w:val="28"/>
              </w:rPr>
            </w:pPr>
            <w:r w:rsidRPr="004F0C51">
              <w:rPr>
                <w:position w:val="-14"/>
                <w:sz w:val="24"/>
                <w:szCs w:val="24"/>
              </w:rPr>
              <w:object w:dxaOrig="639" w:dyaOrig="380">
                <v:shape id="_x0000_i1256" type="#_x0000_t75" style="width:32.25pt;height:19.5pt" o:ole="">
                  <v:imagedata r:id="rId152" o:title=""/>
                </v:shape>
                <o:OLEObject Type="Embed" ProgID="Equation.3" ShapeID="_x0000_i1256" DrawAspect="Content" ObjectID="_1549239390" r:id="rId153"/>
              </w:object>
            </w:r>
            <w:r>
              <w:rPr>
                <w:sz w:val="24"/>
                <w:szCs w:val="24"/>
              </w:rPr>
              <w:t xml:space="preserve">, </w:t>
            </w:r>
            <w:proofErr w:type="spellStart"/>
            <w:r>
              <w:rPr>
                <w:sz w:val="24"/>
                <w:szCs w:val="24"/>
              </w:rPr>
              <w:t>квар</w:t>
            </w:r>
            <w:proofErr w:type="spellEnd"/>
          </w:p>
        </w:tc>
      </w:tr>
      <w:tr w:rsidR="00E502FA" w:rsidRPr="00F250B6" w:rsidTr="00E502FA">
        <w:trPr>
          <w:trHeight w:val="375"/>
        </w:trPr>
        <w:tc>
          <w:tcPr>
            <w:tcW w:w="2518" w:type="dxa"/>
            <w:shd w:val="clear" w:color="auto" w:fill="auto"/>
            <w:noWrap/>
            <w:vAlign w:val="center"/>
            <w:hideMark/>
          </w:tcPr>
          <w:p w:rsidR="00E502FA" w:rsidRPr="00E502FA" w:rsidRDefault="00E502FA" w:rsidP="00E502FA">
            <w:pPr>
              <w:rPr>
                <w:color w:val="000000"/>
                <w:sz w:val="28"/>
                <w:szCs w:val="28"/>
              </w:rPr>
            </w:pPr>
            <w:r w:rsidRPr="00E502FA">
              <w:rPr>
                <w:color w:val="000000"/>
                <w:sz w:val="28"/>
                <w:szCs w:val="28"/>
              </w:rPr>
              <w:t>Склад комплектующих изделий</w:t>
            </w:r>
          </w:p>
        </w:tc>
        <w:tc>
          <w:tcPr>
            <w:tcW w:w="1134"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49,8</w:t>
            </w:r>
          </w:p>
        </w:tc>
        <w:tc>
          <w:tcPr>
            <w:tcW w:w="851"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0,48</w:t>
            </w:r>
          </w:p>
        </w:tc>
        <w:tc>
          <w:tcPr>
            <w:tcW w:w="708"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1,54</w:t>
            </w:r>
          </w:p>
        </w:tc>
        <w:tc>
          <w:tcPr>
            <w:tcW w:w="1276"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42,2</w:t>
            </w:r>
          </w:p>
        </w:tc>
        <w:tc>
          <w:tcPr>
            <w:tcW w:w="992"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0</w:t>
            </w:r>
          </w:p>
        </w:tc>
        <w:tc>
          <w:tcPr>
            <w:tcW w:w="1134"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49,8</w:t>
            </w:r>
          </w:p>
        </w:tc>
        <w:tc>
          <w:tcPr>
            <w:tcW w:w="1238"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56,8</w:t>
            </w:r>
          </w:p>
        </w:tc>
      </w:tr>
      <w:tr w:rsidR="00E502FA" w:rsidRPr="00F250B6" w:rsidTr="00E502FA">
        <w:trPr>
          <w:trHeight w:val="315"/>
        </w:trPr>
        <w:tc>
          <w:tcPr>
            <w:tcW w:w="2518" w:type="dxa"/>
            <w:shd w:val="clear" w:color="auto" w:fill="auto"/>
            <w:noWrap/>
            <w:vAlign w:val="center"/>
            <w:hideMark/>
          </w:tcPr>
          <w:p w:rsidR="00E502FA" w:rsidRPr="00E502FA" w:rsidRDefault="00E502FA" w:rsidP="00E502FA">
            <w:pPr>
              <w:rPr>
                <w:color w:val="000000"/>
                <w:sz w:val="28"/>
                <w:szCs w:val="28"/>
              </w:rPr>
            </w:pPr>
            <w:r w:rsidRPr="00E502FA">
              <w:rPr>
                <w:color w:val="000000"/>
                <w:sz w:val="28"/>
                <w:szCs w:val="28"/>
              </w:rPr>
              <w:t>Кузнечный цех</w:t>
            </w:r>
          </w:p>
        </w:tc>
        <w:tc>
          <w:tcPr>
            <w:tcW w:w="1134"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1257,8</w:t>
            </w:r>
          </w:p>
        </w:tc>
        <w:tc>
          <w:tcPr>
            <w:tcW w:w="851"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0,66</w:t>
            </w:r>
          </w:p>
        </w:tc>
        <w:tc>
          <w:tcPr>
            <w:tcW w:w="708"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0,85</w:t>
            </w:r>
          </w:p>
        </w:tc>
        <w:tc>
          <w:tcPr>
            <w:tcW w:w="1276"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946,8</w:t>
            </w:r>
          </w:p>
        </w:tc>
        <w:tc>
          <w:tcPr>
            <w:tcW w:w="992"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800</w:t>
            </w:r>
          </w:p>
        </w:tc>
        <w:tc>
          <w:tcPr>
            <w:tcW w:w="1134"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457,8</w:t>
            </w:r>
          </w:p>
        </w:tc>
        <w:tc>
          <w:tcPr>
            <w:tcW w:w="1238"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1204,3</w:t>
            </w:r>
          </w:p>
        </w:tc>
      </w:tr>
      <w:tr w:rsidR="00E502FA" w:rsidRPr="00F250B6" w:rsidTr="00E502FA">
        <w:trPr>
          <w:trHeight w:val="375"/>
        </w:trPr>
        <w:tc>
          <w:tcPr>
            <w:tcW w:w="2518" w:type="dxa"/>
            <w:shd w:val="clear" w:color="auto" w:fill="auto"/>
            <w:noWrap/>
            <w:vAlign w:val="center"/>
            <w:hideMark/>
          </w:tcPr>
          <w:p w:rsidR="00E502FA" w:rsidRPr="00E502FA" w:rsidRDefault="00E502FA" w:rsidP="00E502FA">
            <w:pPr>
              <w:rPr>
                <w:color w:val="000000"/>
                <w:sz w:val="28"/>
                <w:szCs w:val="28"/>
              </w:rPr>
            </w:pPr>
            <w:r w:rsidRPr="00E502FA">
              <w:rPr>
                <w:color w:val="000000"/>
                <w:sz w:val="28"/>
                <w:szCs w:val="28"/>
              </w:rPr>
              <w:t>Чугунолитейный цех</w:t>
            </w:r>
          </w:p>
        </w:tc>
        <w:tc>
          <w:tcPr>
            <w:tcW w:w="1134"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778,4</w:t>
            </w:r>
          </w:p>
        </w:tc>
        <w:tc>
          <w:tcPr>
            <w:tcW w:w="851"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0,86</w:t>
            </w:r>
          </w:p>
        </w:tc>
        <w:tc>
          <w:tcPr>
            <w:tcW w:w="708"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0,25</w:t>
            </w:r>
          </w:p>
        </w:tc>
        <w:tc>
          <w:tcPr>
            <w:tcW w:w="1276"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334,1</w:t>
            </w:r>
          </w:p>
        </w:tc>
        <w:tc>
          <w:tcPr>
            <w:tcW w:w="992"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200</w:t>
            </w:r>
          </w:p>
        </w:tc>
        <w:tc>
          <w:tcPr>
            <w:tcW w:w="1134"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578,4</w:t>
            </w:r>
          </w:p>
        </w:tc>
        <w:tc>
          <w:tcPr>
            <w:tcW w:w="1238"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1456,1</w:t>
            </w:r>
          </w:p>
        </w:tc>
      </w:tr>
      <w:tr w:rsidR="00E502FA" w:rsidRPr="00F250B6" w:rsidTr="00E502FA">
        <w:trPr>
          <w:trHeight w:val="315"/>
        </w:trPr>
        <w:tc>
          <w:tcPr>
            <w:tcW w:w="2518" w:type="dxa"/>
            <w:shd w:val="clear" w:color="auto" w:fill="auto"/>
            <w:noWrap/>
            <w:vAlign w:val="center"/>
            <w:hideMark/>
          </w:tcPr>
          <w:p w:rsidR="00E502FA" w:rsidRPr="00E502FA" w:rsidRDefault="00E502FA" w:rsidP="00E502FA">
            <w:pPr>
              <w:rPr>
                <w:color w:val="000000"/>
                <w:sz w:val="28"/>
                <w:szCs w:val="28"/>
              </w:rPr>
            </w:pPr>
            <w:r w:rsidRPr="00E502FA">
              <w:rPr>
                <w:color w:val="000000"/>
                <w:sz w:val="28"/>
                <w:szCs w:val="28"/>
              </w:rPr>
              <w:t>Очистные сооружения</w:t>
            </w:r>
          </w:p>
        </w:tc>
        <w:tc>
          <w:tcPr>
            <w:tcW w:w="1134"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1097,1</w:t>
            </w:r>
          </w:p>
        </w:tc>
        <w:tc>
          <w:tcPr>
            <w:tcW w:w="851"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0,66</w:t>
            </w:r>
          </w:p>
        </w:tc>
        <w:tc>
          <w:tcPr>
            <w:tcW w:w="708"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0,85</w:t>
            </w:r>
          </w:p>
        </w:tc>
        <w:tc>
          <w:tcPr>
            <w:tcW w:w="1276"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825,8</w:t>
            </w:r>
          </w:p>
        </w:tc>
        <w:tc>
          <w:tcPr>
            <w:tcW w:w="992"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600</w:t>
            </w:r>
          </w:p>
        </w:tc>
        <w:tc>
          <w:tcPr>
            <w:tcW w:w="1134"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497,1</w:t>
            </w:r>
          </w:p>
        </w:tc>
        <w:tc>
          <w:tcPr>
            <w:tcW w:w="1238"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1091,3</w:t>
            </w:r>
          </w:p>
        </w:tc>
      </w:tr>
      <w:tr w:rsidR="00E502FA" w:rsidRPr="00F250B6" w:rsidTr="00E502FA">
        <w:trPr>
          <w:trHeight w:val="375"/>
        </w:trPr>
        <w:tc>
          <w:tcPr>
            <w:tcW w:w="2518" w:type="dxa"/>
            <w:shd w:val="clear" w:color="auto" w:fill="auto"/>
            <w:noWrap/>
            <w:vAlign w:val="center"/>
            <w:hideMark/>
          </w:tcPr>
          <w:p w:rsidR="00E502FA" w:rsidRPr="00E502FA" w:rsidRDefault="00E502FA" w:rsidP="00E502FA">
            <w:pPr>
              <w:rPr>
                <w:color w:val="000000"/>
                <w:sz w:val="28"/>
                <w:szCs w:val="28"/>
              </w:rPr>
            </w:pPr>
            <w:r w:rsidRPr="00E502FA">
              <w:rPr>
                <w:color w:val="000000"/>
                <w:sz w:val="28"/>
                <w:szCs w:val="28"/>
              </w:rPr>
              <w:t>Насосная</w:t>
            </w:r>
          </w:p>
        </w:tc>
        <w:tc>
          <w:tcPr>
            <w:tcW w:w="1134"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2291,0</w:t>
            </w:r>
          </w:p>
        </w:tc>
        <w:tc>
          <w:tcPr>
            <w:tcW w:w="851"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0,77</w:t>
            </w:r>
          </w:p>
        </w:tc>
        <w:tc>
          <w:tcPr>
            <w:tcW w:w="708"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0,54</w:t>
            </w:r>
          </w:p>
        </w:tc>
        <w:tc>
          <w:tcPr>
            <w:tcW w:w="1276"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1454,0</w:t>
            </w:r>
          </w:p>
        </w:tc>
        <w:tc>
          <w:tcPr>
            <w:tcW w:w="992"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1000</w:t>
            </w:r>
          </w:p>
        </w:tc>
        <w:tc>
          <w:tcPr>
            <w:tcW w:w="1134"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1291,0</w:t>
            </w:r>
          </w:p>
        </w:tc>
        <w:tc>
          <w:tcPr>
            <w:tcW w:w="1238"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2986,0</w:t>
            </w:r>
          </w:p>
        </w:tc>
      </w:tr>
      <w:tr w:rsidR="00E502FA" w:rsidRPr="00F250B6" w:rsidTr="00E502FA">
        <w:trPr>
          <w:trHeight w:val="315"/>
        </w:trPr>
        <w:tc>
          <w:tcPr>
            <w:tcW w:w="2518" w:type="dxa"/>
            <w:shd w:val="clear" w:color="auto" w:fill="auto"/>
            <w:noWrap/>
            <w:vAlign w:val="center"/>
            <w:hideMark/>
          </w:tcPr>
          <w:p w:rsidR="00E502FA" w:rsidRPr="00E502FA" w:rsidRDefault="00E502FA" w:rsidP="00E502FA">
            <w:pPr>
              <w:rPr>
                <w:color w:val="000000"/>
                <w:sz w:val="28"/>
                <w:szCs w:val="28"/>
              </w:rPr>
            </w:pPr>
            <w:r w:rsidRPr="00E502FA">
              <w:rPr>
                <w:color w:val="000000"/>
                <w:sz w:val="28"/>
                <w:szCs w:val="28"/>
              </w:rPr>
              <w:t>Кислородная станция</w:t>
            </w:r>
          </w:p>
        </w:tc>
        <w:tc>
          <w:tcPr>
            <w:tcW w:w="1134"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1573,7</w:t>
            </w:r>
          </w:p>
        </w:tc>
        <w:tc>
          <w:tcPr>
            <w:tcW w:w="851"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0,57</w:t>
            </w:r>
          </w:p>
        </w:tc>
        <w:tc>
          <w:tcPr>
            <w:tcW w:w="708"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1,11</w:t>
            </w:r>
          </w:p>
        </w:tc>
        <w:tc>
          <w:tcPr>
            <w:tcW w:w="1276"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1183,8</w:t>
            </w:r>
          </w:p>
        </w:tc>
        <w:tc>
          <w:tcPr>
            <w:tcW w:w="992"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800</w:t>
            </w:r>
          </w:p>
        </w:tc>
        <w:tc>
          <w:tcPr>
            <w:tcW w:w="1134"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773,7</w:t>
            </w:r>
          </w:p>
        </w:tc>
        <w:tc>
          <w:tcPr>
            <w:tcW w:w="1238"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1593,2</w:t>
            </w:r>
          </w:p>
        </w:tc>
      </w:tr>
      <w:tr w:rsidR="00E502FA" w:rsidRPr="00F250B6" w:rsidTr="00E502FA">
        <w:trPr>
          <w:trHeight w:val="375"/>
        </w:trPr>
        <w:tc>
          <w:tcPr>
            <w:tcW w:w="2518" w:type="dxa"/>
            <w:shd w:val="clear" w:color="auto" w:fill="auto"/>
            <w:noWrap/>
            <w:vAlign w:val="center"/>
            <w:hideMark/>
          </w:tcPr>
          <w:p w:rsidR="00E502FA" w:rsidRPr="00E502FA" w:rsidRDefault="00E502FA" w:rsidP="00E502FA">
            <w:pPr>
              <w:rPr>
                <w:color w:val="000000"/>
                <w:sz w:val="28"/>
                <w:szCs w:val="28"/>
              </w:rPr>
            </w:pPr>
            <w:r w:rsidRPr="00E502FA">
              <w:rPr>
                <w:color w:val="000000"/>
                <w:sz w:val="28"/>
                <w:szCs w:val="28"/>
              </w:rPr>
              <w:t>Цех термообработки</w:t>
            </w:r>
          </w:p>
        </w:tc>
        <w:tc>
          <w:tcPr>
            <w:tcW w:w="1134"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1199,0</w:t>
            </w:r>
          </w:p>
        </w:tc>
        <w:tc>
          <w:tcPr>
            <w:tcW w:w="851"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0,77</w:t>
            </w:r>
          </w:p>
        </w:tc>
        <w:tc>
          <w:tcPr>
            <w:tcW w:w="708"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0,54</w:t>
            </w:r>
          </w:p>
        </w:tc>
        <w:tc>
          <w:tcPr>
            <w:tcW w:w="1276"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759,0</w:t>
            </w:r>
          </w:p>
        </w:tc>
        <w:tc>
          <w:tcPr>
            <w:tcW w:w="992"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600</w:t>
            </w:r>
          </w:p>
        </w:tc>
        <w:tc>
          <w:tcPr>
            <w:tcW w:w="1134"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599,0</w:t>
            </w:r>
          </w:p>
        </w:tc>
        <w:tc>
          <w:tcPr>
            <w:tcW w:w="1238" w:type="dxa"/>
            <w:shd w:val="clear" w:color="auto" w:fill="auto"/>
            <w:noWrap/>
            <w:vAlign w:val="center"/>
            <w:hideMark/>
          </w:tcPr>
          <w:p w:rsidR="00E502FA" w:rsidRPr="00E502FA" w:rsidRDefault="00E502FA" w:rsidP="00E502FA">
            <w:pPr>
              <w:jc w:val="center"/>
              <w:rPr>
                <w:color w:val="000000"/>
                <w:sz w:val="28"/>
                <w:szCs w:val="28"/>
              </w:rPr>
            </w:pPr>
            <w:r w:rsidRPr="00E502FA">
              <w:rPr>
                <w:color w:val="000000"/>
                <w:sz w:val="28"/>
                <w:szCs w:val="28"/>
              </w:rPr>
              <w:t>1527,9</w:t>
            </w:r>
          </w:p>
        </w:tc>
      </w:tr>
    </w:tbl>
    <w:p w:rsidR="008C134E" w:rsidRPr="009012D8" w:rsidRDefault="009012D8" w:rsidP="009012D8">
      <w:pPr>
        <w:pStyle w:val="3"/>
        <w:spacing w:before="0" w:after="0"/>
        <w:jc w:val="right"/>
        <w:rPr>
          <w:b w:val="0"/>
        </w:rPr>
      </w:pPr>
      <w:bookmarkStart w:id="23" w:name="_Toc475492315"/>
      <w:r w:rsidRPr="009012D8">
        <w:rPr>
          <w:b w:val="0"/>
        </w:rPr>
        <w:lastRenderedPageBreak/>
        <w:t>Окончание таблицы 7</w:t>
      </w:r>
      <w:bookmarkEnd w:id="23"/>
    </w:p>
    <w:tbl>
      <w:tblPr>
        <w:tblStyle w:val="af6"/>
        <w:tblW w:w="0" w:type="auto"/>
        <w:tblLook w:val="04A0" w:firstRow="1" w:lastRow="0" w:firstColumn="1" w:lastColumn="0" w:noHBand="0" w:noVBand="1"/>
      </w:tblPr>
      <w:tblGrid>
        <w:gridCol w:w="2592"/>
        <w:gridCol w:w="1111"/>
        <w:gridCol w:w="970"/>
        <w:gridCol w:w="970"/>
        <w:gridCol w:w="1111"/>
        <w:gridCol w:w="1005"/>
        <w:gridCol w:w="1041"/>
        <w:gridCol w:w="1111"/>
      </w:tblGrid>
      <w:tr w:rsidR="009012D8" w:rsidTr="008C134E">
        <w:tc>
          <w:tcPr>
            <w:tcW w:w="2592" w:type="dxa"/>
            <w:shd w:val="clear" w:color="auto" w:fill="auto"/>
            <w:vAlign w:val="center"/>
          </w:tcPr>
          <w:p w:rsidR="009012D8" w:rsidRPr="00F250B6" w:rsidRDefault="009012D8" w:rsidP="009012D8">
            <w:pPr>
              <w:jc w:val="center"/>
              <w:rPr>
                <w:color w:val="000000"/>
                <w:sz w:val="28"/>
                <w:szCs w:val="28"/>
              </w:rPr>
            </w:pPr>
            <w:r w:rsidRPr="00F250B6">
              <w:rPr>
                <w:color w:val="000000"/>
                <w:sz w:val="28"/>
                <w:szCs w:val="28"/>
              </w:rPr>
              <w:t>Наименование цеха</w:t>
            </w:r>
          </w:p>
        </w:tc>
        <w:tc>
          <w:tcPr>
            <w:tcW w:w="1111" w:type="dxa"/>
            <w:shd w:val="clear" w:color="auto" w:fill="auto"/>
            <w:vAlign w:val="center"/>
          </w:tcPr>
          <w:p w:rsidR="009012D8" w:rsidRPr="00C824F1" w:rsidRDefault="009012D8" w:rsidP="009012D8">
            <w:pPr>
              <w:widowControl w:val="0"/>
              <w:autoSpaceDE w:val="0"/>
              <w:autoSpaceDN w:val="0"/>
              <w:adjustRightInd w:val="0"/>
              <w:jc w:val="center"/>
              <w:rPr>
                <w:sz w:val="24"/>
                <w:szCs w:val="24"/>
              </w:rPr>
            </w:pPr>
            <w:r w:rsidRPr="00C824F1">
              <w:rPr>
                <w:position w:val="-14"/>
                <w:sz w:val="24"/>
                <w:szCs w:val="24"/>
              </w:rPr>
              <w:object w:dxaOrig="540" w:dyaOrig="380" w14:anchorId="23E1D818">
                <v:shape id="_x0000_i1301" type="#_x0000_t75" style="width:27pt;height:19.5pt" o:ole="">
                  <v:imagedata r:id="rId144" o:title=""/>
                </v:shape>
                <o:OLEObject Type="Embed" ProgID="Equation.3" ShapeID="_x0000_i1301" DrawAspect="Content" ObjectID="_1549239391" r:id="rId154"/>
              </w:object>
            </w:r>
            <w:r w:rsidRPr="00C824F1">
              <w:rPr>
                <w:sz w:val="24"/>
                <w:szCs w:val="24"/>
              </w:rPr>
              <w:t>,</w:t>
            </w:r>
          </w:p>
          <w:p w:rsidR="009012D8" w:rsidRPr="00C824F1" w:rsidRDefault="009012D8" w:rsidP="009012D8">
            <w:pPr>
              <w:widowControl w:val="0"/>
              <w:autoSpaceDE w:val="0"/>
              <w:autoSpaceDN w:val="0"/>
              <w:adjustRightInd w:val="0"/>
              <w:jc w:val="center"/>
              <w:rPr>
                <w:sz w:val="24"/>
                <w:szCs w:val="24"/>
              </w:rPr>
            </w:pPr>
            <w:proofErr w:type="spellStart"/>
            <w:proofErr w:type="gramStart"/>
            <w:r>
              <w:rPr>
                <w:sz w:val="24"/>
                <w:szCs w:val="24"/>
              </w:rPr>
              <w:t>квар</w:t>
            </w:r>
            <w:proofErr w:type="spellEnd"/>
            <w:proofErr w:type="gramEnd"/>
          </w:p>
        </w:tc>
        <w:tc>
          <w:tcPr>
            <w:tcW w:w="970" w:type="dxa"/>
            <w:shd w:val="clear" w:color="auto" w:fill="auto"/>
            <w:vAlign w:val="center"/>
          </w:tcPr>
          <w:p w:rsidR="009012D8" w:rsidRPr="004F0C51" w:rsidRDefault="009012D8" w:rsidP="009012D8">
            <w:pPr>
              <w:widowControl w:val="0"/>
              <w:autoSpaceDE w:val="0"/>
              <w:autoSpaceDN w:val="0"/>
              <w:adjustRightInd w:val="0"/>
              <w:jc w:val="center"/>
              <w:rPr>
                <w:sz w:val="28"/>
                <w:szCs w:val="28"/>
              </w:rPr>
            </w:pPr>
            <w:proofErr w:type="gramStart"/>
            <w:r>
              <w:rPr>
                <w:sz w:val="28"/>
                <w:szCs w:val="28"/>
              </w:rPr>
              <w:t>с</w:t>
            </w:r>
            <w:proofErr w:type="spellStart"/>
            <w:proofErr w:type="gramEnd"/>
            <w:r w:rsidRPr="004F0C51">
              <w:rPr>
                <w:sz w:val="28"/>
                <w:szCs w:val="28"/>
                <w:lang w:val="en-US"/>
              </w:rPr>
              <w:t>os</w:t>
            </w:r>
            <w:r>
              <w:rPr>
                <w:sz w:val="28"/>
                <w:szCs w:val="28"/>
                <w:lang w:val="en-US"/>
              </w:rPr>
              <w:t>φ</w:t>
            </w:r>
            <w:proofErr w:type="spellEnd"/>
            <w:r w:rsidRPr="004F0C51">
              <w:rPr>
                <w:sz w:val="28"/>
                <w:szCs w:val="28"/>
              </w:rPr>
              <w:t xml:space="preserve"> </w:t>
            </w:r>
          </w:p>
        </w:tc>
        <w:tc>
          <w:tcPr>
            <w:tcW w:w="970" w:type="dxa"/>
            <w:shd w:val="clear" w:color="auto" w:fill="auto"/>
            <w:vAlign w:val="center"/>
          </w:tcPr>
          <w:p w:rsidR="009012D8" w:rsidRPr="004F0C51" w:rsidRDefault="009012D8" w:rsidP="009012D8">
            <w:pPr>
              <w:widowControl w:val="0"/>
              <w:autoSpaceDE w:val="0"/>
              <w:autoSpaceDN w:val="0"/>
              <w:adjustRightInd w:val="0"/>
              <w:jc w:val="center"/>
              <w:rPr>
                <w:sz w:val="28"/>
                <w:szCs w:val="28"/>
              </w:rPr>
            </w:pPr>
            <w:r>
              <w:rPr>
                <w:sz w:val="28"/>
                <w:szCs w:val="28"/>
              </w:rPr>
              <w:t>К</w:t>
            </w:r>
          </w:p>
        </w:tc>
        <w:tc>
          <w:tcPr>
            <w:tcW w:w="1111" w:type="dxa"/>
            <w:shd w:val="clear" w:color="auto" w:fill="auto"/>
            <w:vAlign w:val="center"/>
          </w:tcPr>
          <w:p w:rsidR="009012D8" w:rsidRPr="00C824F1" w:rsidRDefault="009012D8" w:rsidP="009012D8">
            <w:pPr>
              <w:widowControl w:val="0"/>
              <w:autoSpaceDE w:val="0"/>
              <w:autoSpaceDN w:val="0"/>
              <w:adjustRightInd w:val="0"/>
              <w:jc w:val="center"/>
              <w:rPr>
                <w:sz w:val="24"/>
                <w:szCs w:val="24"/>
              </w:rPr>
            </w:pPr>
            <w:r w:rsidRPr="004F0C51">
              <w:rPr>
                <w:position w:val="-12"/>
                <w:sz w:val="24"/>
                <w:szCs w:val="24"/>
              </w:rPr>
              <w:object w:dxaOrig="620" w:dyaOrig="360" w14:anchorId="2A2BC7A5">
                <v:shape id="_x0000_i1302" type="#_x0000_t75" style="width:31.5pt;height:18.75pt" o:ole="">
                  <v:imagedata r:id="rId146" o:title=""/>
                </v:shape>
                <o:OLEObject Type="Embed" ProgID="Equation.3" ShapeID="_x0000_i1302" DrawAspect="Content" ObjectID="_1549239392" r:id="rId155"/>
              </w:object>
            </w:r>
            <w:r w:rsidRPr="00C824F1">
              <w:rPr>
                <w:sz w:val="24"/>
                <w:szCs w:val="24"/>
              </w:rPr>
              <w:t>,</w:t>
            </w:r>
          </w:p>
          <w:p w:rsidR="009012D8" w:rsidRPr="00F250B6" w:rsidRDefault="009012D8" w:rsidP="009012D8">
            <w:pPr>
              <w:jc w:val="center"/>
              <w:rPr>
                <w:color w:val="000000"/>
                <w:sz w:val="28"/>
                <w:szCs w:val="28"/>
              </w:rPr>
            </w:pPr>
            <w:proofErr w:type="spellStart"/>
            <w:proofErr w:type="gramStart"/>
            <w:r>
              <w:rPr>
                <w:sz w:val="24"/>
                <w:szCs w:val="24"/>
              </w:rPr>
              <w:t>квар</w:t>
            </w:r>
            <w:proofErr w:type="spellEnd"/>
            <w:proofErr w:type="gramEnd"/>
          </w:p>
        </w:tc>
        <w:tc>
          <w:tcPr>
            <w:tcW w:w="1005" w:type="dxa"/>
            <w:shd w:val="clear" w:color="auto" w:fill="auto"/>
            <w:vAlign w:val="center"/>
          </w:tcPr>
          <w:p w:rsidR="009012D8" w:rsidRPr="00F250B6" w:rsidRDefault="009012D8" w:rsidP="009012D8">
            <w:pPr>
              <w:widowControl w:val="0"/>
              <w:autoSpaceDE w:val="0"/>
              <w:autoSpaceDN w:val="0"/>
              <w:adjustRightInd w:val="0"/>
              <w:jc w:val="center"/>
              <w:rPr>
                <w:color w:val="000000"/>
                <w:sz w:val="28"/>
                <w:szCs w:val="28"/>
              </w:rPr>
            </w:pPr>
            <w:r w:rsidRPr="004F0C51">
              <w:rPr>
                <w:position w:val="-12"/>
                <w:sz w:val="24"/>
                <w:szCs w:val="24"/>
              </w:rPr>
              <w:object w:dxaOrig="760" w:dyaOrig="360" w14:anchorId="6C96BDE2">
                <v:shape id="_x0000_i1303" type="#_x0000_t75" style="width:38.25pt;height:18.75pt" o:ole="">
                  <v:imagedata r:id="rId148" o:title=""/>
                </v:shape>
                <o:OLEObject Type="Embed" ProgID="Equation.3" ShapeID="_x0000_i1303" DrawAspect="Content" ObjectID="_1549239393" r:id="rId156"/>
              </w:object>
            </w:r>
            <w:r>
              <w:rPr>
                <w:sz w:val="24"/>
                <w:szCs w:val="24"/>
              </w:rPr>
              <w:t xml:space="preserve">, </w:t>
            </w:r>
            <w:proofErr w:type="spellStart"/>
            <w:r>
              <w:rPr>
                <w:sz w:val="24"/>
                <w:szCs w:val="24"/>
              </w:rPr>
              <w:t>квар</w:t>
            </w:r>
            <w:proofErr w:type="spellEnd"/>
          </w:p>
        </w:tc>
        <w:tc>
          <w:tcPr>
            <w:tcW w:w="1041" w:type="dxa"/>
            <w:shd w:val="clear" w:color="auto" w:fill="auto"/>
            <w:vAlign w:val="center"/>
          </w:tcPr>
          <w:p w:rsidR="009012D8" w:rsidRPr="00F250B6" w:rsidRDefault="009012D8" w:rsidP="009012D8">
            <w:pPr>
              <w:jc w:val="center"/>
              <w:rPr>
                <w:color w:val="000000"/>
                <w:sz w:val="28"/>
                <w:szCs w:val="28"/>
              </w:rPr>
            </w:pPr>
            <w:r w:rsidRPr="004F0C51">
              <w:rPr>
                <w:position w:val="-14"/>
                <w:sz w:val="24"/>
                <w:szCs w:val="24"/>
              </w:rPr>
              <w:object w:dxaOrig="660" w:dyaOrig="380" w14:anchorId="6DFF891A">
                <v:shape id="_x0000_i1304" type="#_x0000_t75" style="width:33pt;height:19.5pt" o:ole="">
                  <v:imagedata r:id="rId150" o:title=""/>
                </v:shape>
                <o:OLEObject Type="Embed" ProgID="Equation.3" ShapeID="_x0000_i1304" DrawAspect="Content" ObjectID="_1549239394" r:id="rId157"/>
              </w:object>
            </w:r>
            <w:r>
              <w:rPr>
                <w:sz w:val="24"/>
                <w:szCs w:val="24"/>
              </w:rPr>
              <w:t xml:space="preserve">, </w:t>
            </w:r>
            <w:proofErr w:type="spellStart"/>
            <w:r>
              <w:rPr>
                <w:sz w:val="24"/>
                <w:szCs w:val="24"/>
              </w:rPr>
              <w:t>квар</w:t>
            </w:r>
            <w:proofErr w:type="spellEnd"/>
          </w:p>
        </w:tc>
        <w:tc>
          <w:tcPr>
            <w:tcW w:w="1111" w:type="dxa"/>
            <w:shd w:val="clear" w:color="auto" w:fill="auto"/>
            <w:vAlign w:val="center"/>
          </w:tcPr>
          <w:p w:rsidR="009012D8" w:rsidRPr="00F250B6" w:rsidRDefault="009012D8" w:rsidP="009012D8">
            <w:pPr>
              <w:jc w:val="center"/>
              <w:rPr>
                <w:color w:val="000000"/>
                <w:sz w:val="28"/>
                <w:szCs w:val="28"/>
              </w:rPr>
            </w:pPr>
            <w:r w:rsidRPr="004F0C51">
              <w:rPr>
                <w:position w:val="-14"/>
                <w:sz w:val="24"/>
                <w:szCs w:val="24"/>
              </w:rPr>
              <w:object w:dxaOrig="639" w:dyaOrig="380" w14:anchorId="7F3B89FA">
                <v:shape id="_x0000_i1305" type="#_x0000_t75" style="width:32.25pt;height:19.5pt" o:ole="">
                  <v:imagedata r:id="rId152" o:title=""/>
                </v:shape>
                <o:OLEObject Type="Embed" ProgID="Equation.3" ShapeID="_x0000_i1305" DrawAspect="Content" ObjectID="_1549239395" r:id="rId158"/>
              </w:object>
            </w:r>
            <w:r>
              <w:rPr>
                <w:sz w:val="24"/>
                <w:szCs w:val="24"/>
              </w:rPr>
              <w:t xml:space="preserve">, </w:t>
            </w:r>
            <w:proofErr w:type="spellStart"/>
            <w:r>
              <w:rPr>
                <w:sz w:val="24"/>
                <w:szCs w:val="24"/>
              </w:rPr>
              <w:t>квар</w:t>
            </w:r>
            <w:proofErr w:type="spellEnd"/>
          </w:p>
        </w:tc>
      </w:tr>
      <w:tr w:rsidR="009012D8" w:rsidTr="008C134E">
        <w:tc>
          <w:tcPr>
            <w:tcW w:w="2592" w:type="dxa"/>
            <w:shd w:val="clear" w:color="auto" w:fill="auto"/>
            <w:vAlign w:val="center"/>
          </w:tcPr>
          <w:p w:rsidR="009012D8" w:rsidRPr="00E502FA" w:rsidRDefault="009012D8" w:rsidP="009012D8">
            <w:pPr>
              <w:rPr>
                <w:color w:val="000000"/>
                <w:sz w:val="28"/>
                <w:szCs w:val="28"/>
              </w:rPr>
            </w:pPr>
            <w:r w:rsidRPr="00E502FA">
              <w:rPr>
                <w:color w:val="000000"/>
                <w:sz w:val="28"/>
                <w:szCs w:val="28"/>
              </w:rPr>
              <w:t>Испытательная станция</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2090,3</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0,48</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1,54</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1739,8</w:t>
            </w:r>
          </w:p>
        </w:tc>
        <w:tc>
          <w:tcPr>
            <w:tcW w:w="1005"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1600</w:t>
            </w:r>
          </w:p>
        </w:tc>
        <w:tc>
          <w:tcPr>
            <w:tcW w:w="104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490,3</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1231,6</w:t>
            </w:r>
          </w:p>
        </w:tc>
      </w:tr>
      <w:tr w:rsidR="009012D8" w:rsidTr="008C134E">
        <w:tc>
          <w:tcPr>
            <w:tcW w:w="2592" w:type="dxa"/>
            <w:shd w:val="clear" w:color="auto" w:fill="auto"/>
            <w:vAlign w:val="center"/>
          </w:tcPr>
          <w:p w:rsidR="009012D8" w:rsidRPr="00E502FA" w:rsidRDefault="009012D8" w:rsidP="009012D8">
            <w:pPr>
              <w:rPr>
                <w:color w:val="000000"/>
                <w:sz w:val="28"/>
                <w:szCs w:val="28"/>
              </w:rPr>
            </w:pPr>
            <w:r w:rsidRPr="00E502FA">
              <w:rPr>
                <w:color w:val="000000"/>
                <w:sz w:val="28"/>
                <w:szCs w:val="28"/>
              </w:rPr>
              <w:t>Сборочный цех</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3146,8</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0,57</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1,11</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2411,4</w:t>
            </w:r>
          </w:p>
        </w:tc>
        <w:tc>
          <w:tcPr>
            <w:tcW w:w="1005"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2400</w:t>
            </w:r>
          </w:p>
        </w:tc>
        <w:tc>
          <w:tcPr>
            <w:tcW w:w="104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746,8</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2297,2</w:t>
            </w:r>
          </w:p>
        </w:tc>
      </w:tr>
      <w:tr w:rsidR="009012D8" w:rsidTr="008C134E">
        <w:tc>
          <w:tcPr>
            <w:tcW w:w="2592" w:type="dxa"/>
            <w:shd w:val="clear" w:color="auto" w:fill="auto"/>
            <w:vAlign w:val="center"/>
          </w:tcPr>
          <w:p w:rsidR="009012D8" w:rsidRPr="00E502FA" w:rsidRDefault="009012D8" w:rsidP="009012D8">
            <w:pPr>
              <w:rPr>
                <w:color w:val="000000"/>
                <w:sz w:val="28"/>
                <w:szCs w:val="28"/>
              </w:rPr>
            </w:pPr>
            <w:r w:rsidRPr="00E502FA">
              <w:rPr>
                <w:color w:val="000000"/>
                <w:sz w:val="28"/>
                <w:szCs w:val="28"/>
              </w:rPr>
              <w:t>Сталелитейный цех</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669,7</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0,86</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0,25</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287,4</w:t>
            </w:r>
          </w:p>
        </w:tc>
        <w:tc>
          <w:tcPr>
            <w:tcW w:w="1005"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200</w:t>
            </w:r>
          </w:p>
        </w:tc>
        <w:tc>
          <w:tcPr>
            <w:tcW w:w="104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469,7</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1242,0</w:t>
            </w:r>
          </w:p>
        </w:tc>
      </w:tr>
      <w:tr w:rsidR="009012D8" w:rsidTr="008C134E">
        <w:tc>
          <w:tcPr>
            <w:tcW w:w="2592" w:type="dxa"/>
            <w:shd w:val="clear" w:color="auto" w:fill="auto"/>
            <w:vAlign w:val="center"/>
          </w:tcPr>
          <w:p w:rsidR="009012D8" w:rsidRPr="00E502FA" w:rsidRDefault="009012D8" w:rsidP="009012D8">
            <w:pPr>
              <w:rPr>
                <w:color w:val="000000"/>
                <w:sz w:val="28"/>
                <w:szCs w:val="28"/>
              </w:rPr>
            </w:pPr>
            <w:r w:rsidRPr="00E502FA">
              <w:rPr>
                <w:color w:val="000000"/>
                <w:sz w:val="28"/>
                <w:szCs w:val="28"/>
              </w:rPr>
              <w:t>ЦЗЛ</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77,1</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0,77</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0,54</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48,9</w:t>
            </w:r>
          </w:p>
        </w:tc>
        <w:tc>
          <w:tcPr>
            <w:tcW w:w="1005"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w:t>
            </w:r>
          </w:p>
        </w:tc>
        <w:tc>
          <w:tcPr>
            <w:tcW w:w="104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77,1</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119,0</w:t>
            </w:r>
          </w:p>
        </w:tc>
      </w:tr>
      <w:tr w:rsidR="009012D8" w:rsidTr="008C134E">
        <w:tc>
          <w:tcPr>
            <w:tcW w:w="2592" w:type="dxa"/>
            <w:shd w:val="clear" w:color="auto" w:fill="auto"/>
            <w:vAlign w:val="center"/>
          </w:tcPr>
          <w:p w:rsidR="009012D8" w:rsidRPr="00E502FA" w:rsidRDefault="009012D8" w:rsidP="009012D8">
            <w:pPr>
              <w:rPr>
                <w:color w:val="000000"/>
                <w:sz w:val="28"/>
                <w:szCs w:val="28"/>
              </w:rPr>
            </w:pPr>
            <w:r w:rsidRPr="00E502FA">
              <w:rPr>
                <w:color w:val="000000"/>
                <w:sz w:val="28"/>
                <w:szCs w:val="28"/>
              </w:rPr>
              <w:t>РМЦ</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904,9</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0,48</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1,54</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751,5</w:t>
            </w:r>
          </w:p>
        </w:tc>
        <w:tc>
          <w:tcPr>
            <w:tcW w:w="1005"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600</w:t>
            </w:r>
          </w:p>
        </w:tc>
        <w:tc>
          <w:tcPr>
            <w:tcW w:w="104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304,9</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575,5</w:t>
            </w:r>
          </w:p>
        </w:tc>
      </w:tr>
      <w:tr w:rsidR="009012D8" w:rsidTr="008C134E">
        <w:tc>
          <w:tcPr>
            <w:tcW w:w="2592" w:type="dxa"/>
            <w:shd w:val="clear" w:color="auto" w:fill="auto"/>
            <w:vAlign w:val="center"/>
          </w:tcPr>
          <w:p w:rsidR="009012D8" w:rsidRPr="00E502FA" w:rsidRDefault="009012D8" w:rsidP="009012D8">
            <w:pPr>
              <w:rPr>
                <w:color w:val="000000"/>
                <w:sz w:val="28"/>
                <w:szCs w:val="28"/>
              </w:rPr>
            </w:pPr>
            <w:r w:rsidRPr="00E502FA">
              <w:rPr>
                <w:color w:val="000000"/>
                <w:sz w:val="28"/>
                <w:szCs w:val="28"/>
              </w:rPr>
              <w:t>Компрессорная станция</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515,3</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0,77</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0,54</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328,2</w:t>
            </w:r>
          </w:p>
        </w:tc>
        <w:tc>
          <w:tcPr>
            <w:tcW w:w="1005"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200</w:t>
            </w:r>
          </w:p>
        </w:tc>
        <w:tc>
          <w:tcPr>
            <w:tcW w:w="104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315,3</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684,7</w:t>
            </w:r>
          </w:p>
        </w:tc>
      </w:tr>
      <w:tr w:rsidR="009012D8" w:rsidTr="008C134E">
        <w:tc>
          <w:tcPr>
            <w:tcW w:w="2592" w:type="dxa"/>
            <w:shd w:val="clear" w:color="auto" w:fill="auto"/>
            <w:vAlign w:val="center"/>
          </w:tcPr>
          <w:p w:rsidR="009012D8" w:rsidRPr="00E502FA" w:rsidRDefault="009012D8" w:rsidP="009012D8">
            <w:pPr>
              <w:rPr>
                <w:color w:val="000000"/>
                <w:sz w:val="28"/>
                <w:szCs w:val="28"/>
              </w:rPr>
            </w:pPr>
            <w:r w:rsidRPr="00E502FA">
              <w:rPr>
                <w:color w:val="000000"/>
                <w:sz w:val="28"/>
                <w:szCs w:val="28"/>
              </w:rPr>
              <w:t>Блок складов</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77,4</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0,66</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0,85</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58,7</w:t>
            </w:r>
          </w:p>
        </w:tc>
        <w:tc>
          <w:tcPr>
            <w:tcW w:w="1005"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w:t>
            </w:r>
          </w:p>
        </w:tc>
        <w:tc>
          <w:tcPr>
            <w:tcW w:w="104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77,4</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103,8</w:t>
            </w:r>
          </w:p>
        </w:tc>
      </w:tr>
      <w:tr w:rsidR="009012D8" w:rsidTr="008C134E">
        <w:tc>
          <w:tcPr>
            <w:tcW w:w="2592" w:type="dxa"/>
            <w:shd w:val="clear" w:color="auto" w:fill="auto"/>
            <w:vAlign w:val="center"/>
          </w:tcPr>
          <w:p w:rsidR="009012D8" w:rsidRPr="00E502FA" w:rsidRDefault="009012D8" w:rsidP="009012D8">
            <w:pPr>
              <w:rPr>
                <w:color w:val="000000"/>
                <w:sz w:val="28"/>
                <w:szCs w:val="28"/>
              </w:rPr>
            </w:pPr>
            <w:r w:rsidRPr="00E502FA">
              <w:rPr>
                <w:color w:val="000000"/>
                <w:sz w:val="28"/>
                <w:szCs w:val="28"/>
              </w:rPr>
              <w:t>Административный корпус, маркетинг</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66,2</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0,77</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0,54</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42,1</w:t>
            </w:r>
          </w:p>
        </w:tc>
        <w:tc>
          <w:tcPr>
            <w:tcW w:w="1005"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w:t>
            </w:r>
          </w:p>
        </w:tc>
        <w:tc>
          <w:tcPr>
            <w:tcW w:w="104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66,2</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102,2</w:t>
            </w:r>
          </w:p>
        </w:tc>
      </w:tr>
      <w:tr w:rsidR="009012D8" w:rsidTr="008C134E">
        <w:tc>
          <w:tcPr>
            <w:tcW w:w="2592" w:type="dxa"/>
            <w:shd w:val="clear" w:color="auto" w:fill="auto"/>
            <w:vAlign w:val="center"/>
          </w:tcPr>
          <w:p w:rsidR="009012D8" w:rsidRPr="00E502FA" w:rsidRDefault="009012D8" w:rsidP="009012D8">
            <w:pPr>
              <w:rPr>
                <w:color w:val="000000"/>
                <w:sz w:val="28"/>
                <w:szCs w:val="28"/>
              </w:rPr>
            </w:pPr>
            <w:r w:rsidRPr="00E502FA">
              <w:rPr>
                <w:color w:val="000000"/>
                <w:sz w:val="28"/>
                <w:szCs w:val="28"/>
              </w:rPr>
              <w:t>Бытовые помещения</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74,9</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0,77</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0,54</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47,5</w:t>
            </w:r>
          </w:p>
        </w:tc>
        <w:tc>
          <w:tcPr>
            <w:tcW w:w="1005"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w:t>
            </w:r>
          </w:p>
        </w:tc>
        <w:tc>
          <w:tcPr>
            <w:tcW w:w="104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74,9</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115,6</w:t>
            </w:r>
          </w:p>
        </w:tc>
      </w:tr>
      <w:tr w:rsidR="009012D8" w:rsidTr="008C134E">
        <w:tc>
          <w:tcPr>
            <w:tcW w:w="2592" w:type="dxa"/>
            <w:shd w:val="clear" w:color="auto" w:fill="auto"/>
            <w:vAlign w:val="center"/>
          </w:tcPr>
          <w:p w:rsidR="009012D8" w:rsidRPr="00E502FA" w:rsidRDefault="009012D8" w:rsidP="009012D8">
            <w:pPr>
              <w:rPr>
                <w:color w:val="000000"/>
                <w:sz w:val="28"/>
                <w:szCs w:val="28"/>
              </w:rPr>
            </w:pPr>
            <w:r w:rsidRPr="00E502FA">
              <w:rPr>
                <w:color w:val="000000"/>
                <w:sz w:val="28"/>
                <w:szCs w:val="28"/>
              </w:rPr>
              <w:t>Гараж</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93,4</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0,48</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1,54</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78,7</w:t>
            </w:r>
          </w:p>
        </w:tc>
        <w:tc>
          <w:tcPr>
            <w:tcW w:w="1005"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w:t>
            </w:r>
          </w:p>
        </w:tc>
        <w:tc>
          <w:tcPr>
            <w:tcW w:w="104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93,4</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106,5</w:t>
            </w:r>
          </w:p>
        </w:tc>
      </w:tr>
      <w:tr w:rsidR="009012D8" w:rsidTr="008C134E">
        <w:tc>
          <w:tcPr>
            <w:tcW w:w="2592" w:type="dxa"/>
            <w:shd w:val="clear" w:color="auto" w:fill="auto"/>
            <w:vAlign w:val="center"/>
          </w:tcPr>
          <w:p w:rsidR="009012D8" w:rsidRPr="00E502FA" w:rsidRDefault="009012D8" w:rsidP="009012D8">
            <w:pPr>
              <w:rPr>
                <w:color w:val="000000"/>
                <w:sz w:val="28"/>
                <w:szCs w:val="28"/>
              </w:rPr>
            </w:pPr>
            <w:r w:rsidRPr="00E502FA">
              <w:rPr>
                <w:color w:val="000000"/>
                <w:sz w:val="28"/>
                <w:szCs w:val="28"/>
              </w:rPr>
              <w:t>Магазин</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33,9</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0,57</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1,11</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26,1</w:t>
            </w:r>
          </w:p>
        </w:tc>
        <w:tc>
          <w:tcPr>
            <w:tcW w:w="1005"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w:t>
            </w:r>
          </w:p>
        </w:tc>
        <w:tc>
          <w:tcPr>
            <w:tcW w:w="104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33,9</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41,3</w:t>
            </w:r>
          </w:p>
        </w:tc>
      </w:tr>
      <w:tr w:rsidR="009012D8" w:rsidTr="008C134E">
        <w:tc>
          <w:tcPr>
            <w:tcW w:w="2592" w:type="dxa"/>
            <w:shd w:val="clear" w:color="auto" w:fill="auto"/>
            <w:vAlign w:val="center"/>
          </w:tcPr>
          <w:p w:rsidR="009012D8" w:rsidRPr="00E502FA" w:rsidRDefault="009012D8" w:rsidP="009012D8">
            <w:pPr>
              <w:rPr>
                <w:color w:val="000000"/>
                <w:sz w:val="28"/>
                <w:szCs w:val="28"/>
              </w:rPr>
            </w:pPr>
            <w:r w:rsidRPr="00E502FA">
              <w:rPr>
                <w:color w:val="000000"/>
                <w:sz w:val="28"/>
                <w:szCs w:val="28"/>
              </w:rPr>
              <w:t>Медпункт</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62,8</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0,57</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1,11</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48,2</w:t>
            </w:r>
          </w:p>
        </w:tc>
        <w:tc>
          <w:tcPr>
            <w:tcW w:w="1005"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w:t>
            </w:r>
          </w:p>
        </w:tc>
        <w:tc>
          <w:tcPr>
            <w:tcW w:w="104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62,8</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76,3</w:t>
            </w:r>
          </w:p>
        </w:tc>
      </w:tr>
      <w:tr w:rsidR="009012D8" w:rsidTr="008C134E">
        <w:tc>
          <w:tcPr>
            <w:tcW w:w="2592" w:type="dxa"/>
            <w:shd w:val="clear" w:color="auto" w:fill="auto"/>
            <w:vAlign w:val="center"/>
          </w:tcPr>
          <w:p w:rsidR="009012D8" w:rsidRPr="00E502FA" w:rsidRDefault="009012D8" w:rsidP="009012D8">
            <w:pPr>
              <w:rPr>
                <w:color w:val="000000"/>
                <w:sz w:val="28"/>
                <w:szCs w:val="28"/>
              </w:rPr>
            </w:pPr>
            <w:r w:rsidRPr="00E502FA">
              <w:rPr>
                <w:color w:val="000000"/>
                <w:sz w:val="28"/>
                <w:szCs w:val="28"/>
              </w:rPr>
              <w:t>Столовая</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81,0</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0,66</w:t>
            </w:r>
          </w:p>
        </w:tc>
        <w:tc>
          <w:tcPr>
            <w:tcW w:w="970"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0,85</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61,4</w:t>
            </w:r>
          </w:p>
        </w:tc>
        <w:tc>
          <w:tcPr>
            <w:tcW w:w="1005"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0</w:t>
            </w:r>
          </w:p>
        </w:tc>
        <w:tc>
          <w:tcPr>
            <w:tcW w:w="104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81,0</w:t>
            </w:r>
          </w:p>
        </w:tc>
        <w:tc>
          <w:tcPr>
            <w:tcW w:w="1111" w:type="dxa"/>
            <w:shd w:val="clear" w:color="auto" w:fill="auto"/>
            <w:vAlign w:val="center"/>
          </w:tcPr>
          <w:p w:rsidR="009012D8" w:rsidRPr="00E502FA" w:rsidRDefault="009012D8" w:rsidP="009012D8">
            <w:pPr>
              <w:jc w:val="center"/>
              <w:rPr>
                <w:color w:val="000000"/>
                <w:sz w:val="28"/>
                <w:szCs w:val="28"/>
              </w:rPr>
            </w:pPr>
            <w:r w:rsidRPr="00E502FA">
              <w:rPr>
                <w:color w:val="000000"/>
                <w:sz w:val="28"/>
                <w:szCs w:val="28"/>
              </w:rPr>
              <w:t>108,5</w:t>
            </w:r>
          </w:p>
        </w:tc>
      </w:tr>
      <w:tr w:rsidR="009012D8" w:rsidTr="008C134E">
        <w:tc>
          <w:tcPr>
            <w:tcW w:w="2592" w:type="dxa"/>
            <w:shd w:val="clear" w:color="auto" w:fill="auto"/>
            <w:vAlign w:val="center"/>
          </w:tcPr>
          <w:p w:rsidR="009012D8" w:rsidRPr="00E502FA" w:rsidRDefault="009012D8" w:rsidP="009012D8">
            <w:pPr>
              <w:rPr>
                <w:b/>
                <w:color w:val="000000"/>
                <w:sz w:val="28"/>
                <w:szCs w:val="28"/>
              </w:rPr>
            </w:pPr>
            <w:r w:rsidRPr="00E502FA">
              <w:rPr>
                <w:b/>
                <w:color w:val="000000"/>
                <w:sz w:val="28"/>
                <w:szCs w:val="28"/>
              </w:rPr>
              <w:t>Итого</w:t>
            </w:r>
          </w:p>
        </w:tc>
        <w:tc>
          <w:tcPr>
            <w:tcW w:w="1111" w:type="dxa"/>
            <w:shd w:val="clear" w:color="auto" w:fill="auto"/>
            <w:vAlign w:val="center"/>
          </w:tcPr>
          <w:p w:rsidR="009012D8" w:rsidRPr="00E502FA" w:rsidRDefault="009012D8" w:rsidP="009012D8">
            <w:pPr>
              <w:jc w:val="center"/>
              <w:rPr>
                <w:b/>
                <w:color w:val="000000"/>
                <w:sz w:val="28"/>
                <w:szCs w:val="28"/>
              </w:rPr>
            </w:pPr>
            <w:r>
              <w:rPr>
                <w:b/>
                <w:color w:val="000000"/>
                <w:sz w:val="28"/>
                <w:szCs w:val="28"/>
              </w:rPr>
              <w:t>-</w:t>
            </w:r>
          </w:p>
        </w:tc>
        <w:tc>
          <w:tcPr>
            <w:tcW w:w="970" w:type="dxa"/>
            <w:shd w:val="clear" w:color="auto" w:fill="auto"/>
            <w:vAlign w:val="center"/>
          </w:tcPr>
          <w:p w:rsidR="009012D8" w:rsidRPr="00E502FA" w:rsidRDefault="009012D8" w:rsidP="009012D8">
            <w:pPr>
              <w:jc w:val="center"/>
              <w:rPr>
                <w:b/>
                <w:color w:val="000000"/>
                <w:sz w:val="28"/>
                <w:szCs w:val="28"/>
              </w:rPr>
            </w:pPr>
            <w:r>
              <w:rPr>
                <w:b/>
                <w:color w:val="000000"/>
                <w:sz w:val="28"/>
                <w:szCs w:val="28"/>
              </w:rPr>
              <w:t>-</w:t>
            </w:r>
          </w:p>
        </w:tc>
        <w:tc>
          <w:tcPr>
            <w:tcW w:w="970" w:type="dxa"/>
            <w:shd w:val="clear" w:color="auto" w:fill="auto"/>
            <w:vAlign w:val="center"/>
          </w:tcPr>
          <w:p w:rsidR="009012D8" w:rsidRPr="00E502FA" w:rsidRDefault="009012D8" w:rsidP="009012D8">
            <w:pPr>
              <w:jc w:val="center"/>
              <w:rPr>
                <w:b/>
                <w:color w:val="000000"/>
                <w:sz w:val="28"/>
                <w:szCs w:val="28"/>
              </w:rPr>
            </w:pPr>
            <w:r>
              <w:rPr>
                <w:b/>
                <w:color w:val="000000"/>
                <w:sz w:val="28"/>
                <w:szCs w:val="28"/>
              </w:rPr>
              <w:t>-</w:t>
            </w:r>
          </w:p>
        </w:tc>
        <w:tc>
          <w:tcPr>
            <w:tcW w:w="1111" w:type="dxa"/>
            <w:shd w:val="clear" w:color="auto" w:fill="auto"/>
            <w:vAlign w:val="center"/>
          </w:tcPr>
          <w:p w:rsidR="009012D8" w:rsidRPr="00E502FA" w:rsidRDefault="009012D8" w:rsidP="009012D8">
            <w:pPr>
              <w:jc w:val="center"/>
              <w:rPr>
                <w:b/>
                <w:color w:val="000000"/>
                <w:sz w:val="28"/>
                <w:szCs w:val="28"/>
              </w:rPr>
            </w:pPr>
            <w:r>
              <w:rPr>
                <w:b/>
                <w:color w:val="000000"/>
                <w:sz w:val="28"/>
                <w:szCs w:val="28"/>
              </w:rPr>
              <w:t>-</w:t>
            </w:r>
          </w:p>
        </w:tc>
        <w:tc>
          <w:tcPr>
            <w:tcW w:w="1005" w:type="dxa"/>
            <w:shd w:val="clear" w:color="auto" w:fill="auto"/>
            <w:vAlign w:val="center"/>
          </w:tcPr>
          <w:p w:rsidR="009012D8" w:rsidRPr="00E502FA" w:rsidRDefault="009012D8" w:rsidP="009012D8">
            <w:pPr>
              <w:jc w:val="center"/>
              <w:rPr>
                <w:b/>
                <w:color w:val="000000"/>
                <w:sz w:val="28"/>
                <w:szCs w:val="28"/>
              </w:rPr>
            </w:pPr>
            <w:r>
              <w:rPr>
                <w:b/>
                <w:color w:val="000000"/>
                <w:sz w:val="28"/>
                <w:szCs w:val="28"/>
              </w:rPr>
              <w:t>9000</w:t>
            </w:r>
          </w:p>
        </w:tc>
        <w:tc>
          <w:tcPr>
            <w:tcW w:w="1041" w:type="dxa"/>
            <w:shd w:val="clear" w:color="auto" w:fill="auto"/>
            <w:vAlign w:val="center"/>
          </w:tcPr>
          <w:p w:rsidR="009012D8" w:rsidRPr="00E502FA" w:rsidRDefault="009012D8" w:rsidP="009012D8">
            <w:pPr>
              <w:jc w:val="center"/>
              <w:rPr>
                <w:b/>
                <w:color w:val="000000"/>
                <w:sz w:val="28"/>
                <w:szCs w:val="28"/>
              </w:rPr>
            </w:pPr>
            <w:r w:rsidRPr="00E502FA">
              <w:rPr>
                <w:b/>
                <w:color w:val="000000"/>
                <w:sz w:val="28"/>
                <w:szCs w:val="28"/>
              </w:rPr>
              <w:t>7140,5</w:t>
            </w:r>
          </w:p>
        </w:tc>
        <w:tc>
          <w:tcPr>
            <w:tcW w:w="1111" w:type="dxa"/>
            <w:shd w:val="clear" w:color="auto" w:fill="auto"/>
            <w:vAlign w:val="center"/>
          </w:tcPr>
          <w:p w:rsidR="009012D8" w:rsidRPr="00E502FA" w:rsidRDefault="009012D8" w:rsidP="009012D8">
            <w:pPr>
              <w:jc w:val="center"/>
              <w:rPr>
                <w:b/>
                <w:color w:val="000000"/>
                <w:sz w:val="28"/>
                <w:szCs w:val="28"/>
              </w:rPr>
            </w:pPr>
            <w:r>
              <w:rPr>
                <w:b/>
                <w:color w:val="000000"/>
                <w:sz w:val="28"/>
                <w:szCs w:val="28"/>
              </w:rPr>
              <w:t>-</w:t>
            </w:r>
          </w:p>
        </w:tc>
      </w:tr>
    </w:tbl>
    <w:p w:rsidR="009012D8" w:rsidRDefault="009012D8" w:rsidP="009012D8">
      <w:pPr>
        <w:pStyle w:val="3"/>
        <w:spacing w:before="0" w:after="0"/>
        <w:ind w:firstLine="567"/>
        <w:jc w:val="both"/>
      </w:pPr>
    </w:p>
    <w:p w:rsidR="004F0C51" w:rsidRDefault="004F0C51" w:rsidP="009012D8">
      <w:pPr>
        <w:pStyle w:val="3"/>
        <w:spacing w:before="0" w:after="0"/>
        <w:ind w:firstLine="567"/>
        <w:jc w:val="both"/>
      </w:pPr>
      <w:bookmarkStart w:id="24" w:name="_Toc475492316"/>
      <w:r w:rsidRPr="009012D8">
        <w:t>2.3 Расчетные нагрузки на шинах низшего напряжения пункта приема электроэнергии</w:t>
      </w:r>
      <w:bookmarkEnd w:id="24"/>
    </w:p>
    <w:p w:rsidR="009012D8" w:rsidRPr="009012D8" w:rsidRDefault="009012D8" w:rsidP="009012D8"/>
    <w:p w:rsidR="004F0C51" w:rsidRPr="004F0C51" w:rsidRDefault="004F0C51" w:rsidP="004F0C51">
      <w:pPr>
        <w:shd w:val="clear" w:color="auto" w:fill="FFFFFF"/>
        <w:ind w:firstLine="567"/>
        <w:jc w:val="both"/>
        <w:rPr>
          <w:sz w:val="28"/>
          <w:szCs w:val="28"/>
        </w:rPr>
      </w:pPr>
      <w:r w:rsidRPr="004F0C51">
        <w:rPr>
          <w:sz w:val="28"/>
          <w:szCs w:val="28"/>
        </w:rPr>
        <w:t xml:space="preserve">Расчетные значения нагрузок на шинах НН ПГВ (рисунок 3, точка 4) определяются по расчетным значениям мощностей всех отходящих от секции </w:t>
      </w:r>
      <w:r>
        <w:rPr>
          <w:sz w:val="28"/>
          <w:szCs w:val="28"/>
        </w:rPr>
        <w:t xml:space="preserve">шин линий и силовой нагрузки </w:t>
      </w:r>
      <w:r w:rsidRPr="004F0C51">
        <w:rPr>
          <w:sz w:val="28"/>
          <w:szCs w:val="28"/>
        </w:rPr>
        <w:t>на</w:t>
      </w:r>
      <w:r w:rsidR="00E502FA">
        <w:rPr>
          <w:sz w:val="28"/>
          <w:szCs w:val="28"/>
        </w:rPr>
        <w:t xml:space="preserve">пряжением свыше 1000 </w:t>
      </w:r>
      <w:proofErr w:type="gramStart"/>
      <w:r>
        <w:rPr>
          <w:sz w:val="28"/>
          <w:szCs w:val="28"/>
        </w:rPr>
        <w:t>В,  подключенной</w:t>
      </w:r>
      <w:proofErr w:type="gramEnd"/>
      <w:r>
        <w:rPr>
          <w:sz w:val="28"/>
          <w:szCs w:val="28"/>
        </w:rPr>
        <w:t xml:space="preserve"> </w:t>
      </w:r>
      <w:r w:rsidRPr="004F0C51">
        <w:rPr>
          <w:sz w:val="28"/>
          <w:szCs w:val="28"/>
        </w:rPr>
        <w:t>к данной секции шин, с учетом коэффициента одновременности максимумов силовой нагрузки в данном узле питания и потерь</w:t>
      </w:r>
      <w:r>
        <w:rPr>
          <w:sz w:val="28"/>
          <w:szCs w:val="28"/>
        </w:rPr>
        <w:t xml:space="preserve"> мощности в распределительных сетях. Также необходимо учитывать расчетную мощность </w:t>
      </w:r>
      <w:r w:rsidRPr="004F0C51">
        <w:rPr>
          <w:sz w:val="28"/>
          <w:szCs w:val="28"/>
        </w:rPr>
        <w:t>осветит</w:t>
      </w:r>
      <w:r>
        <w:rPr>
          <w:sz w:val="28"/>
          <w:szCs w:val="28"/>
        </w:rPr>
        <w:t xml:space="preserve">ельной нагрузки территории </w:t>
      </w:r>
      <w:r w:rsidRPr="004F0C51">
        <w:rPr>
          <w:sz w:val="28"/>
          <w:szCs w:val="28"/>
        </w:rPr>
        <w:t>предприятия</w:t>
      </w:r>
      <w:r>
        <w:rPr>
          <w:sz w:val="28"/>
          <w:szCs w:val="28"/>
        </w:rPr>
        <w:t xml:space="preserve"> и потери активной мощности </w:t>
      </w:r>
      <w:r w:rsidRPr="004F0C51">
        <w:rPr>
          <w:sz w:val="28"/>
          <w:szCs w:val="28"/>
        </w:rPr>
        <w:t xml:space="preserve">в компенсирующих устройствах (при их наличии), подключенных к данному узлу нагрузки. </w:t>
      </w:r>
    </w:p>
    <w:p w:rsidR="004F0C51" w:rsidRDefault="004F0C51" w:rsidP="004F0C51">
      <w:pPr>
        <w:shd w:val="clear" w:color="auto" w:fill="FFFFFF"/>
        <w:ind w:firstLine="567"/>
        <w:jc w:val="both"/>
        <w:rPr>
          <w:sz w:val="28"/>
          <w:szCs w:val="28"/>
        </w:rPr>
      </w:pPr>
      <w:r w:rsidRPr="004F0C51">
        <w:rPr>
          <w:sz w:val="28"/>
          <w:szCs w:val="28"/>
        </w:rPr>
        <w:t>Расчетные значения нагрузок на данном у</w:t>
      </w:r>
      <w:r>
        <w:rPr>
          <w:sz w:val="28"/>
          <w:szCs w:val="28"/>
        </w:rPr>
        <w:t>ровне определяются по формулам:</w:t>
      </w:r>
    </w:p>
    <w:p w:rsidR="004F0C51" w:rsidRDefault="004F0C51" w:rsidP="004F0C51">
      <w:pPr>
        <w:shd w:val="clear" w:color="auto" w:fill="FFFFFF"/>
        <w:ind w:firstLine="567"/>
        <w:jc w:val="both"/>
        <w:rPr>
          <w:sz w:val="28"/>
          <w:szCs w:val="28"/>
        </w:rPr>
      </w:pPr>
      <w:r w:rsidRPr="004F0C51">
        <w:rPr>
          <w:sz w:val="28"/>
          <w:szCs w:val="28"/>
        </w:rPr>
        <w:t>– расчетные значения активной и реактивной мощностей:</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6"/>
        <w:gridCol w:w="995"/>
        <w:gridCol w:w="2560"/>
      </w:tblGrid>
      <w:tr w:rsidR="004F0C51" w:rsidRPr="009012D8" w:rsidTr="00DA1ECB">
        <w:tc>
          <w:tcPr>
            <w:tcW w:w="5920" w:type="dxa"/>
            <w:gridSpan w:val="2"/>
          </w:tcPr>
          <w:p w:rsidR="004F0C51" w:rsidRPr="0008218C" w:rsidRDefault="009012D8" w:rsidP="009012D8">
            <w:pPr>
              <w:ind w:firstLine="2869"/>
              <w:rPr>
                <w:sz w:val="28"/>
                <w:szCs w:val="28"/>
              </w:rPr>
            </w:pPr>
            <w:r w:rsidRPr="009012D8">
              <w:rPr>
                <w:position w:val="-16"/>
              </w:rPr>
              <w:object w:dxaOrig="3879" w:dyaOrig="420">
                <v:shape id="_x0000_i1307" type="#_x0000_t75" style="width:191.25pt;height:21pt" o:ole="">
                  <v:imagedata r:id="rId159" o:title=""/>
                </v:shape>
                <o:OLEObject Type="Embed" ProgID="Equation.3" ShapeID="_x0000_i1307" DrawAspect="Content" ObjectID="_1549239396" r:id="rId160"/>
              </w:object>
            </w:r>
          </w:p>
        </w:tc>
        <w:tc>
          <w:tcPr>
            <w:tcW w:w="3931" w:type="dxa"/>
          </w:tcPr>
          <w:p w:rsidR="004F0C51" w:rsidRPr="009012D8" w:rsidRDefault="004F0C51" w:rsidP="00515A41">
            <w:pPr>
              <w:jc w:val="right"/>
              <w:rPr>
                <w:sz w:val="28"/>
                <w:szCs w:val="28"/>
              </w:rPr>
            </w:pPr>
            <w:r w:rsidRPr="009012D8">
              <w:rPr>
                <w:sz w:val="28"/>
                <w:szCs w:val="28"/>
              </w:rPr>
              <w:t>(27)</w:t>
            </w:r>
          </w:p>
        </w:tc>
      </w:tr>
      <w:tr w:rsidR="004F0C51" w:rsidRPr="009012D8" w:rsidTr="00515A41">
        <w:tc>
          <w:tcPr>
            <w:tcW w:w="4925" w:type="dxa"/>
          </w:tcPr>
          <w:p w:rsidR="004F0C51" w:rsidRPr="0008218C" w:rsidRDefault="009012D8" w:rsidP="009012D8">
            <w:pPr>
              <w:ind w:firstLine="2869"/>
              <w:rPr>
                <w:sz w:val="28"/>
                <w:szCs w:val="28"/>
              </w:rPr>
            </w:pPr>
            <w:r w:rsidRPr="004F0C51">
              <w:rPr>
                <w:position w:val="-12"/>
              </w:rPr>
              <w:object w:dxaOrig="2720" w:dyaOrig="380" w14:anchorId="6746612E">
                <v:shape id="_x0000_i1306" type="#_x0000_t75" style="width:133.5pt;height:18.75pt" o:ole="">
                  <v:imagedata r:id="rId161" o:title=""/>
                </v:shape>
                <o:OLEObject Type="Embed" ProgID="Equation.3" ShapeID="_x0000_i1306" DrawAspect="Content" ObjectID="_1549239397" r:id="rId162"/>
              </w:object>
            </w:r>
          </w:p>
        </w:tc>
        <w:tc>
          <w:tcPr>
            <w:tcW w:w="4926" w:type="dxa"/>
            <w:gridSpan w:val="2"/>
          </w:tcPr>
          <w:p w:rsidR="004F0C51" w:rsidRPr="009012D8" w:rsidRDefault="004F0C51" w:rsidP="009012D8">
            <w:pPr>
              <w:ind w:firstLine="2869"/>
              <w:jc w:val="right"/>
              <w:rPr>
                <w:sz w:val="28"/>
                <w:szCs w:val="28"/>
              </w:rPr>
            </w:pPr>
            <w:r w:rsidRPr="009012D8">
              <w:rPr>
                <w:sz w:val="28"/>
                <w:szCs w:val="28"/>
              </w:rPr>
              <w:t>(28)</w:t>
            </w:r>
          </w:p>
        </w:tc>
      </w:tr>
    </w:tbl>
    <w:p w:rsidR="004F0C51" w:rsidRDefault="00DA1ECB" w:rsidP="00DA1ECB">
      <w:pPr>
        <w:shd w:val="clear" w:color="auto" w:fill="FFFFFF"/>
        <w:jc w:val="both"/>
        <w:rPr>
          <w:sz w:val="28"/>
          <w:szCs w:val="28"/>
        </w:rPr>
      </w:pPr>
      <w:r>
        <w:rPr>
          <w:sz w:val="28"/>
          <w:szCs w:val="28"/>
        </w:rPr>
        <w:t>где Р</w:t>
      </w:r>
      <w:r>
        <w:rPr>
          <w:sz w:val="28"/>
          <w:szCs w:val="28"/>
          <w:vertAlign w:val="subscript"/>
        </w:rPr>
        <w:t>Р.НН.ППЭ</w:t>
      </w:r>
      <w:r>
        <w:rPr>
          <w:sz w:val="28"/>
          <w:szCs w:val="28"/>
        </w:rPr>
        <w:t xml:space="preserve"> и </w:t>
      </w:r>
      <w:r>
        <w:rPr>
          <w:sz w:val="28"/>
          <w:szCs w:val="28"/>
          <w:lang w:val="en-US"/>
        </w:rPr>
        <w:t>Q</w:t>
      </w:r>
      <w:r>
        <w:rPr>
          <w:sz w:val="28"/>
          <w:szCs w:val="28"/>
          <w:vertAlign w:val="subscript"/>
        </w:rPr>
        <w:t>Р.НН.ППЭ</w:t>
      </w:r>
      <w:r>
        <w:rPr>
          <w:sz w:val="28"/>
          <w:szCs w:val="28"/>
        </w:rPr>
        <w:t xml:space="preserve"> – расчетное значение активной и реактивной мощностей потребителей, включенных от шин НН ПГВ, кВт и </w:t>
      </w:r>
      <w:proofErr w:type="spellStart"/>
      <w:r>
        <w:rPr>
          <w:sz w:val="28"/>
          <w:szCs w:val="28"/>
        </w:rPr>
        <w:t>квар</w:t>
      </w:r>
      <w:proofErr w:type="spellEnd"/>
      <w:r>
        <w:rPr>
          <w:sz w:val="28"/>
          <w:szCs w:val="28"/>
        </w:rPr>
        <w:t>; ∑Р</w:t>
      </w:r>
      <w:r>
        <w:rPr>
          <w:sz w:val="28"/>
          <w:szCs w:val="28"/>
          <w:vertAlign w:val="subscript"/>
        </w:rPr>
        <w:t>Р.3</w:t>
      </w:r>
      <w:r>
        <w:rPr>
          <w:sz w:val="28"/>
          <w:szCs w:val="28"/>
        </w:rPr>
        <w:t xml:space="preserve"> – сумма активных расчетных мощностей всех потребителей, включенных от шин НН ПГВ (рисунок 3, точка 3), кВт; </w:t>
      </w:r>
      <w:proofErr w:type="spellStart"/>
      <w:r>
        <w:rPr>
          <w:sz w:val="28"/>
          <w:szCs w:val="28"/>
        </w:rPr>
        <w:t>К</w:t>
      </w:r>
      <w:r>
        <w:rPr>
          <w:sz w:val="28"/>
          <w:szCs w:val="28"/>
          <w:vertAlign w:val="subscript"/>
        </w:rPr>
        <w:t>о.а</w:t>
      </w:r>
      <w:proofErr w:type="spellEnd"/>
      <w:r>
        <w:rPr>
          <w:sz w:val="28"/>
          <w:szCs w:val="28"/>
        </w:rPr>
        <w:t xml:space="preserve"> – коэффициент одновременности максимумов силовой нагрузки в рассматриваемом узле потребления; К</w:t>
      </w:r>
      <w:r>
        <w:rPr>
          <w:sz w:val="28"/>
          <w:szCs w:val="28"/>
          <w:vertAlign w:val="subscript"/>
        </w:rPr>
        <w:t>ПОТ</w:t>
      </w:r>
      <w:r>
        <w:rPr>
          <w:sz w:val="28"/>
          <w:szCs w:val="28"/>
        </w:rPr>
        <w:t xml:space="preserve"> – коэффициент потерь мощности в распределительных сетях; Р</w:t>
      </w:r>
      <w:r>
        <w:rPr>
          <w:sz w:val="28"/>
          <w:szCs w:val="28"/>
          <w:vertAlign w:val="subscript"/>
        </w:rPr>
        <w:t>Р.О.Т</w:t>
      </w:r>
      <w:r>
        <w:rPr>
          <w:sz w:val="28"/>
          <w:szCs w:val="28"/>
        </w:rPr>
        <w:t xml:space="preserve"> – расчетное значение активной мощности осветительной нагрузки территории предприятия, кВт.</w:t>
      </w:r>
    </w:p>
    <w:p w:rsidR="004F0C51" w:rsidRDefault="00DA1ECB" w:rsidP="004F0C51">
      <w:pPr>
        <w:shd w:val="clear" w:color="auto" w:fill="FFFFFF"/>
        <w:ind w:firstLine="567"/>
        <w:jc w:val="both"/>
        <w:rPr>
          <w:sz w:val="28"/>
          <w:szCs w:val="28"/>
        </w:rPr>
      </w:pPr>
      <w:r w:rsidRPr="00DA1ECB">
        <w:rPr>
          <w:sz w:val="28"/>
          <w:szCs w:val="28"/>
        </w:rPr>
        <w:lastRenderedPageBreak/>
        <w:t>Расчетное значение активной мощности осветительной нагрузки территории предприятия:</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03"/>
        <w:gridCol w:w="3818"/>
      </w:tblGrid>
      <w:tr w:rsidR="00DA1ECB" w:rsidRPr="0008218C" w:rsidTr="00515A41">
        <w:tc>
          <w:tcPr>
            <w:tcW w:w="5920" w:type="dxa"/>
          </w:tcPr>
          <w:p w:rsidR="00DA1ECB" w:rsidRPr="0008218C" w:rsidRDefault="009012D8" w:rsidP="009012D8">
            <w:pPr>
              <w:ind w:firstLine="2869"/>
              <w:jc w:val="center"/>
              <w:rPr>
                <w:sz w:val="28"/>
                <w:szCs w:val="28"/>
              </w:rPr>
            </w:pPr>
            <w:r w:rsidRPr="009012D8">
              <w:rPr>
                <w:position w:val="-16"/>
              </w:rPr>
              <w:object w:dxaOrig="3060" w:dyaOrig="420">
                <v:shape id="_x0000_i1309" type="#_x0000_t75" style="width:150.75pt;height:21pt" o:ole="">
                  <v:imagedata r:id="rId163" o:title=""/>
                </v:shape>
                <o:OLEObject Type="Embed" ProgID="Equation.3" ShapeID="_x0000_i1309" DrawAspect="Content" ObjectID="_1549239398" r:id="rId164"/>
              </w:object>
            </w:r>
          </w:p>
        </w:tc>
        <w:tc>
          <w:tcPr>
            <w:tcW w:w="3931" w:type="dxa"/>
          </w:tcPr>
          <w:p w:rsidR="00DA1ECB" w:rsidRPr="009012D8" w:rsidRDefault="00DA1ECB" w:rsidP="00DA1ECB">
            <w:pPr>
              <w:jc w:val="right"/>
              <w:rPr>
                <w:sz w:val="28"/>
                <w:szCs w:val="28"/>
              </w:rPr>
            </w:pPr>
            <w:r w:rsidRPr="009012D8">
              <w:rPr>
                <w:sz w:val="28"/>
                <w:szCs w:val="28"/>
              </w:rPr>
              <w:t>(29)</w:t>
            </w:r>
          </w:p>
        </w:tc>
      </w:tr>
    </w:tbl>
    <w:p w:rsidR="009012D8" w:rsidRDefault="009012D8" w:rsidP="00DA1ECB">
      <w:pPr>
        <w:shd w:val="clear" w:color="auto" w:fill="FFFFFF"/>
        <w:ind w:firstLine="567"/>
        <w:jc w:val="both"/>
        <w:rPr>
          <w:sz w:val="28"/>
          <w:szCs w:val="28"/>
        </w:rPr>
      </w:pPr>
    </w:p>
    <w:p w:rsidR="004F0C51" w:rsidRDefault="00DA1ECB" w:rsidP="00DA1ECB">
      <w:pPr>
        <w:shd w:val="clear" w:color="auto" w:fill="FFFFFF"/>
        <w:ind w:firstLine="567"/>
        <w:jc w:val="both"/>
        <w:rPr>
          <w:sz w:val="28"/>
          <w:szCs w:val="28"/>
        </w:rPr>
      </w:pPr>
      <w:r w:rsidRPr="00DA1ECB">
        <w:rPr>
          <w:sz w:val="28"/>
          <w:szCs w:val="28"/>
        </w:rPr>
        <w:t xml:space="preserve">Расчетное значение полной мощности </w:t>
      </w:r>
      <w:r>
        <w:rPr>
          <w:sz w:val="28"/>
          <w:szCs w:val="28"/>
          <w:lang w:val="en-US"/>
        </w:rPr>
        <w:t>S</w:t>
      </w:r>
      <w:r>
        <w:rPr>
          <w:sz w:val="28"/>
          <w:szCs w:val="28"/>
          <w:vertAlign w:val="subscript"/>
        </w:rPr>
        <w:t>Р.НН.ППЭ</w:t>
      </w:r>
      <w:r>
        <w:rPr>
          <w:sz w:val="28"/>
          <w:szCs w:val="28"/>
        </w:rPr>
        <w:t xml:space="preserve">, </w:t>
      </w:r>
      <w:r w:rsidRPr="00DA1ECB">
        <w:rPr>
          <w:sz w:val="28"/>
          <w:szCs w:val="28"/>
        </w:rPr>
        <w:t xml:space="preserve">потребляемой от шин НН ПГВ, </w:t>
      </w:r>
      <w:proofErr w:type="spellStart"/>
      <w:r w:rsidRPr="00DA1ECB">
        <w:rPr>
          <w:sz w:val="28"/>
          <w:szCs w:val="28"/>
        </w:rPr>
        <w:t>кВ·А</w:t>
      </w:r>
      <w:proofErr w:type="spellEnd"/>
      <w:r w:rsidRPr="00DA1ECB">
        <w:rPr>
          <w:sz w:val="28"/>
          <w:szCs w:val="28"/>
        </w:rPr>
        <w:t>:</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2"/>
        <w:gridCol w:w="3759"/>
      </w:tblGrid>
      <w:tr w:rsidR="00DA1ECB" w:rsidRPr="0008218C" w:rsidTr="00515A41">
        <w:tc>
          <w:tcPr>
            <w:tcW w:w="5920" w:type="dxa"/>
          </w:tcPr>
          <w:p w:rsidR="00DA1ECB" w:rsidRPr="0008218C" w:rsidRDefault="009012D8" w:rsidP="009012D8">
            <w:pPr>
              <w:ind w:firstLine="2869"/>
              <w:jc w:val="center"/>
              <w:rPr>
                <w:sz w:val="28"/>
                <w:szCs w:val="28"/>
              </w:rPr>
            </w:pPr>
            <w:r w:rsidRPr="00DA1ECB">
              <w:rPr>
                <w:position w:val="-14"/>
              </w:rPr>
              <w:object w:dxaOrig="3120" w:dyaOrig="480">
                <v:shape id="_x0000_i1310" type="#_x0000_t75" style="width:153.75pt;height:23.25pt" o:ole="">
                  <v:imagedata r:id="rId165" o:title=""/>
                </v:shape>
                <o:OLEObject Type="Embed" ProgID="Equation.3" ShapeID="_x0000_i1310" DrawAspect="Content" ObjectID="_1549239399" r:id="rId166"/>
              </w:object>
            </w:r>
          </w:p>
        </w:tc>
        <w:tc>
          <w:tcPr>
            <w:tcW w:w="3931" w:type="dxa"/>
          </w:tcPr>
          <w:p w:rsidR="00DA1ECB" w:rsidRPr="009012D8" w:rsidRDefault="00DA1ECB" w:rsidP="00DA1ECB">
            <w:pPr>
              <w:jc w:val="right"/>
              <w:rPr>
                <w:sz w:val="28"/>
                <w:szCs w:val="28"/>
              </w:rPr>
            </w:pPr>
            <w:r w:rsidRPr="009012D8">
              <w:rPr>
                <w:sz w:val="28"/>
                <w:szCs w:val="28"/>
              </w:rPr>
              <w:t>(30)</w:t>
            </w:r>
          </w:p>
        </w:tc>
      </w:tr>
    </w:tbl>
    <w:p w:rsidR="009012D8" w:rsidRDefault="009012D8" w:rsidP="004F0C51">
      <w:pPr>
        <w:shd w:val="clear" w:color="auto" w:fill="FFFFFF"/>
        <w:ind w:firstLine="567"/>
        <w:jc w:val="both"/>
        <w:rPr>
          <w:sz w:val="28"/>
          <w:szCs w:val="28"/>
        </w:rPr>
      </w:pPr>
    </w:p>
    <w:p w:rsidR="004F0C51" w:rsidRDefault="00DA1ECB" w:rsidP="004F0C51">
      <w:pPr>
        <w:shd w:val="clear" w:color="auto" w:fill="FFFFFF"/>
        <w:ind w:firstLine="567"/>
        <w:jc w:val="both"/>
        <w:rPr>
          <w:sz w:val="28"/>
          <w:szCs w:val="28"/>
        </w:rPr>
      </w:pPr>
      <w:r w:rsidRPr="00DA1ECB">
        <w:rPr>
          <w:sz w:val="28"/>
          <w:szCs w:val="28"/>
        </w:rPr>
        <w:t>Расчетные значения тока</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1"/>
      </w:tblGrid>
      <w:tr w:rsidR="00816319" w:rsidRPr="0008218C" w:rsidTr="00515A41">
        <w:tc>
          <w:tcPr>
            <w:tcW w:w="5920" w:type="dxa"/>
          </w:tcPr>
          <w:p w:rsidR="00816319" w:rsidRPr="0008218C" w:rsidRDefault="009012D8" w:rsidP="009012D8">
            <w:pPr>
              <w:ind w:firstLine="2160"/>
              <w:jc w:val="center"/>
              <w:rPr>
                <w:sz w:val="28"/>
                <w:szCs w:val="28"/>
              </w:rPr>
            </w:pPr>
            <w:r w:rsidRPr="009012D8">
              <w:rPr>
                <w:position w:val="-36"/>
              </w:rPr>
              <w:object w:dxaOrig="2060" w:dyaOrig="800">
                <v:shape id="_x0000_i1308" type="#_x0000_t75" style="width:101.25pt;height:39.75pt" o:ole="">
                  <v:imagedata r:id="rId167" o:title=""/>
                </v:shape>
                <o:OLEObject Type="Embed" ProgID="Equation.3" ShapeID="_x0000_i1308" DrawAspect="Content" ObjectID="_1549239400" r:id="rId168"/>
              </w:object>
            </w:r>
          </w:p>
        </w:tc>
        <w:tc>
          <w:tcPr>
            <w:tcW w:w="3931" w:type="dxa"/>
          </w:tcPr>
          <w:p w:rsidR="00816319" w:rsidRPr="009012D8" w:rsidRDefault="009012D8" w:rsidP="00816319">
            <w:pPr>
              <w:jc w:val="right"/>
              <w:rPr>
                <w:sz w:val="28"/>
                <w:szCs w:val="28"/>
              </w:rPr>
            </w:pPr>
            <w:r>
              <w:rPr>
                <w:sz w:val="28"/>
                <w:szCs w:val="28"/>
              </w:rPr>
              <w:t xml:space="preserve"> </w:t>
            </w:r>
            <w:r w:rsidR="00816319" w:rsidRPr="009012D8">
              <w:rPr>
                <w:sz w:val="28"/>
                <w:szCs w:val="28"/>
              </w:rPr>
              <w:t>(31)</w:t>
            </w:r>
          </w:p>
        </w:tc>
      </w:tr>
    </w:tbl>
    <w:p w:rsidR="004F0C51" w:rsidRPr="00816319" w:rsidRDefault="00816319" w:rsidP="00816319">
      <w:pPr>
        <w:shd w:val="clear" w:color="auto" w:fill="FFFFFF"/>
        <w:jc w:val="both"/>
        <w:rPr>
          <w:sz w:val="28"/>
          <w:szCs w:val="28"/>
        </w:rPr>
      </w:pPr>
      <w:proofErr w:type="gramStart"/>
      <w:r>
        <w:rPr>
          <w:sz w:val="28"/>
          <w:szCs w:val="28"/>
        </w:rPr>
        <w:t>где</w:t>
      </w:r>
      <w:proofErr w:type="gramEnd"/>
      <w:r>
        <w:rPr>
          <w:sz w:val="28"/>
          <w:szCs w:val="28"/>
        </w:rPr>
        <w:t xml:space="preserve"> </w:t>
      </w:r>
      <w:r>
        <w:rPr>
          <w:sz w:val="28"/>
          <w:szCs w:val="28"/>
          <w:lang w:val="en-US"/>
        </w:rPr>
        <w:t>I</w:t>
      </w:r>
      <w:r>
        <w:rPr>
          <w:sz w:val="28"/>
          <w:szCs w:val="28"/>
          <w:vertAlign w:val="subscript"/>
        </w:rPr>
        <w:t>Р.НН.ППЭ</w:t>
      </w:r>
      <w:r>
        <w:rPr>
          <w:sz w:val="28"/>
          <w:szCs w:val="28"/>
        </w:rPr>
        <w:t xml:space="preserve"> – расчетный ток линий, питающих шины НН ПГВ, А; </w:t>
      </w:r>
      <w:r>
        <w:rPr>
          <w:sz w:val="28"/>
          <w:szCs w:val="28"/>
          <w:lang w:val="en-US"/>
        </w:rPr>
        <w:t>U</w:t>
      </w:r>
      <w:r>
        <w:rPr>
          <w:sz w:val="28"/>
          <w:szCs w:val="28"/>
          <w:vertAlign w:val="subscript"/>
        </w:rPr>
        <w:t>Н</w:t>
      </w:r>
      <w:r>
        <w:rPr>
          <w:sz w:val="28"/>
          <w:szCs w:val="28"/>
        </w:rPr>
        <w:t xml:space="preserve"> – номинальное напряжение на шинах РУ НН ПГВ, </w:t>
      </w:r>
      <w:proofErr w:type="spellStart"/>
      <w:r>
        <w:rPr>
          <w:sz w:val="28"/>
          <w:szCs w:val="28"/>
        </w:rPr>
        <w:t>кВ.</w:t>
      </w:r>
      <w:proofErr w:type="spellEnd"/>
    </w:p>
    <w:p w:rsidR="00DB34EE" w:rsidRPr="00DB34EE" w:rsidRDefault="00DB34EE" w:rsidP="00DB34EE">
      <w:pPr>
        <w:shd w:val="clear" w:color="auto" w:fill="FFFFFF"/>
        <w:ind w:firstLine="567"/>
        <w:jc w:val="both"/>
        <w:rPr>
          <w:sz w:val="28"/>
          <w:szCs w:val="28"/>
        </w:rPr>
      </w:pPr>
      <w:r w:rsidRPr="00DB34EE">
        <w:rPr>
          <w:sz w:val="28"/>
          <w:szCs w:val="28"/>
        </w:rPr>
        <w:t>При определении расчетных нагрузок на шинах НН распределительного устройства ПГВ значение коэффициента одновременности максимумов силовой</w:t>
      </w:r>
      <w:r>
        <w:rPr>
          <w:sz w:val="28"/>
          <w:szCs w:val="28"/>
        </w:rPr>
        <w:t xml:space="preserve"> нагрузки определяются по [5].</w:t>
      </w:r>
    </w:p>
    <w:p w:rsidR="00816319" w:rsidRPr="00DB34EE" w:rsidRDefault="00DB34EE" w:rsidP="00DB34EE">
      <w:pPr>
        <w:shd w:val="clear" w:color="auto" w:fill="FFFFFF"/>
        <w:ind w:firstLine="567"/>
        <w:jc w:val="both"/>
        <w:rPr>
          <w:sz w:val="28"/>
          <w:szCs w:val="28"/>
        </w:rPr>
      </w:pPr>
      <w:r w:rsidRPr="00DB34EE">
        <w:rPr>
          <w:sz w:val="28"/>
          <w:szCs w:val="28"/>
        </w:rPr>
        <w:t>Расчетные нагрузки на шинах НН рас</w:t>
      </w:r>
      <w:r>
        <w:rPr>
          <w:sz w:val="28"/>
          <w:szCs w:val="28"/>
        </w:rPr>
        <w:t xml:space="preserve">пределительного устройства ПГВ </w:t>
      </w:r>
      <w:r w:rsidRPr="00DB34EE">
        <w:rPr>
          <w:sz w:val="28"/>
          <w:szCs w:val="28"/>
        </w:rPr>
        <w:t xml:space="preserve">определяются с учетом потерь в сетях системы распределения, коэффициента </w:t>
      </w:r>
      <w:r>
        <w:rPr>
          <w:sz w:val="28"/>
          <w:szCs w:val="28"/>
        </w:rPr>
        <w:t xml:space="preserve">одновременности </w:t>
      </w:r>
      <w:r w:rsidRPr="00DB34EE">
        <w:rPr>
          <w:sz w:val="28"/>
          <w:szCs w:val="28"/>
        </w:rPr>
        <w:t>макси</w:t>
      </w:r>
      <w:r>
        <w:rPr>
          <w:sz w:val="28"/>
          <w:szCs w:val="28"/>
        </w:rPr>
        <w:t xml:space="preserve">мумов нагрузок в данном узле и </w:t>
      </w:r>
      <w:r w:rsidRPr="00DB34EE">
        <w:rPr>
          <w:sz w:val="28"/>
          <w:szCs w:val="28"/>
        </w:rPr>
        <w:t xml:space="preserve">мощности </w:t>
      </w:r>
      <w:proofErr w:type="gramStart"/>
      <w:r w:rsidRPr="00DB34EE">
        <w:rPr>
          <w:sz w:val="28"/>
          <w:szCs w:val="28"/>
        </w:rPr>
        <w:t>освети-тельной</w:t>
      </w:r>
      <w:proofErr w:type="gramEnd"/>
      <w:r w:rsidRPr="00DB34EE">
        <w:rPr>
          <w:sz w:val="28"/>
          <w:szCs w:val="28"/>
        </w:rPr>
        <w:t xml:space="preserve"> нагрузки территории предприятия</w:t>
      </w:r>
      <w:r>
        <w:rPr>
          <w:sz w:val="28"/>
          <w:szCs w:val="28"/>
        </w:rPr>
        <w:t xml:space="preserve"> (Р</w:t>
      </w:r>
      <w:r>
        <w:rPr>
          <w:sz w:val="28"/>
          <w:szCs w:val="28"/>
          <w:vertAlign w:val="subscript"/>
        </w:rPr>
        <w:t>О.ТЕР</w:t>
      </w:r>
      <w:r>
        <w:rPr>
          <w:sz w:val="28"/>
          <w:szCs w:val="28"/>
        </w:rPr>
        <w:t>).</w:t>
      </w:r>
    </w:p>
    <w:p w:rsidR="00816319" w:rsidRDefault="00DB34EE" w:rsidP="004F0C51">
      <w:pPr>
        <w:shd w:val="clear" w:color="auto" w:fill="FFFFFF"/>
        <w:ind w:firstLine="567"/>
        <w:jc w:val="both"/>
        <w:rPr>
          <w:sz w:val="28"/>
          <w:szCs w:val="28"/>
        </w:rPr>
      </w:pPr>
      <w:r w:rsidRPr="00DB34EE">
        <w:rPr>
          <w:sz w:val="28"/>
          <w:szCs w:val="28"/>
        </w:rPr>
        <w:t>Определим мощность осветительной нагрузки территории предприятия.</w:t>
      </w:r>
    </w:p>
    <w:p w:rsidR="00DB34EE" w:rsidRPr="00DB34EE" w:rsidRDefault="00DB34EE" w:rsidP="004F0C51">
      <w:pPr>
        <w:shd w:val="clear" w:color="auto" w:fill="FFFFFF"/>
        <w:ind w:firstLine="567"/>
        <w:jc w:val="both"/>
        <w:rPr>
          <w:sz w:val="28"/>
          <w:szCs w:val="28"/>
        </w:rPr>
      </w:pPr>
      <w:r>
        <w:rPr>
          <w:sz w:val="28"/>
          <w:szCs w:val="28"/>
        </w:rPr>
        <w:t>Площадь территории (</w:t>
      </w:r>
      <w:r>
        <w:rPr>
          <w:sz w:val="28"/>
          <w:szCs w:val="28"/>
          <w:lang w:val="en-US"/>
        </w:rPr>
        <w:t>F</w:t>
      </w:r>
      <w:r>
        <w:rPr>
          <w:sz w:val="28"/>
          <w:szCs w:val="28"/>
          <w:vertAlign w:val="subscript"/>
        </w:rPr>
        <w:t>ТЕР</w:t>
      </w:r>
      <w:r>
        <w:rPr>
          <w:sz w:val="28"/>
          <w:szCs w:val="28"/>
        </w:rPr>
        <w:t>) для освещения</w:t>
      </w:r>
    </w:p>
    <w:p w:rsidR="00DB34EE" w:rsidRDefault="009012D8" w:rsidP="00DB34EE">
      <w:pPr>
        <w:shd w:val="clear" w:color="auto" w:fill="FFFFFF"/>
        <w:ind w:firstLine="539"/>
        <w:jc w:val="center"/>
        <w:rPr>
          <w:sz w:val="28"/>
          <w:szCs w:val="28"/>
        </w:rPr>
      </w:pPr>
      <w:r w:rsidRPr="009012D8">
        <w:rPr>
          <w:position w:val="-16"/>
          <w:sz w:val="28"/>
          <w:szCs w:val="28"/>
        </w:rPr>
        <w:object w:dxaOrig="6180" w:dyaOrig="440">
          <v:shape id="_x0000_i1311" type="#_x0000_t75" style="width:308.25pt;height:23.25pt" o:ole="">
            <v:imagedata r:id="rId169" o:title=""/>
          </v:shape>
          <o:OLEObject Type="Embed" ProgID="Equation.3" ShapeID="_x0000_i1311" DrawAspect="Content" ObjectID="_1549239401" r:id="rId170"/>
        </w:object>
      </w:r>
    </w:p>
    <w:p w:rsidR="00DB34EE" w:rsidRDefault="00DB34EE" w:rsidP="00DB34EE">
      <w:pPr>
        <w:shd w:val="clear" w:color="auto" w:fill="FFFFFF"/>
        <w:jc w:val="both"/>
        <w:rPr>
          <w:sz w:val="28"/>
          <w:szCs w:val="28"/>
        </w:rPr>
      </w:pPr>
      <w:proofErr w:type="gramStart"/>
      <w:r>
        <w:rPr>
          <w:sz w:val="28"/>
          <w:szCs w:val="28"/>
        </w:rPr>
        <w:t>где</w:t>
      </w:r>
      <w:proofErr w:type="gramEnd"/>
      <w:r>
        <w:rPr>
          <w:sz w:val="28"/>
          <w:szCs w:val="28"/>
        </w:rPr>
        <w:t xml:space="preserve"> </w:t>
      </w:r>
      <w:r>
        <w:rPr>
          <w:sz w:val="28"/>
          <w:szCs w:val="28"/>
          <w:lang w:val="en-US"/>
        </w:rPr>
        <w:t>F</w:t>
      </w:r>
      <w:r>
        <w:rPr>
          <w:sz w:val="28"/>
          <w:szCs w:val="28"/>
          <w:vertAlign w:val="subscript"/>
        </w:rPr>
        <w:t>общ</w:t>
      </w:r>
      <w:r w:rsidRPr="00DB34EE">
        <w:rPr>
          <w:sz w:val="28"/>
          <w:szCs w:val="28"/>
        </w:rPr>
        <w:t xml:space="preserve"> – </w:t>
      </w:r>
      <w:r>
        <w:rPr>
          <w:sz w:val="28"/>
          <w:szCs w:val="28"/>
        </w:rPr>
        <w:t>площадь по периметру предприятия, м</w:t>
      </w:r>
      <w:r>
        <w:rPr>
          <w:sz w:val="28"/>
          <w:szCs w:val="28"/>
          <w:vertAlign w:val="superscript"/>
        </w:rPr>
        <w:t>2</w:t>
      </w:r>
      <w:r>
        <w:rPr>
          <w:sz w:val="28"/>
          <w:szCs w:val="28"/>
        </w:rPr>
        <w:t>; ∑</w:t>
      </w:r>
      <w:r>
        <w:rPr>
          <w:sz w:val="28"/>
          <w:szCs w:val="28"/>
          <w:lang w:val="en-US"/>
        </w:rPr>
        <w:t>F</w:t>
      </w:r>
      <w:r>
        <w:rPr>
          <w:sz w:val="28"/>
          <w:szCs w:val="28"/>
          <w:vertAlign w:val="subscript"/>
        </w:rPr>
        <w:t>Ц</w:t>
      </w:r>
      <w:r>
        <w:rPr>
          <w:sz w:val="28"/>
          <w:szCs w:val="28"/>
        </w:rPr>
        <w:t xml:space="preserve"> – сумма площадей цехов предприятия, м</w:t>
      </w:r>
      <w:r>
        <w:rPr>
          <w:sz w:val="28"/>
          <w:szCs w:val="28"/>
          <w:vertAlign w:val="superscript"/>
        </w:rPr>
        <w:t>2</w:t>
      </w:r>
      <w:r>
        <w:rPr>
          <w:sz w:val="28"/>
          <w:szCs w:val="28"/>
        </w:rPr>
        <w:t>.</w:t>
      </w:r>
    </w:p>
    <w:p w:rsidR="00DB34EE" w:rsidRDefault="00DB34EE" w:rsidP="00DB34EE">
      <w:pPr>
        <w:shd w:val="clear" w:color="auto" w:fill="FFFFFF"/>
        <w:ind w:firstLine="567"/>
        <w:jc w:val="both"/>
        <w:rPr>
          <w:sz w:val="28"/>
          <w:szCs w:val="28"/>
        </w:rPr>
      </w:pPr>
      <w:r>
        <w:rPr>
          <w:sz w:val="28"/>
          <w:szCs w:val="28"/>
        </w:rPr>
        <w:t>Активная мощность осветительной нагрузки территории (Р</w:t>
      </w:r>
      <w:r>
        <w:rPr>
          <w:sz w:val="28"/>
          <w:szCs w:val="28"/>
          <w:vertAlign w:val="subscript"/>
        </w:rPr>
        <w:t>О.ТЕР</w:t>
      </w:r>
      <w:r>
        <w:rPr>
          <w:sz w:val="28"/>
          <w:szCs w:val="28"/>
        </w:rPr>
        <w:t>) рассчитывается по удельной мощности (р</w:t>
      </w:r>
      <w:r>
        <w:rPr>
          <w:sz w:val="28"/>
          <w:szCs w:val="28"/>
          <w:vertAlign w:val="subscript"/>
        </w:rPr>
        <w:t>уд</w:t>
      </w:r>
      <w:r>
        <w:rPr>
          <w:sz w:val="28"/>
          <w:szCs w:val="28"/>
        </w:rPr>
        <w:t>) с учетом коэффициента спроса (К</w:t>
      </w:r>
      <w:r>
        <w:rPr>
          <w:sz w:val="28"/>
          <w:szCs w:val="28"/>
          <w:vertAlign w:val="subscript"/>
        </w:rPr>
        <w:t>С.О.</w:t>
      </w:r>
      <w:r>
        <w:rPr>
          <w:sz w:val="28"/>
          <w:szCs w:val="28"/>
        </w:rPr>
        <w:t xml:space="preserve">) и коэффициента потерь в </w:t>
      </w:r>
      <w:proofErr w:type="spellStart"/>
      <w:proofErr w:type="gramStart"/>
      <w:r>
        <w:rPr>
          <w:sz w:val="28"/>
          <w:szCs w:val="28"/>
        </w:rPr>
        <w:t>пуско</w:t>
      </w:r>
      <w:proofErr w:type="spellEnd"/>
      <w:r>
        <w:rPr>
          <w:sz w:val="28"/>
          <w:szCs w:val="28"/>
        </w:rPr>
        <w:t>-регулирующей</w:t>
      </w:r>
      <w:proofErr w:type="gramEnd"/>
      <w:r>
        <w:rPr>
          <w:sz w:val="28"/>
          <w:szCs w:val="28"/>
        </w:rPr>
        <w:t xml:space="preserve"> аппаратуре (К</w:t>
      </w:r>
      <w:r>
        <w:rPr>
          <w:sz w:val="28"/>
          <w:szCs w:val="28"/>
          <w:vertAlign w:val="subscript"/>
        </w:rPr>
        <w:t>ПП</w:t>
      </w:r>
      <w:r>
        <w:rPr>
          <w:sz w:val="28"/>
          <w:szCs w:val="28"/>
        </w:rPr>
        <w:t>):</w:t>
      </w:r>
    </w:p>
    <w:p w:rsidR="00DB34EE" w:rsidRDefault="009012D8" w:rsidP="00DB34EE">
      <w:pPr>
        <w:shd w:val="clear" w:color="auto" w:fill="FFFFFF"/>
        <w:ind w:firstLine="539"/>
        <w:jc w:val="center"/>
        <w:rPr>
          <w:sz w:val="28"/>
          <w:szCs w:val="28"/>
        </w:rPr>
      </w:pPr>
      <w:r w:rsidRPr="009012D8">
        <w:rPr>
          <w:position w:val="-16"/>
          <w:sz w:val="28"/>
          <w:szCs w:val="28"/>
        </w:rPr>
        <w:object w:dxaOrig="7479" w:dyaOrig="440">
          <v:shape id="_x0000_i1312" type="#_x0000_t75" style="width:374.25pt;height:21.75pt" o:ole="">
            <v:imagedata r:id="rId171" o:title=""/>
          </v:shape>
          <o:OLEObject Type="Embed" ProgID="Equation.3" ShapeID="_x0000_i1312" DrawAspect="Content" ObjectID="_1549239402" r:id="rId172"/>
        </w:object>
      </w:r>
    </w:p>
    <w:p w:rsidR="00DB34EE" w:rsidRDefault="00DB34EE" w:rsidP="00DB34EE">
      <w:pPr>
        <w:shd w:val="clear" w:color="auto" w:fill="FFFFFF"/>
        <w:ind w:firstLine="567"/>
        <w:jc w:val="both"/>
        <w:rPr>
          <w:sz w:val="28"/>
          <w:szCs w:val="28"/>
        </w:rPr>
      </w:pPr>
      <w:r w:rsidRPr="00DB34EE">
        <w:rPr>
          <w:sz w:val="28"/>
          <w:szCs w:val="28"/>
        </w:rPr>
        <w:t>Реактивная мощность осветительной нагрузки территории</w:t>
      </w:r>
    </w:p>
    <w:p w:rsidR="00DB34EE" w:rsidRPr="002A72F1" w:rsidRDefault="009012D8" w:rsidP="00DB34EE">
      <w:pPr>
        <w:shd w:val="clear" w:color="auto" w:fill="FFFFFF"/>
        <w:ind w:firstLine="539"/>
        <w:jc w:val="center"/>
        <w:rPr>
          <w:sz w:val="28"/>
          <w:szCs w:val="28"/>
        </w:rPr>
      </w:pPr>
      <w:r w:rsidRPr="009012D8">
        <w:rPr>
          <w:position w:val="-16"/>
          <w:sz w:val="28"/>
          <w:szCs w:val="28"/>
        </w:rPr>
        <w:object w:dxaOrig="5560" w:dyaOrig="420">
          <v:shape id="_x0000_i1313" type="#_x0000_t75" style="width:279.75pt;height:22.5pt" o:ole="">
            <v:imagedata r:id="rId173" o:title=""/>
          </v:shape>
          <o:OLEObject Type="Embed" ProgID="Equation.3" ShapeID="_x0000_i1313" DrawAspect="Content" ObjectID="_1549239403" r:id="rId174"/>
        </w:object>
      </w:r>
    </w:p>
    <w:p w:rsidR="00816319" w:rsidRDefault="00260908" w:rsidP="00260908">
      <w:pPr>
        <w:shd w:val="clear" w:color="auto" w:fill="FFFFFF"/>
        <w:ind w:firstLine="567"/>
        <w:jc w:val="both"/>
        <w:rPr>
          <w:sz w:val="28"/>
          <w:szCs w:val="28"/>
        </w:rPr>
      </w:pPr>
      <w:r>
        <w:rPr>
          <w:sz w:val="28"/>
          <w:szCs w:val="28"/>
        </w:rPr>
        <w:t>Т</w:t>
      </w:r>
      <w:r w:rsidRPr="00260908">
        <w:rPr>
          <w:sz w:val="28"/>
          <w:szCs w:val="28"/>
        </w:rPr>
        <w:t>ак как распределительные сети выполняются, как правило, кабельными линиями, принимаем коэффициент потерь</w:t>
      </w:r>
      <w:r>
        <w:rPr>
          <w:sz w:val="28"/>
          <w:szCs w:val="28"/>
        </w:rPr>
        <w:t xml:space="preserve"> (К</w:t>
      </w:r>
      <w:r>
        <w:rPr>
          <w:sz w:val="28"/>
          <w:szCs w:val="28"/>
          <w:vertAlign w:val="subscript"/>
        </w:rPr>
        <w:t>ПОТ</w:t>
      </w:r>
      <w:r>
        <w:rPr>
          <w:sz w:val="28"/>
          <w:szCs w:val="28"/>
        </w:rPr>
        <w:t>) равным 1,05 (т.е. 5%), а коэффициент одновременности максимумов нагрузок (К</w:t>
      </w:r>
      <w:r>
        <w:rPr>
          <w:sz w:val="28"/>
          <w:szCs w:val="28"/>
          <w:vertAlign w:val="subscript"/>
        </w:rPr>
        <w:t>О</w:t>
      </w:r>
      <w:r>
        <w:rPr>
          <w:sz w:val="28"/>
          <w:szCs w:val="28"/>
        </w:rPr>
        <w:t>) равным 0,9.</w:t>
      </w:r>
    </w:p>
    <w:p w:rsidR="00260908" w:rsidRPr="00260908" w:rsidRDefault="00260908" w:rsidP="00260908">
      <w:pPr>
        <w:shd w:val="clear" w:color="auto" w:fill="FFFFFF"/>
        <w:ind w:firstLine="567"/>
        <w:jc w:val="both"/>
        <w:rPr>
          <w:sz w:val="28"/>
          <w:szCs w:val="28"/>
        </w:rPr>
      </w:pPr>
      <w:r>
        <w:rPr>
          <w:sz w:val="28"/>
          <w:szCs w:val="28"/>
        </w:rPr>
        <w:t>Таким образом, расче</w:t>
      </w:r>
      <w:r w:rsidRPr="00260908">
        <w:rPr>
          <w:sz w:val="28"/>
          <w:szCs w:val="28"/>
        </w:rPr>
        <w:t>тные мощности на шинах НН распределительного устройства ПГВ</w:t>
      </w:r>
    </w:p>
    <w:p w:rsidR="00C824F1" w:rsidRDefault="009012D8" w:rsidP="00B35BFB">
      <w:pPr>
        <w:shd w:val="clear" w:color="auto" w:fill="FFFFFF"/>
        <w:jc w:val="center"/>
        <w:rPr>
          <w:sz w:val="28"/>
          <w:szCs w:val="28"/>
        </w:rPr>
      </w:pPr>
      <w:r w:rsidRPr="00645CB9">
        <w:rPr>
          <w:position w:val="-14"/>
          <w:sz w:val="28"/>
          <w:szCs w:val="28"/>
        </w:rPr>
        <w:object w:dxaOrig="10180" w:dyaOrig="380">
          <v:shape id="_x0000_i1316" type="#_x0000_t75" style="width:495pt;height:19.5pt" o:ole="">
            <v:imagedata r:id="rId175" o:title=""/>
          </v:shape>
          <o:OLEObject Type="Embed" ProgID="Equation.3" ShapeID="_x0000_i1316" DrawAspect="Content" ObjectID="_1549239404" r:id="rId176"/>
        </w:object>
      </w:r>
      <w:r w:rsidR="00B35BFB" w:rsidRPr="00260908">
        <w:rPr>
          <w:position w:val="-14"/>
          <w:sz w:val="28"/>
          <w:szCs w:val="28"/>
        </w:rPr>
        <w:object w:dxaOrig="9920" w:dyaOrig="380">
          <v:shape id="_x0000_i1315" type="#_x0000_t75" style="width:494.25pt;height:19.5pt" o:ole="">
            <v:imagedata r:id="rId177" o:title=""/>
          </v:shape>
          <o:OLEObject Type="Embed" ProgID="Equation.3" ShapeID="_x0000_i1315" DrawAspect="Content" ObjectID="_1549239405" r:id="rId178"/>
        </w:object>
      </w:r>
      <w:r w:rsidR="00B35BFB" w:rsidRPr="002A72F1">
        <w:rPr>
          <w:position w:val="-14"/>
          <w:sz w:val="28"/>
          <w:szCs w:val="28"/>
        </w:rPr>
        <w:object w:dxaOrig="7380" w:dyaOrig="460">
          <v:shape id="_x0000_i1314" type="#_x0000_t75" style="width:368.25pt;height:22.5pt" o:ole="">
            <v:imagedata r:id="rId179" o:title=""/>
          </v:shape>
          <o:OLEObject Type="Embed" ProgID="Equation.3" ShapeID="_x0000_i1314" DrawAspect="Content" ObjectID="_1549239406" r:id="rId180"/>
        </w:object>
      </w:r>
    </w:p>
    <w:p w:rsidR="00985979" w:rsidRDefault="00985979" w:rsidP="00B35BFB">
      <w:pPr>
        <w:shd w:val="clear" w:color="auto" w:fill="FFFFFF"/>
        <w:jc w:val="center"/>
        <w:rPr>
          <w:sz w:val="28"/>
          <w:szCs w:val="28"/>
        </w:rPr>
      </w:pPr>
    </w:p>
    <w:p w:rsidR="00A417F7" w:rsidRDefault="00A417F7" w:rsidP="00985979">
      <w:pPr>
        <w:pStyle w:val="3"/>
        <w:spacing w:before="0" w:after="0"/>
        <w:ind w:firstLine="567"/>
        <w:jc w:val="both"/>
      </w:pPr>
      <w:bookmarkStart w:id="25" w:name="_Toc475492317"/>
      <w:r w:rsidRPr="00985979">
        <w:lastRenderedPageBreak/>
        <w:t>2.4 Расчетные нагрузки на шинах высшего напряжения пункта приема электроэнергии</w:t>
      </w:r>
      <w:bookmarkEnd w:id="25"/>
    </w:p>
    <w:p w:rsidR="00985979" w:rsidRPr="00985979" w:rsidRDefault="00985979" w:rsidP="00985979"/>
    <w:p w:rsidR="00A417F7" w:rsidRDefault="00A417F7" w:rsidP="00EC0424">
      <w:pPr>
        <w:ind w:firstLine="567"/>
        <w:jc w:val="both"/>
        <w:rPr>
          <w:sz w:val="28"/>
          <w:szCs w:val="28"/>
        </w:rPr>
      </w:pPr>
      <w:r w:rsidRPr="00A417F7">
        <w:rPr>
          <w:sz w:val="28"/>
          <w:szCs w:val="28"/>
        </w:rPr>
        <w:t>Расчетные значения нагрузок на стороне ВН ПГВ определяют по расчетным значениям нагрузок на шинах РУ НН ПГВ с учетом потерь в силовых трансформаторах ПГВ.</w:t>
      </w:r>
    </w:p>
    <w:p w:rsidR="00EC0424" w:rsidRDefault="00EC0424" w:rsidP="00EC0424">
      <w:pPr>
        <w:ind w:firstLine="567"/>
        <w:jc w:val="both"/>
        <w:rPr>
          <w:sz w:val="28"/>
          <w:szCs w:val="28"/>
        </w:rPr>
      </w:pPr>
      <w:r w:rsidRPr="00EC0424">
        <w:rPr>
          <w:sz w:val="28"/>
          <w:szCs w:val="28"/>
        </w:rPr>
        <w:t>Расчетные значения активной и реактивной мощностей</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1805"/>
      </w:tblGrid>
      <w:tr w:rsidR="00EC0424" w:rsidRPr="00985979" w:rsidTr="00EC0424">
        <w:tc>
          <w:tcPr>
            <w:tcW w:w="8046" w:type="dxa"/>
          </w:tcPr>
          <w:p w:rsidR="00EC0424" w:rsidRPr="0008218C" w:rsidRDefault="00985979" w:rsidP="00515A41">
            <w:pPr>
              <w:jc w:val="center"/>
              <w:rPr>
                <w:sz w:val="28"/>
                <w:szCs w:val="28"/>
              </w:rPr>
            </w:pPr>
            <w:r w:rsidRPr="00985979">
              <w:rPr>
                <w:position w:val="-16"/>
              </w:rPr>
              <w:object w:dxaOrig="6180" w:dyaOrig="420">
                <v:shape id="_x0000_i1317" type="#_x0000_t75" style="width:303.75pt;height:21pt" o:ole="">
                  <v:imagedata r:id="rId181" o:title=""/>
                </v:shape>
                <o:OLEObject Type="Embed" ProgID="Equation.3" ShapeID="_x0000_i1317" DrawAspect="Content" ObjectID="_1549239407" r:id="rId182"/>
              </w:object>
            </w:r>
          </w:p>
        </w:tc>
        <w:tc>
          <w:tcPr>
            <w:tcW w:w="1805" w:type="dxa"/>
          </w:tcPr>
          <w:p w:rsidR="00EC0424" w:rsidRPr="00985979" w:rsidRDefault="00EC0424" w:rsidP="00515A41">
            <w:pPr>
              <w:jc w:val="right"/>
              <w:rPr>
                <w:sz w:val="28"/>
                <w:szCs w:val="28"/>
              </w:rPr>
            </w:pPr>
            <w:r w:rsidRPr="00985979">
              <w:rPr>
                <w:sz w:val="28"/>
                <w:szCs w:val="28"/>
              </w:rPr>
              <w:t>(32)</w:t>
            </w:r>
          </w:p>
        </w:tc>
      </w:tr>
    </w:tbl>
    <w:p w:rsidR="00EC0424" w:rsidRDefault="00EC0424" w:rsidP="00EC0424">
      <w:pPr>
        <w:jc w:val="both"/>
        <w:rPr>
          <w:sz w:val="28"/>
          <w:szCs w:val="28"/>
        </w:rPr>
      </w:pPr>
      <w:proofErr w:type="gramStart"/>
      <w:r>
        <w:rPr>
          <w:sz w:val="28"/>
          <w:szCs w:val="28"/>
        </w:rPr>
        <w:t>где</w:t>
      </w:r>
      <w:proofErr w:type="gramEnd"/>
      <w:r>
        <w:rPr>
          <w:sz w:val="28"/>
          <w:szCs w:val="28"/>
        </w:rPr>
        <w:t xml:space="preserve"> Р</w:t>
      </w:r>
      <w:r>
        <w:rPr>
          <w:sz w:val="28"/>
          <w:szCs w:val="28"/>
          <w:vertAlign w:val="subscript"/>
        </w:rPr>
        <w:t>Р.ВН.ППЭ</w:t>
      </w:r>
      <w:r>
        <w:rPr>
          <w:sz w:val="28"/>
          <w:szCs w:val="28"/>
        </w:rPr>
        <w:t xml:space="preserve"> и </w:t>
      </w:r>
      <w:r>
        <w:rPr>
          <w:sz w:val="28"/>
          <w:szCs w:val="28"/>
          <w:lang w:val="en-US"/>
        </w:rPr>
        <w:t>Q</w:t>
      </w:r>
      <w:r>
        <w:rPr>
          <w:sz w:val="28"/>
          <w:szCs w:val="28"/>
          <w:vertAlign w:val="subscript"/>
        </w:rPr>
        <w:t>Р.ВН.ППЭ</w:t>
      </w:r>
      <w:r>
        <w:rPr>
          <w:sz w:val="28"/>
          <w:szCs w:val="28"/>
        </w:rPr>
        <w:t xml:space="preserve"> –</w:t>
      </w:r>
      <w:r w:rsidRPr="00EC0424">
        <w:rPr>
          <w:sz w:val="28"/>
          <w:szCs w:val="28"/>
        </w:rPr>
        <w:t xml:space="preserve"> </w:t>
      </w:r>
      <w:r>
        <w:rPr>
          <w:sz w:val="28"/>
          <w:szCs w:val="28"/>
        </w:rPr>
        <w:t xml:space="preserve">расчетное значение активной и реактивной мощностей на стороне ВН ПГВ, кВт и </w:t>
      </w:r>
      <w:proofErr w:type="spellStart"/>
      <w:r>
        <w:rPr>
          <w:sz w:val="28"/>
          <w:szCs w:val="28"/>
        </w:rPr>
        <w:t>квар</w:t>
      </w:r>
      <w:proofErr w:type="spellEnd"/>
      <w:r>
        <w:rPr>
          <w:sz w:val="28"/>
          <w:szCs w:val="28"/>
        </w:rPr>
        <w:t>; ∆Р</w:t>
      </w:r>
      <w:r>
        <w:rPr>
          <w:sz w:val="28"/>
          <w:szCs w:val="28"/>
          <w:vertAlign w:val="subscript"/>
        </w:rPr>
        <w:t>Т</w:t>
      </w:r>
      <w:r>
        <w:rPr>
          <w:sz w:val="28"/>
          <w:szCs w:val="28"/>
        </w:rPr>
        <w:t xml:space="preserve"> и ∆</w:t>
      </w:r>
      <w:r>
        <w:rPr>
          <w:sz w:val="28"/>
          <w:szCs w:val="28"/>
          <w:lang w:val="en-US"/>
        </w:rPr>
        <w:t>Q</w:t>
      </w:r>
      <w:r>
        <w:rPr>
          <w:sz w:val="28"/>
          <w:szCs w:val="28"/>
          <w:vertAlign w:val="subscript"/>
        </w:rPr>
        <w:t>Т</w:t>
      </w:r>
      <w:r>
        <w:rPr>
          <w:sz w:val="28"/>
          <w:szCs w:val="28"/>
        </w:rPr>
        <w:t xml:space="preserve"> – потери активной и реактивной мощностей в силовом трансформаторе ПГВ, кВт и </w:t>
      </w:r>
      <w:proofErr w:type="spellStart"/>
      <w:r>
        <w:rPr>
          <w:sz w:val="28"/>
          <w:szCs w:val="28"/>
        </w:rPr>
        <w:t>квар</w:t>
      </w:r>
      <w:proofErr w:type="spellEnd"/>
      <w:r>
        <w:rPr>
          <w:sz w:val="28"/>
          <w:szCs w:val="28"/>
        </w:rPr>
        <w:t>.</w:t>
      </w:r>
    </w:p>
    <w:p w:rsidR="00EC0424" w:rsidRPr="00EC0424" w:rsidRDefault="00EC0424" w:rsidP="00EC0424">
      <w:pPr>
        <w:ind w:firstLine="567"/>
        <w:jc w:val="both"/>
        <w:rPr>
          <w:sz w:val="28"/>
          <w:szCs w:val="28"/>
        </w:rPr>
      </w:pPr>
      <w:r>
        <w:rPr>
          <w:sz w:val="28"/>
          <w:szCs w:val="28"/>
        </w:rPr>
        <w:t xml:space="preserve">Потери активной и реактивной </w:t>
      </w:r>
      <w:r w:rsidRPr="00EC0424">
        <w:rPr>
          <w:sz w:val="28"/>
          <w:szCs w:val="28"/>
        </w:rPr>
        <w:t>мощностей</w:t>
      </w:r>
      <w:r>
        <w:rPr>
          <w:sz w:val="28"/>
          <w:szCs w:val="28"/>
        </w:rPr>
        <w:t xml:space="preserve"> в трансформаторе</w:t>
      </w:r>
      <w:r w:rsidRPr="00EC0424">
        <w:rPr>
          <w:sz w:val="28"/>
          <w:szCs w:val="28"/>
        </w:rPr>
        <w:t xml:space="preserve"> приближенно можно определить по аналогии с</w:t>
      </w:r>
      <w:r>
        <w:rPr>
          <w:sz w:val="28"/>
          <w:szCs w:val="28"/>
        </w:rPr>
        <w:t xml:space="preserve"> потерями в трансформаторах ТП.</w:t>
      </w:r>
    </w:p>
    <w:p w:rsidR="00EC0424" w:rsidRPr="00EC0424" w:rsidRDefault="00EC0424" w:rsidP="00EC0424">
      <w:pPr>
        <w:ind w:firstLine="567"/>
        <w:jc w:val="both"/>
        <w:rPr>
          <w:sz w:val="28"/>
          <w:szCs w:val="28"/>
        </w:rPr>
      </w:pPr>
      <w:r w:rsidRPr="00EC0424">
        <w:rPr>
          <w:sz w:val="28"/>
          <w:szCs w:val="28"/>
        </w:rPr>
        <w:t>Расчетное значение полной мощности</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1"/>
        <w:gridCol w:w="3931"/>
      </w:tblGrid>
      <w:tr w:rsidR="00EC0424" w:rsidRPr="00985979" w:rsidTr="00515A41">
        <w:tc>
          <w:tcPr>
            <w:tcW w:w="5920" w:type="dxa"/>
          </w:tcPr>
          <w:p w:rsidR="00EC0424" w:rsidRPr="0008218C" w:rsidRDefault="00985979" w:rsidP="00515A41">
            <w:pPr>
              <w:ind w:firstLine="2160"/>
              <w:jc w:val="center"/>
              <w:rPr>
                <w:sz w:val="28"/>
                <w:szCs w:val="28"/>
              </w:rPr>
            </w:pPr>
            <w:r w:rsidRPr="00DA1ECB">
              <w:rPr>
                <w:position w:val="-14"/>
              </w:rPr>
              <w:object w:dxaOrig="3620" w:dyaOrig="480">
                <v:shape id="_x0000_i1319" type="#_x0000_t75" style="width:177.75pt;height:23.25pt" o:ole="">
                  <v:imagedata r:id="rId183" o:title=""/>
                </v:shape>
                <o:OLEObject Type="Embed" ProgID="Equation.3" ShapeID="_x0000_i1319" DrawAspect="Content" ObjectID="_1549239408" r:id="rId184"/>
              </w:object>
            </w:r>
          </w:p>
        </w:tc>
        <w:tc>
          <w:tcPr>
            <w:tcW w:w="3931" w:type="dxa"/>
          </w:tcPr>
          <w:p w:rsidR="00EC0424" w:rsidRPr="00985979" w:rsidRDefault="00EC0424" w:rsidP="00EC0424">
            <w:pPr>
              <w:jc w:val="right"/>
              <w:rPr>
                <w:sz w:val="28"/>
                <w:szCs w:val="28"/>
              </w:rPr>
            </w:pPr>
            <w:r w:rsidRPr="00985979">
              <w:rPr>
                <w:sz w:val="28"/>
                <w:szCs w:val="28"/>
              </w:rPr>
              <w:t>(33)</w:t>
            </w:r>
          </w:p>
        </w:tc>
      </w:tr>
    </w:tbl>
    <w:p w:rsidR="00EC0424" w:rsidRPr="00EC0424" w:rsidRDefault="00EC0424" w:rsidP="00EC0424">
      <w:pPr>
        <w:shd w:val="clear" w:color="auto" w:fill="FFFFFF"/>
        <w:jc w:val="both"/>
        <w:rPr>
          <w:sz w:val="28"/>
          <w:szCs w:val="28"/>
        </w:rPr>
      </w:pPr>
      <w:proofErr w:type="gramStart"/>
      <w:r>
        <w:rPr>
          <w:sz w:val="28"/>
          <w:szCs w:val="28"/>
        </w:rPr>
        <w:t>где</w:t>
      </w:r>
      <w:proofErr w:type="gramEnd"/>
      <w:r>
        <w:rPr>
          <w:sz w:val="28"/>
          <w:szCs w:val="28"/>
        </w:rPr>
        <w:t xml:space="preserve"> </w:t>
      </w:r>
      <w:r>
        <w:rPr>
          <w:sz w:val="28"/>
          <w:szCs w:val="28"/>
          <w:lang w:val="en-US"/>
        </w:rPr>
        <w:t>S</w:t>
      </w:r>
      <w:r>
        <w:rPr>
          <w:sz w:val="28"/>
          <w:szCs w:val="28"/>
          <w:vertAlign w:val="subscript"/>
        </w:rPr>
        <w:t>Р.ВН.ППЭ</w:t>
      </w:r>
      <w:r>
        <w:rPr>
          <w:sz w:val="28"/>
          <w:szCs w:val="28"/>
        </w:rPr>
        <w:t xml:space="preserve"> – расчетное значение полной мощности на стороне ВН ПГВ, </w:t>
      </w:r>
      <w:proofErr w:type="spellStart"/>
      <w:r>
        <w:rPr>
          <w:sz w:val="28"/>
          <w:szCs w:val="28"/>
        </w:rPr>
        <w:t>кВ∙А</w:t>
      </w:r>
      <w:proofErr w:type="spellEnd"/>
      <w:r>
        <w:rPr>
          <w:sz w:val="28"/>
          <w:szCs w:val="28"/>
        </w:rPr>
        <w:t>;</w:t>
      </w:r>
    </w:p>
    <w:p w:rsidR="00EC0424" w:rsidRDefault="00EC0424" w:rsidP="00EC0424">
      <w:pPr>
        <w:shd w:val="clear" w:color="auto" w:fill="FFFFFF"/>
        <w:ind w:firstLine="567"/>
        <w:jc w:val="both"/>
        <w:rPr>
          <w:sz w:val="28"/>
          <w:szCs w:val="28"/>
        </w:rPr>
      </w:pPr>
      <w:proofErr w:type="gramStart"/>
      <w:r>
        <w:rPr>
          <w:sz w:val="28"/>
          <w:szCs w:val="28"/>
        </w:rPr>
        <w:t>р</w:t>
      </w:r>
      <w:r w:rsidRPr="00DA1ECB">
        <w:rPr>
          <w:sz w:val="28"/>
          <w:szCs w:val="28"/>
        </w:rPr>
        <w:t>асчетные</w:t>
      </w:r>
      <w:proofErr w:type="gramEnd"/>
      <w:r w:rsidRPr="00DA1ECB">
        <w:rPr>
          <w:sz w:val="28"/>
          <w:szCs w:val="28"/>
        </w:rPr>
        <w:t xml:space="preserve"> значения тока</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1"/>
      </w:tblGrid>
      <w:tr w:rsidR="00EC0424" w:rsidRPr="00985979" w:rsidTr="00515A41">
        <w:tc>
          <w:tcPr>
            <w:tcW w:w="5920" w:type="dxa"/>
          </w:tcPr>
          <w:p w:rsidR="00EC0424" w:rsidRPr="0008218C" w:rsidRDefault="00985979" w:rsidP="00985979">
            <w:pPr>
              <w:ind w:firstLine="885"/>
              <w:jc w:val="center"/>
              <w:rPr>
                <w:sz w:val="28"/>
                <w:szCs w:val="28"/>
              </w:rPr>
            </w:pPr>
            <w:r w:rsidRPr="00985979">
              <w:rPr>
                <w:position w:val="-36"/>
              </w:rPr>
              <w:object w:dxaOrig="2260" w:dyaOrig="800">
                <v:shape id="_x0000_i1318" type="#_x0000_t75" style="width:111.75pt;height:39.75pt" o:ole="">
                  <v:imagedata r:id="rId185" o:title=""/>
                </v:shape>
                <o:OLEObject Type="Embed" ProgID="Equation.3" ShapeID="_x0000_i1318" DrawAspect="Content" ObjectID="_1549239409" r:id="rId186"/>
              </w:object>
            </w:r>
          </w:p>
        </w:tc>
        <w:tc>
          <w:tcPr>
            <w:tcW w:w="3931" w:type="dxa"/>
          </w:tcPr>
          <w:p w:rsidR="00EC0424" w:rsidRPr="00985979" w:rsidRDefault="00EC0424" w:rsidP="00EC0424">
            <w:pPr>
              <w:jc w:val="right"/>
              <w:rPr>
                <w:sz w:val="28"/>
                <w:szCs w:val="28"/>
              </w:rPr>
            </w:pPr>
            <w:r w:rsidRPr="00985979">
              <w:rPr>
                <w:sz w:val="28"/>
                <w:szCs w:val="28"/>
              </w:rPr>
              <w:t>(34)</w:t>
            </w:r>
          </w:p>
        </w:tc>
      </w:tr>
    </w:tbl>
    <w:p w:rsidR="00EC0424" w:rsidRPr="00EC0424" w:rsidRDefault="00EC0424" w:rsidP="00EC0424">
      <w:pPr>
        <w:jc w:val="both"/>
        <w:rPr>
          <w:sz w:val="28"/>
          <w:szCs w:val="28"/>
        </w:rPr>
      </w:pPr>
      <w:proofErr w:type="gramStart"/>
      <w:r>
        <w:rPr>
          <w:sz w:val="28"/>
          <w:szCs w:val="28"/>
        </w:rPr>
        <w:t>где</w:t>
      </w:r>
      <w:proofErr w:type="gramEnd"/>
      <w:r>
        <w:rPr>
          <w:sz w:val="28"/>
          <w:szCs w:val="28"/>
        </w:rPr>
        <w:t xml:space="preserve"> </w:t>
      </w:r>
      <w:r>
        <w:rPr>
          <w:sz w:val="28"/>
          <w:szCs w:val="28"/>
          <w:lang w:val="en-US"/>
        </w:rPr>
        <w:t>I</w:t>
      </w:r>
      <w:r>
        <w:rPr>
          <w:sz w:val="28"/>
          <w:szCs w:val="28"/>
          <w:vertAlign w:val="subscript"/>
        </w:rPr>
        <w:t>Р.ВН.ППЭ</w:t>
      </w:r>
      <w:r>
        <w:rPr>
          <w:sz w:val="28"/>
          <w:szCs w:val="28"/>
        </w:rPr>
        <w:t xml:space="preserve"> – расчетное значение тока линий, питающих ПГВ предприятия от источника питания, А; </w:t>
      </w:r>
      <w:r>
        <w:rPr>
          <w:sz w:val="28"/>
          <w:szCs w:val="28"/>
          <w:lang w:val="en-US"/>
        </w:rPr>
        <w:t>U</w:t>
      </w:r>
      <w:r>
        <w:rPr>
          <w:sz w:val="28"/>
          <w:szCs w:val="28"/>
          <w:vertAlign w:val="subscript"/>
        </w:rPr>
        <w:t>Н</w:t>
      </w:r>
      <w:r>
        <w:rPr>
          <w:sz w:val="28"/>
          <w:szCs w:val="28"/>
        </w:rPr>
        <w:t xml:space="preserve"> – номинальное напряжение питания, </w:t>
      </w:r>
      <w:proofErr w:type="spellStart"/>
      <w:r>
        <w:rPr>
          <w:sz w:val="28"/>
          <w:szCs w:val="28"/>
        </w:rPr>
        <w:t>кВ.</w:t>
      </w:r>
      <w:proofErr w:type="spellEnd"/>
    </w:p>
    <w:p w:rsidR="00EC0424" w:rsidRPr="00EC0424" w:rsidRDefault="00EC0424" w:rsidP="00EC0424">
      <w:pPr>
        <w:ind w:firstLine="567"/>
        <w:jc w:val="both"/>
        <w:rPr>
          <w:sz w:val="28"/>
          <w:szCs w:val="28"/>
        </w:rPr>
      </w:pPr>
      <w:r w:rsidRPr="00EC0424">
        <w:rPr>
          <w:sz w:val="28"/>
          <w:szCs w:val="28"/>
        </w:rPr>
        <w:t>Расчетные значения нагрузок на стороне ВН ПГВ являются нагрузками по предприятию в целом.</w:t>
      </w:r>
    </w:p>
    <w:p w:rsidR="00EC0424" w:rsidRDefault="00976B62" w:rsidP="00EC0424">
      <w:pPr>
        <w:ind w:firstLine="567"/>
        <w:jc w:val="both"/>
        <w:rPr>
          <w:sz w:val="28"/>
          <w:szCs w:val="28"/>
        </w:rPr>
      </w:pPr>
      <w:r>
        <w:rPr>
          <w:sz w:val="28"/>
          <w:szCs w:val="28"/>
        </w:rPr>
        <w:t>Определим нагрузки на стороне ВН ПГВ (предварительно, т.к.</w:t>
      </w:r>
      <w:r w:rsidR="00EC0424" w:rsidRPr="00EC0424">
        <w:rPr>
          <w:sz w:val="28"/>
          <w:szCs w:val="28"/>
        </w:rPr>
        <w:t xml:space="preserve"> трансформаторы не выбраны).</w:t>
      </w:r>
    </w:p>
    <w:p w:rsidR="00976B62" w:rsidRDefault="00985979" w:rsidP="00976B62">
      <w:pPr>
        <w:ind w:firstLine="567"/>
        <w:jc w:val="center"/>
        <w:rPr>
          <w:sz w:val="28"/>
          <w:szCs w:val="28"/>
        </w:rPr>
      </w:pPr>
      <w:r w:rsidRPr="00985979">
        <w:rPr>
          <w:position w:val="-16"/>
        </w:rPr>
        <w:object w:dxaOrig="5940" w:dyaOrig="420">
          <v:shape id="_x0000_i1320" type="#_x0000_t75" style="width:292.5pt;height:21pt" o:ole="">
            <v:imagedata r:id="rId187" o:title=""/>
          </v:shape>
          <o:OLEObject Type="Embed" ProgID="Equation.3" ShapeID="_x0000_i1320" DrawAspect="Content" ObjectID="_1549239410" r:id="rId188"/>
        </w:object>
      </w:r>
    </w:p>
    <w:p w:rsidR="00976B62" w:rsidRDefault="00985979" w:rsidP="00976B62">
      <w:pPr>
        <w:ind w:firstLine="567"/>
        <w:jc w:val="center"/>
      </w:pPr>
      <w:r w:rsidRPr="00985979">
        <w:rPr>
          <w:position w:val="-16"/>
        </w:rPr>
        <w:object w:dxaOrig="5660" w:dyaOrig="420">
          <v:shape id="_x0000_i1321" type="#_x0000_t75" style="width:279pt;height:21pt" o:ole="">
            <v:imagedata r:id="rId189" o:title=""/>
          </v:shape>
          <o:OLEObject Type="Embed" ProgID="Equation.3" ShapeID="_x0000_i1321" DrawAspect="Content" ObjectID="_1549239411" r:id="rId190"/>
        </w:object>
      </w:r>
    </w:p>
    <w:p w:rsidR="00EE6051" w:rsidRPr="0008218C" w:rsidRDefault="00985979" w:rsidP="00976B62">
      <w:pPr>
        <w:ind w:firstLine="567"/>
        <w:jc w:val="center"/>
      </w:pPr>
      <w:r w:rsidRPr="00985979">
        <w:rPr>
          <w:position w:val="-16"/>
        </w:rPr>
        <w:object w:dxaOrig="6280" w:dyaOrig="420">
          <v:shape id="_x0000_i1322" type="#_x0000_t75" style="width:309pt;height:21pt" o:ole="">
            <v:imagedata r:id="rId191" o:title=""/>
          </v:shape>
          <o:OLEObject Type="Embed" ProgID="Equation.3" ShapeID="_x0000_i1322" DrawAspect="Content" ObjectID="_1549239412" r:id="rId192"/>
        </w:object>
      </w:r>
    </w:p>
    <w:p w:rsidR="00EE6051" w:rsidRDefault="00985979" w:rsidP="00976B62">
      <w:pPr>
        <w:ind w:firstLine="567"/>
        <w:jc w:val="center"/>
      </w:pPr>
      <w:r w:rsidRPr="00985979">
        <w:rPr>
          <w:position w:val="-16"/>
        </w:rPr>
        <w:object w:dxaOrig="6399" w:dyaOrig="420">
          <v:shape id="_x0000_i1323" type="#_x0000_t75" style="width:315pt;height:21pt" o:ole="">
            <v:imagedata r:id="rId193" o:title=""/>
          </v:shape>
          <o:OLEObject Type="Embed" ProgID="Equation.3" ShapeID="_x0000_i1323" DrawAspect="Content" ObjectID="_1549239413" r:id="rId194"/>
        </w:object>
      </w:r>
    </w:p>
    <w:p w:rsidR="00515A41" w:rsidRDefault="00985979" w:rsidP="00976B62">
      <w:pPr>
        <w:ind w:firstLine="567"/>
        <w:jc w:val="center"/>
        <w:sectPr w:rsidR="00515A41" w:rsidSect="00D631BD">
          <w:footerReference w:type="default" r:id="rId195"/>
          <w:pgSz w:w="11906" w:h="16838" w:code="9"/>
          <w:pgMar w:top="1134" w:right="567" w:bottom="1134" w:left="1418" w:header="0" w:footer="145" w:gutter="0"/>
          <w:pgNumType w:start="15"/>
          <w:cols w:space="720"/>
          <w:docGrid w:linePitch="272"/>
        </w:sectPr>
      </w:pPr>
      <w:r w:rsidRPr="00985979">
        <w:rPr>
          <w:position w:val="-16"/>
        </w:rPr>
        <w:object w:dxaOrig="6560" w:dyaOrig="499">
          <v:shape id="_x0000_i1324" type="#_x0000_t75" style="width:322.5pt;height:24.75pt" o:ole="">
            <v:imagedata r:id="rId196" o:title=""/>
          </v:shape>
          <o:OLEObject Type="Embed" ProgID="Equation.3" ShapeID="_x0000_i1324" DrawAspect="Content" ObjectID="_1549239414" r:id="rId197"/>
        </w:object>
      </w:r>
    </w:p>
    <w:p w:rsidR="00EE6051" w:rsidRDefault="00985979" w:rsidP="00985979">
      <w:pPr>
        <w:pStyle w:val="2"/>
        <w:spacing w:before="0" w:after="0"/>
        <w:ind w:firstLine="567"/>
        <w:jc w:val="left"/>
      </w:pPr>
      <w:bookmarkStart w:id="26" w:name="_Toc475492318"/>
      <w:r w:rsidRPr="00EE6051">
        <w:lastRenderedPageBreak/>
        <w:t>3 ПОСТРОЕНИЕ КАРТОГРАММЫ НАГРУЗОК ПРЕДПРИЯТИЯ</w:t>
      </w:r>
      <w:bookmarkEnd w:id="26"/>
    </w:p>
    <w:p w:rsidR="00985979" w:rsidRPr="00985979" w:rsidRDefault="00985979" w:rsidP="00985979"/>
    <w:p w:rsidR="009C3225" w:rsidRDefault="009C3225" w:rsidP="009C3225">
      <w:pPr>
        <w:ind w:firstLine="567"/>
        <w:jc w:val="both"/>
        <w:rPr>
          <w:sz w:val="28"/>
          <w:szCs w:val="28"/>
        </w:rPr>
      </w:pPr>
      <w:r w:rsidRPr="00CA3EFD">
        <w:rPr>
          <w:sz w:val="28"/>
          <w:szCs w:val="28"/>
        </w:rPr>
        <w:t>Расчет ЦЭН производится для определения мест расположения цеховых трансформаторных подстанций и пункта приема электрической энергии на генеральном плане завода, а также для построения картограммы нагрузок.</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1"/>
      </w:tblGrid>
      <w:tr w:rsidR="00EE6051" w:rsidRPr="0008218C" w:rsidTr="00515A41">
        <w:tc>
          <w:tcPr>
            <w:tcW w:w="5920" w:type="dxa"/>
          </w:tcPr>
          <w:p w:rsidR="00EE6051" w:rsidRPr="0008218C" w:rsidRDefault="00985979" w:rsidP="00985979">
            <w:pPr>
              <w:ind w:firstLine="2869"/>
              <w:jc w:val="center"/>
              <w:rPr>
                <w:sz w:val="28"/>
                <w:szCs w:val="28"/>
              </w:rPr>
            </w:pPr>
            <w:r w:rsidRPr="00EE6051">
              <w:rPr>
                <w:position w:val="-14"/>
              </w:rPr>
              <w:object w:dxaOrig="1500" w:dyaOrig="420">
                <v:shape id="_x0000_i1325" type="#_x0000_t75" style="width:73.5pt;height:20.25pt" o:ole="">
                  <v:imagedata r:id="rId198" o:title=""/>
                </v:shape>
                <o:OLEObject Type="Embed" ProgID="Equation.3" ShapeID="_x0000_i1325" DrawAspect="Content" ObjectID="_1549239415" r:id="rId199"/>
              </w:object>
            </w:r>
          </w:p>
        </w:tc>
        <w:tc>
          <w:tcPr>
            <w:tcW w:w="3931" w:type="dxa"/>
          </w:tcPr>
          <w:p w:rsidR="00EE6051" w:rsidRPr="00985979" w:rsidRDefault="00EE6051" w:rsidP="00EE6051">
            <w:pPr>
              <w:jc w:val="right"/>
              <w:rPr>
                <w:sz w:val="28"/>
                <w:szCs w:val="28"/>
              </w:rPr>
            </w:pPr>
            <w:r w:rsidRPr="00985979">
              <w:rPr>
                <w:sz w:val="28"/>
                <w:szCs w:val="28"/>
              </w:rPr>
              <w:t>(35)</w:t>
            </w:r>
          </w:p>
        </w:tc>
      </w:tr>
    </w:tbl>
    <w:p w:rsidR="00EE6051" w:rsidRDefault="00EE6051" w:rsidP="00EE6051">
      <w:pPr>
        <w:jc w:val="both"/>
        <w:rPr>
          <w:sz w:val="28"/>
          <w:szCs w:val="28"/>
        </w:rPr>
      </w:pPr>
      <w:proofErr w:type="gramStart"/>
      <w:r>
        <w:rPr>
          <w:sz w:val="28"/>
          <w:szCs w:val="28"/>
        </w:rPr>
        <w:t>где</w:t>
      </w:r>
      <w:proofErr w:type="gramEnd"/>
      <w:r>
        <w:rPr>
          <w:sz w:val="28"/>
          <w:szCs w:val="28"/>
        </w:rPr>
        <w:t xml:space="preserve"> </w:t>
      </w:r>
      <w:proofErr w:type="spellStart"/>
      <w:r>
        <w:rPr>
          <w:sz w:val="28"/>
          <w:szCs w:val="28"/>
          <w:lang w:val="en-US"/>
        </w:rPr>
        <w:t>r</w:t>
      </w:r>
      <w:r>
        <w:rPr>
          <w:sz w:val="28"/>
          <w:szCs w:val="28"/>
          <w:vertAlign w:val="subscript"/>
          <w:lang w:val="en-US"/>
        </w:rPr>
        <w:t>i</w:t>
      </w:r>
      <w:proofErr w:type="spellEnd"/>
      <w:r w:rsidRPr="00EE6051">
        <w:rPr>
          <w:sz w:val="28"/>
          <w:szCs w:val="28"/>
        </w:rPr>
        <w:t xml:space="preserve"> – </w:t>
      </w:r>
      <w:r>
        <w:rPr>
          <w:sz w:val="28"/>
          <w:szCs w:val="28"/>
        </w:rPr>
        <w:t xml:space="preserve">радиус круга; </w:t>
      </w:r>
      <w:r>
        <w:rPr>
          <w:sz w:val="28"/>
          <w:szCs w:val="28"/>
          <w:lang w:val="en-US"/>
        </w:rPr>
        <w:t>m</w:t>
      </w:r>
      <w:r>
        <w:rPr>
          <w:sz w:val="28"/>
          <w:szCs w:val="28"/>
        </w:rPr>
        <w:t xml:space="preserve"> – масштаб; π = 3,14, откуда выразим </w:t>
      </w:r>
      <w:proofErr w:type="spellStart"/>
      <w:r>
        <w:rPr>
          <w:sz w:val="28"/>
          <w:szCs w:val="28"/>
          <w:lang w:val="en-US"/>
        </w:rPr>
        <w:t>r</w:t>
      </w:r>
      <w:r>
        <w:rPr>
          <w:sz w:val="28"/>
          <w:szCs w:val="28"/>
          <w:vertAlign w:val="subscript"/>
          <w:lang w:val="en-US"/>
        </w:rPr>
        <w:t>i</w:t>
      </w:r>
      <w:proofErr w:type="spellEnd"/>
      <w:r>
        <w:rPr>
          <w:sz w:val="28"/>
          <w:szCs w:val="28"/>
        </w:rPr>
        <w:t>:</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1"/>
      </w:tblGrid>
      <w:tr w:rsidR="00751CF6" w:rsidRPr="0008218C" w:rsidTr="00515A41">
        <w:tc>
          <w:tcPr>
            <w:tcW w:w="5920" w:type="dxa"/>
          </w:tcPr>
          <w:p w:rsidR="00751CF6" w:rsidRPr="0008218C" w:rsidRDefault="00985979" w:rsidP="00985979">
            <w:pPr>
              <w:ind w:firstLine="2727"/>
              <w:jc w:val="center"/>
              <w:rPr>
                <w:sz w:val="28"/>
                <w:szCs w:val="28"/>
              </w:rPr>
            </w:pPr>
            <w:r w:rsidRPr="00985979">
              <w:rPr>
                <w:position w:val="-30"/>
              </w:rPr>
              <w:object w:dxaOrig="1260" w:dyaOrig="800">
                <v:shape id="_x0000_i1326" type="#_x0000_t75" style="width:61.5pt;height:39.75pt" o:ole="">
                  <v:imagedata r:id="rId200" o:title=""/>
                </v:shape>
                <o:OLEObject Type="Embed" ProgID="Equation.3" ShapeID="_x0000_i1326" DrawAspect="Content" ObjectID="_1549239416" r:id="rId201"/>
              </w:object>
            </w:r>
          </w:p>
        </w:tc>
        <w:tc>
          <w:tcPr>
            <w:tcW w:w="3931" w:type="dxa"/>
          </w:tcPr>
          <w:p w:rsidR="00751CF6" w:rsidRPr="00985979" w:rsidRDefault="00751CF6" w:rsidP="00515A41">
            <w:pPr>
              <w:jc w:val="right"/>
              <w:rPr>
                <w:sz w:val="28"/>
                <w:szCs w:val="28"/>
              </w:rPr>
            </w:pPr>
            <w:r w:rsidRPr="00985979">
              <w:rPr>
                <w:sz w:val="28"/>
                <w:szCs w:val="28"/>
              </w:rPr>
              <w:t>(36)</w:t>
            </w:r>
          </w:p>
        </w:tc>
      </w:tr>
    </w:tbl>
    <w:p w:rsidR="00EE6051" w:rsidRDefault="00751CF6" w:rsidP="00751CF6">
      <w:pPr>
        <w:ind w:firstLine="567"/>
        <w:jc w:val="both"/>
        <w:rPr>
          <w:sz w:val="28"/>
          <w:szCs w:val="28"/>
        </w:rPr>
      </w:pPr>
      <w:r>
        <w:rPr>
          <w:sz w:val="28"/>
          <w:szCs w:val="28"/>
        </w:rPr>
        <w:t>Осветительная нагрузка приемников электроэнергии (цехов,</w:t>
      </w:r>
      <w:r w:rsidRPr="00751CF6">
        <w:rPr>
          <w:sz w:val="28"/>
          <w:szCs w:val="28"/>
        </w:rPr>
        <w:t xml:space="preserve"> промышленного предприятия в целом и т.п.) показыв</w:t>
      </w:r>
      <w:r>
        <w:rPr>
          <w:sz w:val="28"/>
          <w:szCs w:val="28"/>
        </w:rPr>
        <w:t>ается на картограмме в виде сег</w:t>
      </w:r>
      <w:r w:rsidRPr="00751CF6">
        <w:rPr>
          <w:sz w:val="28"/>
          <w:szCs w:val="28"/>
        </w:rPr>
        <w:t>ментов круга. Угол сектора определяется по формуле</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1"/>
      </w:tblGrid>
      <w:tr w:rsidR="00751CF6" w:rsidRPr="00985979" w:rsidTr="00515A41">
        <w:tc>
          <w:tcPr>
            <w:tcW w:w="5920" w:type="dxa"/>
          </w:tcPr>
          <w:p w:rsidR="00751CF6" w:rsidRPr="0008218C" w:rsidRDefault="00985979" w:rsidP="00985979">
            <w:pPr>
              <w:ind w:firstLine="3153"/>
              <w:jc w:val="center"/>
              <w:rPr>
                <w:sz w:val="28"/>
                <w:szCs w:val="28"/>
              </w:rPr>
            </w:pPr>
            <w:r w:rsidRPr="00985979">
              <w:rPr>
                <w:position w:val="-28"/>
              </w:rPr>
              <w:object w:dxaOrig="1780" w:dyaOrig="720">
                <v:shape id="_x0000_i1327" type="#_x0000_t75" style="width:89.25pt;height:36pt" o:ole="">
                  <v:imagedata r:id="rId202" o:title=""/>
                </v:shape>
                <o:OLEObject Type="Embed" ProgID="Equation.3" ShapeID="_x0000_i1327" DrawAspect="Content" ObjectID="_1549239417" r:id="rId203"/>
              </w:object>
            </w:r>
          </w:p>
        </w:tc>
        <w:tc>
          <w:tcPr>
            <w:tcW w:w="3931" w:type="dxa"/>
          </w:tcPr>
          <w:p w:rsidR="00751CF6" w:rsidRPr="00985979" w:rsidRDefault="00751CF6" w:rsidP="00515A41">
            <w:pPr>
              <w:jc w:val="right"/>
              <w:rPr>
                <w:sz w:val="28"/>
                <w:szCs w:val="28"/>
              </w:rPr>
            </w:pPr>
            <w:r w:rsidRPr="00985979">
              <w:rPr>
                <w:sz w:val="28"/>
                <w:szCs w:val="28"/>
              </w:rPr>
              <w:t>(37)</w:t>
            </w:r>
          </w:p>
        </w:tc>
      </w:tr>
    </w:tbl>
    <w:p w:rsidR="00751CF6" w:rsidRPr="00751CF6" w:rsidRDefault="00751CF6" w:rsidP="00751CF6">
      <w:pPr>
        <w:jc w:val="both"/>
        <w:rPr>
          <w:sz w:val="28"/>
          <w:szCs w:val="28"/>
        </w:rPr>
      </w:pPr>
      <w:proofErr w:type="gramStart"/>
      <w:r>
        <w:rPr>
          <w:sz w:val="28"/>
          <w:szCs w:val="28"/>
        </w:rPr>
        <w:t>где</w:t>
      </w:r>
      <w:proofErr w:type="gramEnd"/>
      <w:r>
        <w:rPr>
          <w:sz w:val="28"/>
          <w:szCs w:val="28"/>
        </w:rPr>
        <w:t xml:space="preserve"> </w:t>
      </w:r>
      <w:proofErr w:type="spellStart"/>
      <w:r>
        <w:rPr>
          <w:sz w:val="28"/>
          <w:szCs w:val="28"/>
        </w:rPr>
        <w:t>Р</w:t>
      </w:r>
      <w:r>
        <w:rPr>
          <w:sz w:val="28"/>
          <w:szCs w:val="28"/>
          <w:vertAlign w:val="subscript"/>
        </w:rPr>
        <w:t>осв</w:t>
      </w:r>
      <w:r>
        <w:rPr>
          <w:sz w:val="28"/>
          <w:szCs w:val="28"/>
          <w:vertAlign w:val="subscript"/>
          <w:lang w:val="en-US"/>
        </w:rPr>
        <w:t>i</w:t>
      </w:r>
      <w:proofErr w:type="spellEnd"/>
      <w:r>
        <w:rPr>
          <w:sz w:val="28"/>
          <w:szCs w:val="28"/>
        </w:rPr>
        <w:t xml:space="preserve"> – </w:t>
      </w:r>
      <w:r w:rsidRPr="00751CF6">
        <w:rPr>
          <w:sz w:val="28"/>
          <w:szCs w:val="28"/>
        </w:rPr>
        <w:t>активная мощность осветительной нагрузки i-</w:t>
      </w:r>
      <w:proofErr w:type="spellStart"/>
      <w:r w:rsidRPr="00751CF6">
        <w:rPr>
          <w:sz w:val="28"/>
          <w:szCs w:val="28"/>
        </w:rPr>
        <w:t>го</w:t>
      </w:r>
      <w:proofErr w:type="spellEnd"/>
      <w:r w:rsidRPr="00751CF6">
        <w:rPr>
          <w:sz w:val="28"/>
          <w:szCs w:val="28"/>
        </w:rPr>
        <w:t xml:space="preserve"> цеха, кВт</w:t>
      </w:r>
      <w:r>
        <w:rPr>
          <w:sz w:val="28"/>
          <w:szCs w:val="28"/>
        </w:rPr>
        <w:t>.</w:t>
      </w:r>
    </w:p>
    <w:p w:rsidR="009C3225" w:rsidRDefault="009C3225" w:rsidP="009C3225">
      <w:pPr>
        <w:ind w:firstLine="567"/>
        <w:jc w:val="both"/>
        <w:rPr>
          <w:sz w:val="28"/>
          <w:szCs w:val="28"/>
        </w:rPr>
      </w:pPr>
      <w:r w:rsidRPr="00CA3EFD">
        <w:rPr>
          <w:sz w:val="28"/>
          <w:szCs w:val="28"/>
        </w:rPr>
        <w:t>На генеральном плане завода произвольным образом выбираем оси координат. Координаты центра электрических нагрузок завода определяются по следующим формулам:</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8"/>
        <w:gridCol w:w="3913"/>
      </w:tblGrid>
      <w:tr w:rsidR="00751CF6" w:rsidRPr="0008218C" w:rsidTr="00515A41">
        <w:tc>
          <w:tcPr>
            <w:tcW w:w="5920" w:type="dxa"/>
          </w:tcPr>
          <w:p w:rsidR="00751CF6" w:rsidRPr="0008218C" w:rsidRDefault="00985979" w:rsidP="00985979">
            <w:pPr>
              <w:ind w:firstLine="3436"/>
              <w:jc w:val="center"/>
              <w:rPr>
                <w:sz w:val="28"/>
                <w:szCs w:val="28"/>
              </w:rPr>
            </w:pPr>
            <w:r w:rsidRPr="00985979">
              <w:rPr>
                <w:position w:val="-40"/>
              </w:rPr>
              <w:object w:dxaOrig="2320" w:dyaOrig="840">
                <v:shape id="_x0000_i1329" type="#_x0000_t75" style="width:115.5pt;height:42pt" o:ole="">
                  <v:imagedata r:id="rId204" o:title=""/>
                </v:shape>
                <o:OLEObject Type="Embed" ProgID="Equation.3" ShapeID="_x0000_i1329" DrawAspect="Content" ObjectID="_1549239418" r:id="rId205"/>
              </w:object>
            </w:r>
          </w:p>
        </w:tc>
        <w:tc>
          <w:tcPr>
            <w:tcW w:w="3931" w:type="dxa"/>
          </w:tcPr>
          <w:p w:rsidR="00751CF6" w:rsidRPr="00985979" w:rsidRDefault="00751CF6" w:rsidP="00515A41">
            <w:pPr>
              <w:jc w:val="right"/>
              <w:rPr>
                <w:sz w:val="28"/>
                <w:szCs w:val="28"/>
              </w:rPr>
            </w:pPr>
            <w:r w:rsidRPr="00985979">
              <w:rPr>
                <w:sz w:val="28"/>
                <w:szCs w:val="28"/>
              </w:rPr>
              <w:t>(38)</w:t>
            </w:r>
          </w:p>
        </w:tc>
      </w:tr>
      <w:tr w:rsidR="00751CF6" w:rsidRPr="0008218C" w:rsidTr="00515A41">
        <w:tc>
          <w:tcPr>
            <w:tcW w:w="5920" w:type="dxa"/>
          </w:tcPr>
          <w:p w:rsidR="00751CF6" w:rsidRDefault="00985979" w:rsidP="00985979">
            <w:pPr>
              <w:ind w:firstLine="3436"/>
              <w:jc w:val="center"/>
            </w:pPr>
            <w:r w:rsidRPr="00985979">
              <w:rPr>
                <w:position w:val="-40"/>
              </w:rPr>
              <w:object w:dxaOrig="2360" w:dyaOrig="840">
                <v:shape id="_x0000_i1330" type="#_x0000_t75" style="width:117.75pt;height:42pt" o:ole="">
                  <v:imagedata r:id="rId206" o:title=""/>
                </v:shape>
                <o:OLEObject Type="Embed" ProgID="Equation.3" ShapeID="_x0000_i1330" DrawAspect="Content" ObjectID="_1549239419" r:id="rId207"/>
              </w:object>
            </w:r>
          </w:p>
        </w:tc>
        <w:tc>
          <w:tcPr>
            <w:tcW w:w="3931" w:type="dxa"/>
          </w:tcPr>
          <w:p w:rsidR="00751CF6" w:rsidRPr="00985979" w:rsidRDefault="00751CF6" w:rsidP="00751CF6">
            <w:pPr>
              <w:jc w:val="right"/>
              <w:rPr>
                <w:sz w:val="28"/>
                <w:szCs w:val="28"/>
              </w:rPr>
            </w:pPr>
            <w:r w:rsidRPr="00985979">
              <w:rPr>
                <w:sz w:val="28"/>
                <w:szCs w:val="28"/>
              </w:rPr>
              <w:t>(39)</w:t>
            </w:r>
          </w:p>
        </w:tc>
      </w:tr>
    </w:tbl>
    <w:p w:rsidR="009C3225" w:rsidRPr="00CA3EFD" w:rsidRDefault="009C3225" w:rsidP="009C3225">
      <w:pPr>
        <w:jc w:val="both"/>
        <w:rPr>
          <w:sz w:val="28"/>
          <w:szCs w:val="24"/>
        </w:rPr>
      </w:pPr>
      <w:proofErr w:type="gramStart"/>
      <w:r w:rsidRPr="00CA3EFD">
        <w:rPr>
          <w:sz w:val="28"/>
          <w:szCs w:val="24"/>
        </w:rPr>
        <w:t xml:space="preserve">где </w:t>
      </w:r>
      <w:r w:rsidRPr="00CA3EFD">
        <w:rPr>
          <w:position w:val="-12"/>
          <w:sz w:val="24"/>
          <w:szCs w:val="24"/>
        </w:rPr>
        <w:object w:dxaOrig="780" w:dyaOrig="360">
          <v:shape id="_x0000_i1027" type="#_x0000_t75" style="width:39pt;height:18.75pt" o:ole="">
            <v:imagedata r:id="rId208" o:title=""/>
          </v:shape>
          <o:OLEObject Type="Embed" ProgID="Equation.3" ShapeID="_x0000_i1027" DrawAspect="Content" ObjectID="_1549239420" r:id="rId209"/>
        </w:object>
      </w:r>
      <w:r w:rsidRPr="00CA3EFD">
        <w:rPr>
          <w:sz w:val="28"/>
          <w:szCs w:val="24"/>
        </w:rPr>
        <w:t xml:space="preserve"> координаты</w:t>
      </w:r>
      <w:proofErr w:type="gramEnd"/>
      <w:r w:rsidRPr="00CA3EFD">
        <w:rPr>
          <w:sz w:val="28"/>
          <w:szCs w:val="24"/>
        </w:rPr>
        <w:t xml:space="preserve"> ЦЭН для </w:t>
      </w:r>
      <w:proofErr w:type="spellStart"/>
      <w:r w:rsidRPr="00CA3EFD">
        <w:rPr>
          <w:i/>
          <w:sz w:val="28"/>
          <w:szCs w:val="24"/>
          <w:lang w:val="en-US"/>
        </w:rPr>
        <w:t>i</w:t>
      </w:r>
      <w:proofErr w:type="spellEnd"/>
      <w:r w:rsidRPr="00CA3EFD">
        <w:rPr>
          <w:sz w:val="28"/>
          <w:szCs w:val="24"/>
        </w:rPr>
        <w:t xml:space="preserve">-го цеха; </w:t>
      </w:r>
      <w:r w:rsidRPr="00CA3EFD">
        <w:rPr>
          <w:position w:val="-12"/>
          <w:sz w:val="24"/>
          <w:szCs w:val="24"/>
        </w:rPr>
        <w:object w:dxaOrig="560" w:dyaOrig="360">
          <v:shape id="_x0000_i1028" type="#_x0000_t75" style="width:27.75pt;height:18.75pt" o:ole="">
            <v:imagedata r:id="rId210" o:title=""/>
          </v:shape>
          <o:OLEObject Type="Embed" ProgID="Equation.3" ShapeID="_x0000_i1028" DrawAspect="Content" ObjectID="_1549239421" r:id="rId211"/>
        </w:object>
      </w:r>
      <w:r w:rsidRPr="00CA3EFD">
        <w:rPr>
          <w:sz w:val="24"/>
          <w:szCs w:val="24"/>
        </w:rPr>
        <w:t xml:space="preserve"> </w:t>
      </w:r>
      <w:r w:rsidRPr="00CA3EFD">
        <w:rPr>
          <w:sz w:val="28"/>
          <w:szCs w:val="24"/>
        </w:rPr>
        <w:t xml:space="preserve">расчетная нагрузка </w:t>
      </w:r>
      <w:proofErr w:type="spellStart"/>
      <w:r w:rsidRPr="00CA3EFD">
        <w:rPr>
          <w:i/>
          <w:sz w:val="28"/>
          <w:szCs w:val="24"/>
          <w:lang w:val="en-US"/>
        </w:rPr>
        <w:t>i</w:t>
      </w:r>
      <w:proofErr w:type="spellEnd"/>
      <w:r w:rsidRPr="00CA3EFD">
        <w:rPr>
          <w:sz w:val="28"/>
          <w:szCs w:val="24"/>
        </w:rPr>
        <w:t>-го цеха.</w:t>
      </w:r>
    </w:p>
    <w:p w:rsidR="009C3225" w:rsidRPr="00CA3EFD" w:rsidRDefault="009C3225" w:rsidP="009C3225">
      <w:pPr>
        <w:ind w:firstLine="567"/>
        <w:jc w:val="both"/>
        <w:rPr>
          <w:sz w:val="28"/>
          <w:szCs w:val="24"/>
        </w:rPr>
      </w:pPr>
      <w:r w:rsidRPr="00CA3EFD">
        <w:rPr>
          <w:sz w:val="28"/>
          <w:szCs w:val="24"/>
        </w:rPr>
        <w:t xml:space="preserve">Определяем </w:t>
      </w:r>
      <w:r w:rsidR="00751CF6">
        <w:rPr>
          <w:sz w:val="28"/>
          <w:szCs w:val="24"/>
        </w:rPr>
        <w:t xml:space="preserve">параметры окружности для цеха № </w:t>
      </w:r>
      <w:r w:rsidR="00B17275">
        <w:rPr>
          <w:sz w:val="28"/>
          <w:szCs w:val="24"/>
        </w:rPr>
        <w:t>13</w:t>
      </w:r>
      <w:r>
        <w:rPr>
          <w:sz w:val="28"/>
          <w:szCs w:val="24"/>
        </w:rPr>
        <w:t xml:space="preserve"> </w:t>
      </w:r>
      <w:r w:rsidR="00751CF6">
        <w:rPr>
          <w:sz w:val="28"/>
          <w:szCs w:val="24"/>
        </w:rPr>
        <w:t>(</w:t>
      </w:r>
      <w:r w:rsidR="00B17275">
        <w:rPr>
          <w:sz w:val="28"/>
          <w:szCs w:val="24"/>
        </w:rPr>
        <w:t>компрессорная станция</w:t>
      </w:r>
      <w:r w:rsidR="00751CF6">
        <w:rPr>
          <w:sz w:val="28"/>
          <w:szCs w:val="24"/>
        </w:rPr>
        <w:t>)</w:t>
      </w:r>
      <w:r w:rsidRPr="00CA3EFD">
        <w:rPr>
          <w:sz w:val="28"/>
          <w:szCs w:val="24"/>
        </w:rPr>
        <w:t>:</w:t>
      </w:r>
    </w:p>
    <w:p w:rsidR="009C3225" w:rsidRPr="00CA3EFD" w:rsidRDefault="00985979" w:rsidP="00F04392">
      <w:pPr>
        <w:ind w:firstLine="567"/>
        <w:jc w:val="center"/>
        <w:rPr>
          <w:sz w:val="24"/>
          <w:szCs w:val="24"/>
        </w:rPr>
      </w:pPr>
      <w:r w:rsidRPr="00985979">
        <w:rPr>
          <w:position w:val="-34"/>
          <w:sz w:val="24"/>
          <w:szCs w:val="24"/>
        </w:rPr>
        <w:object w:dxaOrig="4099" w:dyaOrig="840">
          <v:shape id="_x0000_i1328" type="#_x0000_t75" style="width:204.75pt;height:42pt" o:ole="">
            <v:imagedata r:id="rId212" o:title=""/>
          </v:shape>
          <o:OLEObject Type="Embed" ProgID="Equation.3" ShapeID="_x0000_i1328" DrawAspect="Content" ObjectID="_1549239422" r:id="rId213"/>
        </w:object>
      </w:r>
    </w:p>
    <w:p w:rsidR="009C3225" w:rsidRPr="00CA3EFD" w:rsidRDefault="009C3225" w:rsidP="00751CF6">
      <w:pPr>
        <w:jc w:val="both"/>
        <w:rPr>
          <w:sz w:val="28"/>
          <w:szCs w:val="24"/>
        </w:rPr>
      </w:pPr>
      <w:proofErr w:type="gramStart"/>
      <w:r w:rsidRPr="00CA3EFD">
        <w:rPr>
          <w:sz w:val="28"/>
          <w:szCs w:val="24"/>
        </w:rPr>
        <w:t>где</w:t>
      </w:r>
      <w:proofErr w:type="gramEnd"/>
      <w:r w:rsidRPr="00CA3EFD">
        <w:rPr>
          <w:sz w:val="28"/>
          <w:szCs w:val="24"/>
        </w:rPr>
        <w:t xml:space="preserve"> </w:t>
      </w:r>
      <w:r w:rsidRPr="00CA3EFD">
        <w:rPr>
          <w:position w:val="-12"/>
          <w:sz w:val="24"/>
          <w:szCs w:val="24"/>
        </w:rPr>
        <w:object w:dxaOrig="1960" w:dyaOrig="360">
          <v:shape id="_x0000_i1029" type="#_x0000_t75" style="width:98.25pt;height:18.75pt" o:ole="">
            <v:imagedata r:id="rId214" o:title=""/>
          </v:shape>
          <o:OLEObject Type="Embed" ProgID="Equation.3" ShapeID="_x0000_i1029" DrawAspect="Content" ObjectID="_1549239423" r:id="rId215"/>
        </w:object>
      </w:r>
      <w:r w:rsidRPr="00CA3EFD">
        <w:rPr>
          <w:sz w:val="28"/>
          <w:szCs w:val="24"/>
        </w:rPr>
        <w:t xml:space="preserve">расчетная активная мощность с учетом осветительной нагрузки, </w:t>
      </w:r>
      <w:r w:rsidR="00751CF6" w:rsidRPr="00CA3EFD">
        <w:rPr>
          <w:position w:val="-28"/>
          <w:sz w:val="24"/>
          <w:szCs w:val="24"/>
        </w:rPr>
        <w:object w:dxaOrig="1719" w:dyaOrig="680">
          <v:shape id="_x0000_i1030" type="#_x0000_t75" style="width:86.25pt;height:34.5pt" o:ole="">
            <v:imagedata r:id="rId216" o:title=""/>
          </v:shape>
          <o:OLEObject Type="Embed" ProgID="Equation.3" ShapeID="_x0000_i1030" DrawAspect="Content" ObjectID="_1549239424" r:id="rId217"/>
        </w:object>
      </w:r>
      <w:r w:rsidRPr="00CA3EFD">
        <w:rPr>
          <w:sz w:val="28"/>
          <w:szCs w:val="24"/>
        </w:rPr>
        <w:t>масштаб.</w:t>
      </w:r>
    </w:p>
    <w:p w:rsidR="009C3225" w:rsidRPr="00CA3EFD" w:rsidRDefault="009C3225" w:rsidP="009C3225">
      <w:pPr>
        <w:ind w:firstLine="567"/>
        <w:jc w:val="both"/>
        <w:rPr>
          <w:sz w:val="28"/>
          <w:szCs w:val="24"/>
        </w:rPr>
      </w:pPr>
      <w:r w:rsidRPr="00CA3EFD">
        <w:rPr>
          <w:sz w:val="28"/>
          <w:szCs w:val="24"/>
        </w:rPr>
        <w:t>Угол сектора определяется по формуле:</w:t>
      </w:r>
    </w:p>
    <w:p w:rsidR="009C3225" w:rsidRDefault="00B17275" w:rsidP="00F04392">
      <w:pPr>
        <w:ind w:firstLine="567"/>
        <w:jc w:val="center"/>
        <w:rPr>
          <w:sz w:val="24"/>
          <w:szCs w:val="24"/>
        </w:rPr>
      </w:pPr>
      <w:r w:rsidRPr="00F51A64">
        <w:rPr>
          <w:position w:val="-28"/>
          <w:sz w:val="24"/>
          <w:szCs w:val="24"/>
        </w:rPr>
        <w:object w:dxaOrig="2640" w:dyaOrig="660">
          <v:shape id="_x0000_i1031" type="#_x0000_t75" style="width:132pt;height:33.75pt" o:ole="">
            <v:imagedata r:id="rId218" o:title=""/>
          </v:shape>
          <o:OLEObject Type="Embed" ProgID="Equation.3" ShapeID="_x0000_i1031" DrawAspect="Content" ObjectID="_1549239425" r:id="rId219"/>
        </w:object>
      </w:r>
      <w:r w:rsidR="009C3225" w:rsidRPr="00CA3EFD">
        <w:rPr>
          <w:sz w:val="24"/>
          <w:szCs w:val="24"/>
        </w:rPr>
        <w:t>.</w:t>
      </w:r>
    </w:p>
    <w:p w:rsidR="00751CF6" w:rsidRDefault="00751CF6" w:rsidP="00751CF6">
      <w:pPr>
        <w:ind w:firstLine="567"/>
        <w:jc w:val="both"/>
        <w:rPr>
          <w:sz w:val="28"/>
          <w:szCs w:val="28"/>
        </w:rPr>
      </w:pPr>
      <w:r w:rsidRPr="00751CF6">
        <w:rPr>
          <w:sz w:val="28"/>
          <w:szCs w:val="28"/>
        </w:rPr>
        <w:t>Координаты центра электрических нагрузок</w:t>
      </w:r>
    </w:p>
    <w:p w:rsidR="00751CF6" w:rsidRDefault="00985979" w:rsidP="000940D9">
      <w:pPr>
        <w:ind w:firstLine="567"/>
        <w:jc w:val="center"/>
      </w:pPr>
      <w:r w:rsidRPr="00985979">
        <w:rPr>
          <w:position w:val="-36"/>
        </w:rPr>
        <w:object w:dxaOrig="3060" w:dyaOrig="800">
          <v:shape id="_x0000_i1331" type="#_x0000_t75" style="width:153pt;height:40.5pt" o:ole="">
            <v:imagedata r:id="rId220" o:title=""/>
          </v:shape>
          <o:OLEObject Type="Embed" ProgID="Equation.3" ShapeID="_x0000_i1331" DrawAspect="Content" ObjectID="_1549239426" r:id="rId221"/>
        </w:object>
      </w:r>
    </w:p>
    <w:p w:rsidR="000940D9" w:rsidRPr="00751CF6" w:rsidRDefault="00985979" w:rsidP="000940D9">
      <w:pPr>
        <w:ind w:firstLine="567"/>
        <w:jc w:val="center"/>
        <w:rPr>
          <w:sz w:val="28"/>
          <w:szCs w:val="28"/>
        </w:rPr>
      </w:pPr>
      <w:r w:rsidRPr="00985979">
        <w:rPr>
          <w:position w:val="-36"/>
        </w:rPr>
        <w:object w:dxaOrig="3080" w:dyaOrig="800">
          <v:shape id="_x0000_i1332" type="#_x0000_t75" style="width:154.5pt;height:40.5pt" o:ole="">
            <v:imagedata r:id="rId222" o:title=""/>
          </v:shape>
          <o:OLEObject Type="Embed" ProgID="Equation.3" ShapeID="_x0000_i1332" DrawAspect="Content" ObjectID="_1549239427" r:id="rId223"/>
        </w:object>
      </w:r>
    </w:p>
    <w:p w:rsidR="00751CF6" w:rsidRPr="00751CF6" w:rsidRDefault="00751CF6" w:rsidP="00751CF6">
      <w:pPr>
        <w:ind w:firstLine="567"/>
        <w:jc w:val="both"/>
        <w:rPr>
          <w:sz w:val="28"/>
          <w:szCs w:val="28"/>
        </w:rPr>
      </w:pPr>
      <w:r w:rsidRPr="00751CF6">
        <w:rPr>
          <w:sz w:val="28"/>
          <w:szCs w:val="28"/>
        </w:rPr>
        <w:t>Таким образом, центр электрических нагрузок завода находится в точке с коо</w:t>
      </w:r>
      <w:r w:rsidR="000940D9">
        <w:rPr>
          <w:sz w:val="28"/>
          <w:szCs w:val="28"/>
        </w:rPr>
        <w:t>рдинатами (</w:t>
      </w:r>
      <w:r w:rsidR="00B17275">
        <w:rPr>
          <w:sz w:val="28"/>
          <w:szCs w:val="28"/>
        </w:rPr>
        <w:t>55,8</w:t>
      </w:r>
      <w:r w:rsidR="000940D9">
        <w:rPr>
          <w:sz w:val="28"/>
          <w:szCs w:val="28"/>
        </w:rPr>
        <w:t xml:space="preserve"> мм; </w:t>
      </w:r>
      <w:r w:rsidR="00B17275">
        <w:rPr>
          <w:sz w:val="28"/>
          <w:szCs w:val="28"/>
        </w:rPr>
        <w:t>7</w:t>
      </w:r>
      <w:r w:rsidR="00A46CC9">
        <w:rPr>
          <w:sz w:val="28"/>
          <w:szCs w:val="28"/>
        </w:rPr>
        <w:t>7</w:t>
      </w:r>
      <w:r w:rsidR="00B17275">
        <w:rPr>
          <w:sz w:val="28"/>
          <w:szCs w:val="28"/>
        </w:rPr>
        <w:t>,0</w:t>
      </w:r>
      <w:r w:rsidR="000940D9">
        <w:rPr>
          <w:sz w:val="28"/>
          <w:szCs w:val="28"/>
        </w:rPr>
        <w:t xml:space="preserve"> мм).</w:t>
      </w:r>
    </w:p>
    <w:p w:rsidR="00751CF6" w:rsidRPr="00515A41" w:rsidRDefault="000940D9" w:rsidP="00751CF6">
      <w:pPr>
        <w:ind w:firstLine="567"/>
        <w:jc w:val="both"/>
        <w:rPr>
          <w:sz w:val="28"/>
          <w:szCs w:val="28"/>
        </w:rPr>
      </w:pPr>
      <w:r w:rsidRPr="00515A41">
        <w:rPr>
          <w:sz w:val="28"/>
          <w:szCs w:val="28"/>
        </w:rPr>
        <w:t>По полученным данным строим картограмму нагрузок (рисунок 4).</w:t>
      </w:r>
    </w:p>
    <w:p w:rsidR="00751CF6" w:rsidRDefault="00751CF6" w:rsidP="00751CF6">
      <w:pPr>
        <w:ind w:firstLine="567"/>
        <w:jc w:val="both"/>
        <w:rPr>
          <w:sz w:val="28"/>
          <w:szCs w:val="28"/>
        </w:rPr>
      </w:pPr>
      <w:r w:rsidRPr="00515A41">
        <w:rPr>
          <w:sz w:val="28"/>
          <w:szCs w:val="28"/>
        </w:rPr>
        <w:lastRenderedPageBreak/>
        <w:t>Пункт приема электрической энергии можно расположить только в</w:t>
      </w:r>
      <w:r w:rsidR="00A8250C">
        <w:rPr>
          <w:sz w:val="28"/>
          <w:szCs w:val="28"/>
        </w:rPr>
        <w:t xml:space="preserve"> точке с </w:t>
      </w:r>
      <w:r w:rsidR="00A8250C" w:rsidRPr="00A8250C">
        <w:rPr>
          <w:sz w:val="28"/>
          <w:szCs w:val="28"/>
        </w:rPr>
        <w:t>координатами</w:t>
      </w:r>
      <w:r w:rsidRPr="00A8250C">
        <w:rPr>
          <w:sz w:val="28"/>
          <w:szCs w:val="28"/>
        </w:rPr>
        <w:t xml:space="preserve"> (</w:t>
      </w:r>
      <w:r w:rsidR="00A8250C" w:rsidRPr="00A8250C">
        <w:rPr>
          <w:sz w:val="28"/>
          <w:szCs w:val="28"/>
        </w:rPr>
        <w:t>14,6</w:t>
      </w:r>
      <w:r w:rsidRPr="00A8250C">
        <w:rPr>
          <w:sz w:val="28"/>
          <w:szCs w:val="28"/>
        </w:rPr>
        <w:t xml:space="preserve"> мм; </w:t>
      </w:r>
      <w:r w:rsidR="00A8250C" w:rsidRPr="00A8250C">
        <w:rPr>
          <w:sz w:val="28"/>
          <w:szCs w:val="28"/>
        </w:rPr>
        <w:t xml:space="preserve">77,0 </w:t>
      </w:r>
      <w:r w:rsidRPr="00A8250C">
        <w:rPr>
          <w:sz w:val="28"/>
          <w:szCs w:val="28"/>
        </w:rPr>
        <w:t>мм),</w:t>
      </w:r>
      <w:r w:rsidRPr="00515A41">
        <w:rPr>
          <w:sz w:val="28"/>
          <w:szCs w:val="28"/>
        </w:rPr>
        <w:t xml:space="preserve"> </w:t>
      </w:r>
      <w:r w:rsidR="00A8250C">
        <w:rPr>
          <w:sz w:val="28"/>
          <w:szCs w:val="28"/>
        </w:rPr>
        <w:t xml:space="preserve">так как ЦЭН находится внутри цеха №3. Разместить ПГВ между цехом №13 и цехом №3 не представляется возможным, так как не будет соблюдено минимальное расстояние охранной зоны ВЛ-110 </w:t>
      </w:r>
      <w:proofErr w:type="spellStart"/>
      <w:r w:rsidR="00A8250C">
        <w:rPr>
          <w:sz w:val="28"/>
          <w:szCs w:val="28"/>
        </w:rPr>
        <w:t>кВ.</w:t>
      </w:r>
      <w:proofErr w:type="spellEnd"/>
    </w:p>
    <w:p w:rsidR="00985979" w:rsidRPr="00751CF6" w:rsidRDefault="00985979" w:rsidP="00985979">
      <w:pPr>
        <w:ind w:firstLine="567"/>
        <w:jc w:val="both"/>
        <w:rPr>
          <w:sz w:val="28"/>
          <w:szCs w:val="28"/>
        </w:rPr>
      </w:pPr>
      <w:r w:rsidRPr="00751CF6">
        <w:rPr>
          <w:sz w:val="28"/>
          <w:szCs w:val="28"/>
        </w:rPr>
        <w:t>Результаты расч</w:t>
      </w:r>
      <w:r>
        <w:rPr>
          <w:sz w:val="28"/>
          <w:szCs w:val="28"/>
        </w:rPr>
        <w:t>е</w:t>
      </w:r>
      <w:r w:rsidRPr="00751CF6">
        <w:rPr>
          <w:sz w:val="28"/>
          <w:szCs w:val="28"/>
        </w:rPr>
        <w:t xml:space="preserve">тов электрических нагрузок всех цехов сведены в </w:t>
      </w:r>
      <w:r w:rsidRPr="000940D9">
        <w:rPr>
          <w:sz w:val="28"/>
          <w:szCs w:val="28"/>
        </w:rPr>
        <w:t>таблиц</w:t>
      </w:r>
      <w:r>
        <w:rPr>
          <w:sz w:val="28"/>
          <w:szCs w:val="28"/>
        </w:rPr>
        <w:t>е</w:t>
      </w:r>
      <w:r w:rsidRPr="000940D9">
        <w:rPr>
          <w:sz w:val="28"/>
          <w:szCs w:val="28"/>
        </w:rPr>
        <w:t xml:space="preserve"> 8.</w:t>
      </w:r>
    </w:p>
    <w:p w:rsidR="00985979" w:rsidRPr="00751CF6" w:rsidRDefault="00985979" w:rsidP="00751CF6">
      <w:pPr>
        <w:ind w:firstLine="567"/>
        <w:jc w:val="both"/>
        <w:rPr>
          <w:sz w:val="28"/>
          <w:szCs w:val="28"/>
        </w:rPr>
      </w:pPr>
    </w:p>
    <w:p w:rsidR="009C3225" w:rsidRDefault="009C3225" w:rsidP="00A8250C">
      <w:pPr>
        <w:shd w:val="clear" w:color="auto" w:fill="FFFFFF"/>
        <w:rPr>
          <w:sz w:val="28"/>
          <w:szCs w:val="28"/>
        </w:rPr>
      </w:pPr>
      <w:r w:rsidRPr="009C3225">
        <w:rPr>
          <w:sz w:val="28"/>
          <w:szCs w:val="28"/>
        </w:rPr>
        <w:t xml:space="preserve">Таблица </w:t>
      </w:r>
      <w:r w:rsidR="000940D9">
        <w:rPr>
          <w:sz w:val="28"/>
          <w:szCs w:val="28"/>
        </w:rPr>
        <w:t>8</w:t>
      </w:r>
      <w:r w:rsidRPr="009C3225">
        <w:rPr>
          <w:sz w:val="28"/>
          <w:szCs w:val="28"/>
        </w:rPr>
        <w:t xml:space="preserve"> </w:t>
      </w:r>
      <w:r w:rsidR="009D3396">
        <w:rPr>
          <w:sz w:val="28"/>
          <w:szCs w:val="28"/>
        </w:rPr>
        <w:t>– К</w:t>
      </w:r>
      <w:r w:rsidRPr="009C3225">
        <w:rPr>
          <w:sz w:val="28"/>
          <w:szCs w:val="28"/>
        </w:rPr>
        <w:t>арт</w:t>
      </w:r>
      <w:r w:rsidR="00F04392">
        <w:rPr>
          <w:sz w:val="28"/>
          <w:szCs w:val="28"/>
        </w:rPr>
        <w:t>ограмма электрических нагрузок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8"/>
        <w:gridCol w:w="1005"/>
        <w:gridCol w:w="852"/>
        <w:gridCol w:w="852"/>
        <w:gridCol w:w="997"/>
        <w:gridCol w:w="999"/>
        <w:gridCol w:w="999"/>
        <w:gridCol w:w="959"/>
      </w:tblGrid>
      <w:tr w:rsidR="000940D9" w:rsidRPr="009C08BE" w:rsidTr="000940D9">
        <w:trPr>
          <w:trHeight w:val="975"/>
        </w:trPr>
        <w:tc>
          <w:tcPr>
            <w:tcW w:w="1638" w:type="pct"/>
            <w:shd w:val="clear" w:color="auto" w:fill="auto"/>
            <w:noWrap/>
            <w:vAlign w:val="center"/>
          </w:tcPr>
          <w:p w:rsidR="00F04392" w:rsidRPr="009C08BE" w:rsidRDefault="00F04392" w:rsidP="009F0DE1">
            <w:pPr>
              <w:jc w:val="center"/>
              <w:rPr>
                <w:color w:val="000000"/>
                <w:sz w:val="24"/>
                <w:szCs w:val="24"/>
              </w:rPr>
            </w:pPr>
            <w:r w:rsidRPr="00C613AA">
              <w:rPr>
                <w:color w:val="000000"/>
                <w:sz w:val="28"/>
                <w:szCs w:val="28"/>
              </w:rPr>
              <w:t>Наименование цеха</w:t>
            </w:r>
          </w:p>
        </w:tc>
        <w:tc>
          <w:tcPr>
            <w:tcW w:w="507" w:type="pct"/>
            <w:shd w:val="clear" w:color="auto" w:fill="auto"/>
            <w:noWrap/>
            <w:vAlign w:val="center"/>
          </w:tcPr>
          <w:p w:rsidR="00F04392" w:rsidRPr="001A577B" w:rsidRDefault="00F04392" w:rsidP="009F0DE1">
            <w:pPr>
              <w:jc w:val="center"/>
              <w:rPr>
                <w:sz w:val="28"/>
                <w:szCs w:val="28"/>
              </w:rPr>
            </w:pPr>
            <w:r w:rsidRPr="001A577B">
              <w:rPr>
                <w:position w:val="-28"/>
                <w:sz w:val="28"/>
                <w:szCs w:val="28"/>
              </w:rPr>
              <w:object w:dxaOrig="620" w:dyaOrig="680">
                <v:shape id="_x0000_i1032" type="#_x0000_t75" style="width:30pt;height:34.5pt" o:ole="">
                  <v:imagedata r:id="rId224" o:title=""/>
                </v:shape>
                <o:OLEObject Type="Embed" ProgID="Equation.3" ShapeID="_x0000_i1032" DrawAspect="Content" ObjectID="_1549239428" r:id="rId225"/>
              </w:object>
            </w:r>
          </w:p>
        </w:tc>
        <w:tc>
          <w:tcPr>
            <w:tcW w:w="430" w:type="pct"/>
            <w:shd w:val="clear" w:color="auto" w:fill="auto"/>
            <w:noWrap/>
            <w:vAlign w:val="center"/>
          </w:tcPr>
          <w:p w:rsidR="00F04392" w:rsidRPr="001A577B" w:rsidRDefault="00F04392" w:rsidP="009F0DE1">
            <w:pPr>
              <w:jc w:val="center"/>
              <w:rPr>
                <w:sz w:val="28"/>
                <w:szCs w:val="28"/>
              </w:rPr>
            </w:pPr>
            <w:r w:rsidRPr="001A577B">
              <w:rPr>
                <w:position w:val="-28"/>
                <w:sz w:val="28"/>
                <w:szCs w:val="28"/>
              </w:rPr>
              <w:object w:dxaOrig="620" w:dyaOrig="680">
                <v:shape id="_x0000_i1033" type="#_x0000_t75" style="width:30pt;height:34.5pt" o:ole="">
                  <v:imagedata r:id="rId226" o:title=""/>
                </v:shape>
                <o:OLEObject Type="Embed" ProgID="Equation.3" ShapeID="_x0000_i1033" DrawAspect="Content" ObjectID="_1549239429" r:id="rId227"/>
              </w:object>
            </w:r>
          </w:p>
        </w:tc>
        <w:tc>
          <w:tcPr>
            <w:tcW w:w="430" w:type="pct"/>
            <w:shd w:val="clear" w:color="auto" w:fill="auto"/>
            <w:noWrap/>
            <w:vAlign w:val="center"/>
          </w:tcPr>
          <w:p w:rsidR="00F04392" w:rsidRPr="001A577B" w:rsidRDefault="00F04392" w:rsidP="009F0DE1">
            <w:pPr>
              <w:jc w:val="center"/>
              <w:rPr>
                <w:sz w:val="28"/>
                <w:szCs w:val="28"/>
              </w:rPr>
            </w:pPr>
            <w:r w:rsidRPr="001A577B">
              <w:rPr>
                <w:position w:val="-24"/>
                <w:sz w:val="28"/>
                <w:szCs w:val="28"/>
              </w:rPr>
              <w:object w:dxaOrig="520" w:dyaOrig="600">
                <v:shape id="_x0000_i1034" type="#_x0000_t75" style="width:26.25pt;height:30pt" o:ole="">
                  <v:imagedata r:id="rId228" o:title=""/>
                </v:shape>
                <o:OLEObject Type="Embed" ProgID="Equation.3" ShapeID="_x0000_i1034" DrawAspect="Content" ObjectID="_1549239430" r:id="rId229"/>
              </w:object>
            </w:r>
          </w:p>
        </w:tc>
        <w:tc>
          <w:tcPr>
            <w:tcW w:w="503" w:type="pct"/>
            <w:shd w:val="clear" w:color="auto" w:fill="auto"/>
            <w:noWrap/>
            <w:vAlign w:val="center"/>
          </w:tcPr>
          <w:p w:rsidR="00F04392" w:rsidRPr="001A577B" w:rsidRDefault="00F04392" w:rsidP="009F0DE1">
            <w:pPr>
              <w:jc w:val="center"/>
              <w:rPr>
                <w:sz w:val="28"/>
                <w:szCs w:val="28"/>
              </w:rPr>
            </w:pPr>
            <w:r w:rsidRPr="001A577B">
              <w:rPr>
                <w:position w:val="-24"/>
                <w:sz w:val="28"/>
                <w:szCs w:val="28"/>
              </w:rPr>
              <w:object w:dxaOrig="520" w:dyaOrig="600">
                <v:shape id="_x0000_i1035" type="#_x0000_t75" style="width:26.25pt;height:30pt" o:ole="">
                  <v:imagedata r:id="rId230" o:title=""/>
                </v:shape>
                <o:OLEObject Type="Embed" ProgID="Equation.3" ShapeID="_x0000_i1035" DrawAspect="Content" ObjectID="_1549239431" r:id="rId231"/>
              </w:object>
            </w:r>
          </w:p>
        </w:tc>
        <w:tc>
          <w:tcPr>
            <w:tcW w:w="504" w:type="pct"/>
            <w:shd w:val="clear" w:color="auto" w:fill="auto"/>
            <w:noWrap/>
            <w:vAlign w:val="center"/>
          </w:tcPr>
          <w:p w:rsidR="00F04392" w:rsidRPr="001A577B" w:rsidRDefault="00F04392" w:rsidP="009F0DE1">
            <w:pPr>
              <w:jc w:val="center"/>
              <w:rPr>
                <w:sz w:val="28"/>
                <w:szCs w:val="28"/>
              </w:rPr>
            </w:pPr>
            <w:r w:rsidRPr="001A577B">
              <w:rPr>
                <w:position w:val="-28"/>
                <w:sz w:val="28"/>
                <w:szCs w:val="28"/>
              </w:rPr>
              <w:object w:dxaOrig="620" w:dyaOrig="680">
                <v:shape id="_x0000_i1036" type="#_x0000_t75" style="width:30pt;height:34.5pt" o:ole="">
                  <v:imagedata r:id="rId232" o:title=""/>
                </v:shape>
                <o:OLEObject Type="Embed" ProgID="Equation.3" ShapeID="_x0000_i1036" DrawAspect="Content" ObjectID="_1549239432" r:id="rId233"/>
              </w:object>
            </w:r>
          </w:p>
        </w:tc>
        <w:tc>
          <w:tcPr>
            <w:tcW w:w="504" w:type="pct"/>
            <w:shd w:val="clear" w:color="auto" w:fill="auto"/>
            <w:noWrap/>
            <w:vAlign w:val="center"/>
          </w:tcPr>
          <w:p w:rsidR="00F04392" w:rsidRPr="001A577B" w:rsidRDefault="00F04392" w:rsidP="009F0DE1">
            <w:pPr>
              <w:jc w:val="center"/>
              <w:rPr>
                <w:sz w:val="28"/>
                <w:szCs w:val="28"/>
              </w:rPr>
            </w:pPr>
            <w:r w:rsidRPr="001A577B">
              <w:rPr>
                <w:position w:val="-28"/>
                <w:sz w:val="28"/>
                <w:szCs w:val="28"/>
              </w:rPr>
              <w:object w:dxaOrig="520" w:dyaOrig="680">
                <v:shape id="_x0000_i1037" type="#_x0000_t75" style="width:26.25pt;height:34.5pt" o:ole="">
                  <v:imagedata r:id="rId234" o:title=""/>
                </v:shape>
                <o:OLEObject Type="Embed" ProgID="Equation.3" ShapeID="_x0000_i1037" DrawAspect="Content" ObjectID="_1549239433" r:id="rId235"/>
              </w:object>
            </w:r>
          </w:p>
        </w:tc>
        <w:tc>
          <w:tcPr>
            <w:tcW w:w="484" w:type="pct"/>
            <w:shd w:val="clear" w:color="auto" w:fill="auto"/>
            <w:noWrap/>
            <w:vAlign w:val="center"/>
          </w:tcPr>
          <w:p w:rsidR="00F04392" w:rsidRPr="001A577B" w:rsidRDefault="00F04392" w:rsidP="009F0DE1">
            <w:pPr>
              <w:jc w:val="center"/>
              <w:rPr>
                <w:sz w:val="28"/>
                <w:szCs w:val="28"/>
              </w:rPr>
            </w:pPr>
            <w:r w:rsidRPr="001A577B">
              <w:rPr>
                <w:position w:val="-26"/>
                <w:sz w:val="28"/>
                <w:szCs w:val="28"/>
              </w:rPr>
              <w:object w:dxaOrig="639" w:dyaOrig="639">
                <v:shape id="_x0000_i1038" type="#_x0000_t75" style="width:31.5pt;height:31.5pt" o:ole="">
                  <v:imagedata r:id="rId236" o:title=""/>
                </v:shape>
                <o:OLEObject Type="Embed" ProgID="Equation.3" ShapeID="_x0000_i1038" DrawAspect="Content" ObjectID="_1549239434" r:id="rId237"/>
              </w:object>
            </w:r>
          </w:p>
        </w:tc>
      </w:tr>
      <w:tr w:rsidR="00F04392" w:rsidRPr="009C08BE" w:rsidTr="000940D9">
        <w:trPr>
          <w:trHeight w:val="375"/>
        </w:trPr>
        <w:tc>
          <w:tcPr>
            <w:tcW w:w="5000" w:type="pct"/>
            <w:gridSpan w:val="8"/>
            <w:shd w:val="clear" w:color="auto" w:fill="auto"/>
            <w:noWrap/>
            <w:vAlign w:val="center"/>
            <w:hideMark/>
          </w:tcPr>
          <w:p w:rsidR="00F04392" w:rsidRPr="007C786F" w:rsidRDefault="00F04392" w:rsidP="009F0DE1">
            <w:pPr>
              <w:jc w:val="center"/>
              <w:rPr>
                <w:b/>
                <w:color w:val="000000"/>
                <w:sz w:val="28"/>
                <w:szCs w:val="28"/>
              </w:rPr>
            </w:pPr>
            <w:proofErr w:type="spellStart"/>
            <w:r w:rsidRPr="007C786F">
              <w:rPr>
                <w:b/>
                <w:color w:val="000000"/>
                <w:sz w:val="28"/>
                <w:szCs w:val="28"/>
              </w:rPr>
              <w:t>Электроприемники</w:t>
            </w:r>
            <w:proofErr w:type="spellEnd"/>
            <w:r w:rsidRPr="007C786F">
              <w:rPr>
                <w:b/>
                <w:color w:val="000000"/>
                <w:sz w:val="28"/>
                <w:szCs w:val="28"/>
              </w:rPr>
              <w:t xml:space="preserve"> напряжением 0,4 </w:t>
            </w:r>
            <w:proofErr w:type="spellStart"/>
            <w:r w:rsidRPr="007C786F">
              <w:rPr>
                <w:b/>
                <w:color w:val="000000"/>
                <w:sz w:val="28"/>
                <w:szCs w:val="28"/>
              </w:rPr>
              <w:t>кВ</w:t>
            </w:r>
            <w:proofErr w:type="spellEnd"/>
          </w:p>
        </w:tc>
      </w:tr>
      <w:tr w:rsidR="007C786F" w:rsidRPr="009C08BE" w:rsidTr="007C786F">
        <w:trPr>
          <w:trHeight w:val="37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Склад комплектующих изделий</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25,5</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0,9</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38,4</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149,0</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26,4</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2,05</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11,88</w:t>
            </w:r>
          </w:p>
        </w:tc>
      </w:tr>
      <w:tr w:rsidR="007C786F" w:rsidRPr="009C08BE" w:rsidTr="007C786F">
        <w:trPr>
          <w:trHeight w:val="31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Кузнечный цех</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1080,0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2,9</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87,4</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145,4</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1082,9</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13,13</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0,97</w:t>
            </w:r>
          </w:p>
        </w:tc>
      </w:tr>
      <w:tr w:rsidR="007C786F" w:rsidRPr="009C08BE" w:rsidTr="007C786F">
        <w:trPr>
          <w:trHeight w:val="37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Чугунолитейный цех</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1288,0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19,3</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50,0</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73,4</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1307,3</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14,43</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5,30</w:t>
            </w:r>
          </w:p>
        </w:tc>
      </w:tr>
      <w:tr w:rsidR="007C786F" w:rsidRPr="009C08BE" w:rsidTr="007C786F">
        <w:trPr>
          <w:trHeight w:val="31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Очистные сооружения</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942,0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2,5</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87,6</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123,5</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944,5</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12,26</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0,97</w:t>
            </w:r>
          </w:p>
        </w:tc>
      </w:tr>
      <w:tr w:rsidR="007C786F" w:rsidRPr="009C08BE" w:rsidTr="007C786F">
        <w:trPr>
          <w:trHeight w:val="37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Насосная</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2600,0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27,0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39,3</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122,6</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2627,0</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20,45</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3,69</w:t>
            </w:r>
          </w:p>
        </w:tc>
      </w:tr>
      <w:tr w:rsidR="007C786F" w:rsidRPr="009C08BE" w:rsidTr="007C786F">
        <w:trPr>
          <w:trHeight w:val="31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Кислородная станция</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1352,0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2,1</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83,3</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105,2</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1354,1</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14,68</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0,55</w:t>
            </w:r>
          </w:p>
        </w:tc>
      </w:tr>
      <w:tr w:rsidR="007C786F" w:rsidRPr="009C08BE" w:rsidTr="007C786F">
        <w:trPr>
          <w:trHeight w:val="37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Цех термообработки</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1368,0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3,4</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47,6</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35,5</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1371,4</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14,78</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0,88</w:t>
            </w:r>
          </w:p>
        </w:tc>
      </w:tr>
      <w:tr w:rsidR="007C786F" w:rsidRPr="009C08BE" w:rsidTr="007C786F">
        <w:trPr>
          <w:trHeight w:val="31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Испытательная станция</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1080,0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6,4</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88,0</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50,2</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1086,4</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13,15</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2,13</w:t>
            </w:r>
          </w:p>
        </w:tc>
      </w:tr>
      <w:tr w:rsidR="007C786F" w:rsidRPr="009C08BE" w:rsidTr="007C786F">
        <w:trPr>
          <w:trHeight w:val="37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Сборочный цех</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2095,0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7,4</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79,8</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34,3</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2102,4</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18,30</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1,28</w:t>
            </w:r>
          </w:p>
        </w:tc>
      </w:tr>
      <w:tr w:rsidR="007C786F" w:rsidRPr="009C08BE" w:rsidTr="007C786F">
        <w:trPr>
          <w:trHeight w:val="37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Сталелитейный цех</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1108,0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16,7</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18,9</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22,8</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1124,7</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13,38</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5,36</w:t>
            </w:r>
          </w:p>
        </w:tc>
      </w:tr>
      <w:tr w:rsidR="007C786F" w:rsidRPr="009C08BE" w:rsidTr="007C786F">
        <w:trPr>
          <w:trHeight w:val="37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ЦЗЛ</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87,5</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0,9</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72,0</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22,2</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88,4</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3,75</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3,81</w:t>
            </w:r>
          </w:p>
        </w:tc>
      </w:tr>
      <w:tr w:rsidR="007C786F" w:rsidRPr="009C08BE" w:rsidTr="007C786F">
        <w:trPr>
          <w:trHeight w:val="37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РМЦ</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468,0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1,3</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55,0</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22,3</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469,3</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8,64</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0,98</w:t>
            </w:r>
          </w:p>
        </w:tc>
      </w:tr>
      <w:tr w:rsidR="007C786F" w:rsidRPr="009C08BE" w:rsidTr="007C786F">
        <w:trPr>
          <w:trHeight w:val="37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Компрессорная станция</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580,0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13,1</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90,1</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77,7</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593,1</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9,72</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7,93</w:t>
            </w:r>
          </w:p>
        </w:tc>
      </w:tr>
      <w:tr w:rsidR="007C786F" w:rsidRPr="009C08BE" w:rsidTr="007C786F">
        <w:trPr>
          <w:trHeight w:val="37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Блок складов</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66,0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1,1</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15,8</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149,0</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67,1</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3,27</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6,15</w:t>
            </w:r>
          </w:p>
        </w:tc>
      </w:tr>
      <w:tr w:rsidR="007C786F" w:rsidRPr="009C08BE" w:rsidTr="007C786F">
        <w:trPr>
          <w:trHeight w:val="37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Административный корпус, маркетинг</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75,0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89,9</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21,1</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76,0</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3,48</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4,70</w:t>
            </w:r>
          </w:p>
        </w:tc>
      </w:tr>
      <w:tr w:rsidR="007C786F" w:rsidRPr="009C08BE" w:rsidTr="007C786F">
        <w:trPr>
          <w:trHeight w:val="37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Бытовые помещения</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85,0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0,9</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47,0</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11,3</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85,9</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3,70</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3,66</w:t>
            </w:r>
          </w:p>
        </w:tc>
      </w:tr>
      <w:tr w:rsidR="007C786F" w:rsidRPr="009C08BE" w:rsidTr="007C786F">
        <w:trPr>
          <w:trHeight w:val="31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Гараж</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48,0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1,2</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63,2</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149,3</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49,2</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2,80</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8,71</w:t>
            </w:r>
          </w:p>
        </w:tc>
      </w:tr>
      <w:tr w:rsidR="007C786F" w:rsidRPr="009C08BE" w:rsidTr="007C786F">
        <w:trPr>
          <w:trHeight w:val="37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Магазин</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22,5</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0,3</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91,9</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12,0</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22,8</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1,90</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4,12</w:t>
            </w:r>
          </w:p>
        </w:tc>
      </w:tr>
      <w:tr w:rsidR="007C786F" w:rsidRPr="009C08BE" w:rsidTr="007C786F">
        <w:trPr>
          <w:trHeight w:val="375"/>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Медпункт</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41,7</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0,3</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60,4</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13,2</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42,0</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2,59</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2,94</w:t>
            </w:r>
          </w:p>
        </w:tc>
      </w:tr>
      <w:tr w:rsidR="007C786F" w:rsidRPr="009C08BE" w:rsidTr="007C786F">
        <w:trPr>
          <w:trHeight w:val="390"/>
        </w:trPr>
        <w:tc>
          <w:tcPr>
            <w:tcW w:w="1638" w:type="pct"/>
            <w:shd w:val="clear" w:color="auto" w:fill="auto"/>
            <w:noWrap/>
            <w:vAlign w:val="center"/>
          </w:tcPr>
          <w:p w:rsidR="007C786F" w:rsidRPr="007C786F" w:rsidRDefault="007C786F" w:rsidP="007F0CED">
            <w:pPr>
              <w:rPr>
                <w:color w:val="000000"/>
                <w:sz w:val="28"/>
                <w:szCs w:val="28"/>
              </w:rPr>
            </w:pPr>
            <w:r w:rsidRPr="007C786F">
              <w:rPr>
                <w:color w:val="000000"/>
                <w:sz w:val="28"/>
                <w:szCs w:val="28"/>
              </w:rPr>
              <w:t>Столовая</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69,0</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1,2</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75,4</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11,4</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70,2</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3,34</w:t>
            </w:r>
          </w:p>
        </w:tc>
        <w:tc>
          <w:tcPr>
            <w:tcW w:w="48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6,09</w:t>
            </w:r>
          </w:p>
        </w:tc>
      </w:tr>
      <w:tr w:rsidR="007C786F" w:rsidRPr="009C08BE" w:rsidTr="007C786F">
        <w:trPr>
          <w:trHeight w:val="390"/>
        </w:trPr>
        <w:tc>
          <w:tcPr>
            <w:tcW w:w="5000" w:type="pct"/>
            <w:gridSpan w:val="8"/>
            <w:shd w:val="clear" w:color="auto" w:fill="auto"/>
            <w:noWrap/>
            <w:vAlign w:val="center"/>
          </w:tcPr>
          <w:p w:rsidR="007C786F" w:rsidRPr="007C786F" w:rsidRDefault="007C786F" w:rsidP="007C786F">
            <w:pPr>
              <w:jc w:val="center"/>
              <w:rPr>
                <w:color w:val="000000"/>
                <w:sz w:val="28"/>
                <w:szCs w:val="28"/>
              </w:rPr>
            </w:pPr>
            <w:proofErr w:type="spellStart"/>
            <w:r w:rsidRPr="007C786F">
              <w:rPr>
                <w:b/>
                <w:color w:val="000000"/>
                <w:sz w:val="28"/>
                <w:szCs w:val="28"/>
              </w:rPr>
              <w:t>Электроприемники</w:t>
            </w:r>
            <w:proofErr w:type="spellEnd"/>
            <w:r w:rsidRPr="007C786F">
              <w:rPr>
                <w:b/>
                <w:color w:val="000000"/>
                <w:sz w:val="28"/>
                <w:szCs w:val="28"/>
              </w:rPr>
              <w:t xml:space="preserve"> напряжением 10 </w:t>
            </w:r>
            <w:proofErr w:type="spellStart"/>
            <w:r w:rsidRPr="007C786F">
              <w:rPr>
                <w:b/>
                <w:color w:val="000000"/>
                <w:sz w:val="28"/>
                <w:szCs w:val="28"/>
              </w:rPr>
              <w:t>кВ</w:t>
            </w:r>
            <w:proofErr w:type="spellEnd"/>
          </w:p>
        </w:tc>
      </w:tr>
      <w:tr w:rsidR="007C786F" w:rsidRPr="009C08BE" w:rsidTr="007C786F">
        <w:trPr>
          <w:trHeight w:val="390"/>
        </w:trPr>
        <w:tc>
          <w:tcPr>
            <w:tcW w:w="1638" w:type="pct"/>
            <w:shd w:val="clear" w:color="auto" w:fill="auto"/>
            <w:noWrap/>
            <w:vAlign w:val="center"/>
          </w:tcPr>
          <w:p w:rsidR="007C786F" w:rsidRPr="007C786F" w:rsidRDefault="007C786F" w:rsidP="007C786F">
            <w:pPr>
              <w:rPr>
                <w:color w:val="000000"/>
                <w:sz w:val="28"/>
                <w:szCs w:val="28"/>
              </w:rPr>
            </w:pPr>
            <w:r w:rsidRPr="007C786F">
              <w:rPr>
                <w:color w:val="000000"/>
                <w:sz w:val="28"/>
                <w:szCs w:val="28"/>
              </w:rPr>
              <w:t>Чугунолитейный цех АД</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2956,0</w:t>
            </w:r>
          </w:p>
        </w:tc>
        <w:tc>
          <w:tcPr>
            <w:tcW w:w="430" w:type="pct"/>
            <w:shd w:val="clear" w:color="auto" w:fill="auto"/>
            <w:noWrap/>
            <w:vAlign w:val="center"/>
          </w:tcPr>
          <w:p w:rsidR="007C786F" w:rsidRPr="007C786F" w:rsidRDefault="007C786F" w:rsidP="007C786F">
            <w:pPr>
              <w:jc w:val="center"/>
              <w:rPr>
                <w:color w:val="000000"/>
                <w:sz w:val="28"/>
                <w:szCs w:val="28"/>
              </w:rPr>
            </w:pPr>
            <w:r>
              <w:rPr>
                <w:color w:val="000000"/>
                <w:sz w:val="28"/>
                <w:szCs w:val="28"/>
              </w:rPr>
              <w:t>-</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50,0</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73,4</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2956,0</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21,7</w:t>
            </w:r>
          </w:p>
        </w:tc>
        <w:tc>
          <w:tcPr>
            <w:tcW w:w="484" w:type="pct"/>
            <w:shd w:val="clear" w:color="auto" w:fill="auto"/>
            <w:noWrap/>
            <w:vAlign w:val="center"/>
          </w:tcPr>
          <w:p w:rsidR="007C786F" w:rsidRPr="000940D9" w:rsidRDefault="007C786F" w:rsidP="000940D9">
            <w:pPr>
              <w:jc w:val="center"/>
              <w:rPr>
                <w:color w:val="000000"/>
                <w:sz w:val="28"/>
                <w:szCs w:val="28"/>
              </w:rPr>
            </w:pPr>
            <w:r>
              <w:rPr>
                <w:color w:val="000000"/>
                <w:sz w:val="28"/>
                <w:szCs w:val="28"/>
              </w:rPr>
              <w:t>-</w:t>
            </w:r>
          </w:p>
        </w:tc>
      </w:tr>
      <w:tr w:rsidR="007C786F" w:rsidRPr="009C08BE" w:rsidTr="007C786F">
        <w:trPr>
          <w:trHeight w:val="390"/>
        </w:trPr>
        <w:tc>
          <w:tcPr>
            <w:tcW w:w="1638" w:type="pct"/>
            <w:shd w:val="clear" w:color="auto" w:fill="auto"/>
            <w:noWrap/>
            <w:vAlign w:val="center"/>
          </w:tcPr>
          <w:p w:rsidR="007C786F" w:rsidRPr="007C786F" w:rsidRDefault="007F0CED" w:rsidP="007C786F">
            <w:pPr>
              <w:rPr>
                <w:color w:val="000000"/>
                <w:sz w:val="28"/>
                <w:szCs w:val="28"/>
              </w:rPr>
            </w:pPr>
            <w:r>
              <w:rPr>
                <w:color w:val="000000"/>
                <w:sz w:val="28"/>
                <w:szCs w:val="28"/>
              </w:rPr>
              <w:t>Насосная А</w:t>
            </w:r>
            <w:r w:rsidR="007C786F" w:rsidRPr="007C786F">
              <w:rPr>
                <w:color w:val="000000"/>
                <w:sz w:val="28"/>
                <w:szCs w:val="28"/>
              </w:rPr>
              <w:t>Д</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4980,0</w:t>
            </w:r>
          </w:p>
        </w:tc>
        <w:tc>
          <w:tcPr>
            <w:tcW w:w="430" w:type="pct"/>
            <w:shd w:val="clear" w:color="auto" w:fill="auto"/>
            <w:noWrap/>
            <w:vAlign w:val="center"/>
          </w:tcPr>
          <w:p w:rsidR="007C786F" w:rsidRPr="007C786F" w:rsidRDefault="007C786F" w:rsidP="007C786F">
            <w:pPr>
              <w:jc w:val="center"/>
              <w:rPr>
                <w:color w:val="000000"/>
                <w:sz w:val="28"/>
                <w:szCs w:val="28"/>
              </w:rPr>
            </w:pPr>
            <w:r>
              <w:rPr>
                <w:color w:val="000000"/>
                <w:sz w:val="28"/>
                <w:szCs w:val="28"/>
              </w:rPr>
              <w:t>-</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39,3</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122,6</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4980,0</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28,2</w:t>
            </w:r>
          </w:p>
        </w:tc>
        <w:tc>
          <w:tcPr>
            <w:tcW w:w="484" w:type="pct"/>
            <w:shd w:val="clear" w:color="auto" w:fill="auto"/>
            <w:noWrap/>
            <w:vAlign w:val="center"/>
          </w:tcPr>
          <w:p w:rsidR="007C786F" w:rsidRPr="000940D9" w:rsidRDefault="007C786F" w:rsidP="000940D9">
            <w:pPr>
              <w:jc w:val="center"/>
              <w:rPr>
                <w:color w:val="000000"/>
                <w:sz w:val="28"/>
                <w:szCs w:val="28"/>
              </w:rPr>
            </w:pPr>
            <w:r>
              <w:rPr>
                <w:color w:val="000000"/>
                <w:sz w:val="28"/>
                <w:szCs w:val="28"/>
              </w:rPr>
              <w:t>-</w:t>
            </w:r>
          </w:p>
        </w:tc>
      </w:tr>
      <w:tr w:rsidR="007C786F" w:rsidRPr="009C08BE" w:rsidTr="007C786F">
        <w:trPr>
          <w:trHeight w:val="390"/>
        </w:trPr>
        <w:tc>
          <w:tcPr>
            <w:tcW w:w="1638" w:type="pct"/>
            <w:shd w:val="clear" w:color="auto" w:fill="auto"/>
            <w:noWrap/>
            <w:vAlign w:val="center"/>
          </w:tcPr>
          <w:p w:rsidR="007C786F" w:rsidRPr="007C786F" w:rsidRDefault="007C786F" w:rsidP="007C786F">
            <w:pPr>
              <w:rPr>
                <w:color w:val="000000"/>
                <w:sz w:val="28"/>
                <w:szCs w:val="28"/>
              </w:rPr>
            </w:pPr>
            <w:r w:rsidRPr="007C786F">
              <w:rPr>
                <w:color w:val="000000"/>
                <w:sz w:val="28"/>
                <w:szCs w:val="28"/>
              </w:rPr>
              <w:t>Сталелитейный цех АД</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3440,0</w:t>
            </w:r>
          </w:p>
        </w:tc>
        <w:tc>
          <w:tcPr>
            <w:tcW w:w="430" w:type="pct"/>
            <w:shd w:val="clear" w:color="auto" w:fill="auto"/>
            <w:noWrap/>
            <w:vAlign w:val="center"/>
          </w:tcPr>
          <w:p w:rsidR="007C786F" w:rsidRPr="007C786F" w:rsidRDefault="007C786F" w:rsidP="007C786F">
            <w:pPr>
              <w:jc w:val="center"/>
              <w:rPr>
                <w:color w:val="000000"/>
                <w:sz w:val="28"/>
                <w:szCs w:val="28"/>
              </w:rPr>
            </w:pPr>
            <w:r>
              <w:rPr>
                <w:color w:val="000000"/>
                <w:sz w:val="28"/>
                <w:szCs w:val="28"/>
              </w:rPr>
              <w:t>-</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18,9</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22,8</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3440,0</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23,4</w:t>
            </w:r>
          </w:p>
        </w:tc>
        <w:tc>
          <w:tcPr>
            <w:tcW w:w="484" w:type="pct"/>
            <w:shd w:val="clear" w:color="auto" w:fill="auto"/>
            <w:noWrap/>
            <w:vAlign w:val="center"/>
          </w:tcPr>
          <w:p w:rsidR="007C786F" w:rsidRPr="000940D9" w:rsidRDefault="007C786F" w:rsidP="000940D9">
            <w:pPr>
              <w:jc w:val="center"/>
              <w:rPr>
                <w:color w:val="000000"/>
                <w:sz w:val="28"/>
                <w:szCs w:val="28"/>
              </w:rPr>
            </w:pPr>
            <w:r>
              <w:rPr>
                <w:color w:val="000000"/>
                <w:sz w:val="28"/>
                <w:szCs w:val="28"/>
              </w:rPr>
              <w:t>-</w:t>
            </w:r>
          </w:p>
        </w:tc>
      </w:tr>
      <w:tr w:rsidR="007C786F" w:rsidRPr="009C08BE" w:rsidTr="007C786F">
        <w:trPr>
          <w:trHeight w:val="390"/>
        </w:trPr>
        <w:tc>
          <w:tcPr>
            <w:tcW w:w="1638" w:type="pct"/>
            <w:shd w:val="clear" w:color="auto" w:fill="auto"/>
            <w:noWrap/>
            <w:vAlign w:val="center"/>
          </w:tcPr>
          <w:p w:rsidR="007C786F" w:rsidRPr="007C786F" w:rsidRDefault="007F0CED" w:rsidP="007C786F">
            <w:pPr>
              <w:rPr>
                <w:color w:val="000000"/>
                <w:sz w:val="28"/>
                <w:szCs w:val="28"/>
              </w:rPr>
            </w:pPr>
            <w:r>
              <w:rPr>
                <w:color w:val="000000"/>
                <w:sz w:val="28"/>
                <w:szCs w:val="28"/>
              </w:rPr>
              <w:t>Компрессорная станция А</w:t>
            </w:r>
            <w:r w:rsidR="007C786F" w:rsidRPr="007C786F">
              <w:rPr>
                <w:color w:val="000000"/>
                <w:sz w:val="28"/>
                <w:szCs w:val="28"/>
              </w:rPr>
              <w:t>Д</w:t>
            </w:r>
          </w:p>
        </w:tc>
        <w:tc>
          <w:tcPr>
            <w:tcW w:w="507"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3500,0</w:t>
            </w:r>
          </w:p>
        </w:tc>
        <w:tc>
          <w:tcPr>
            <w:tcW w:w="430" w:type="pct"/>
            <w:shd w:val="clear" w:color="auto" w:fill="auto"/>
            <w:noWrap/>
            <w:vAlign w:val="center"/>
          </w:tcPr>
          <w:p w:rsidR="007C786F" w:rsidRPr="007C786F" w:rsidRDefault="007C786F" w:rsidP="007C786F">
            <w:pPr>
              <w:jc w:val="center"/>
              <w:rPr>
                <w:color w:val="000000"/>
                <w:sz w:val="28"/>
                <w:szCs w:val="28"/>
              </w:rPr>
            </w:pPr>
            <w:r>
              <w:rPr>
                <w:color w:val="000000"/>
                <w:sz w:val="28"/>
                <w:szCs w:val="28"/>
              </w:rPr>
              <w:t>-</w:t>
            </w:r>
          </w:p>
        </w:tc>
        <w:tc>
          <w:tcPr>
            <w:tcW w:w="430"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90,1</w:t>
            </w:r>
          </w:p>
        </w:tc>
        <w:tc>
          <w:tcPr>
            <w:tcW w:w="503"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77,7</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3500,0</w:t>
            </w:r>
          </w:p>
        </w:tc>
        <w:tc>
          <w:tcPr>
            <w:tcW w:w="504" w:type="pct"/>
            <w:shd w:val="clear" w:color="auto" w:fill="auto"/>
            <w:noWrap/>
            <w:vAlign w:val="center"/>
          </w:tcPr>
          <w:p w:rsidR="007C786F" w:rsidRPr="007C786F" w:rsidRDefault="007C786F" w:rsidP="007C786F">
            <w:pPr>
              <w:jc w:val="center"/>
              <w:rPr>
                <w:color w:val="000000"/>
                <w:sz w:val="28"/>
                <w:szCs w:val="28"/>
              </w:rPr>
            </w:pPr>
            <w:r w:rsidRPr="007C786F">
              <w:rPr>
                <w:color w:val="000000"/>
                <w:sz w:val="28"/>
                <w:szCs w:val="28"/>
              </w:rPr>
              <w:t>23,6</w:t>
            </w:r>
          </w:p>
        </w:tc>
        <w:tc>
          <w:tcPr>
            <w:tcW w:w="484" w:type="pct"/>
            <w:shd w:val="clear" w:color="auto" w:fill="auto"/>
            <w:noWrap/>
            <w:vAlign w:val="center"/>
          </w:tcPr>
          <w:p w:rsidR="007C786F" w:rsidRPr="000940D9" w:rsidRDefault="007C786F" w:rsidP="000940D9">
            <w:pPr>
              <w:jc w:val="center"/>
              <w:rPr>
                <w:color w:val="000000"/>
                <w:sz w:val="28"/>
                <w:szCs w:val="28"/>
              </w:rPr>
            </w:pPr>
            <w:r>
              <w:rPr>
                <w:color w:val="000000"/>
                <w:sz w:val="28"/>
                <w:szCs w:val="28"/>
              </w:rPr>
              <w:t>-</w:t>
            </w:r>
          </w:p>
        </w:tc>
      </w:tr>
    </w:tbl>
    <w:p w:rsidR="009C3225" w:rsidRDefault="009C3225" w:rsidP="009C3225"/>
    <w:p w:rsidR="00CB00C3" w:rsidRDefault="00A8250C" w:rsidP="00A8250C">
      <w:pPr>
        <w:jc w:val="center"/>
      </w:pPr>
      <w:r>
        <w:rPr>
          <w:noProof/>
        </w:rPr>
        <w:lastRenderedPageBreak/>
        <w:drawing>
          <wp:inline distT="0" distB="0" distL="0" distR="0" wp14:anchorId="60138E1A" wp14:editId="693F5B93">
            <wp:extent cx="6280030" cy="838793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280227" cy="8388198"/>
                    </a:xfrm>
                    <a:prstGeom prst="rect">
                      <a:avLst/>
                    </a:prstGeom>
                    <a:noFill/>
                    <a:ln>
                      <a:noFill/>
                    </a:ln>
                  </pic:spPr>
                </pic:pic>
              </a:graphicData>
            </a:graphic>
          </wp:inline>
        </w:drawing>
      </w:r>
    </w:p>
    <w:p w:rsidR="00985979" w:rsidRDefault="00CB00C3" w:rsidP="00985979">
      <w:pPr>
        <w:jc w:val="center"/>
        <w:rPr>
          <w:sz w:val="28"/>
          <w:szCs w:val="28"/>
        </w:rPr>
      </w:pPr>
      <w:bookmarkStart w:id="27" w:name="_Toc410051679"/>
      <w:r w:rsidRPr="00C37B3C">
        <w:rPr>
          <w:sz w:val="28"/>
          <w:szCs w:val="28"/>
        </w:rPr>
        <w:t>Рисунок</w:t>
      </w:r>
      <w:r w:rsidR="00A925B4">
        <w:rPr>
          <w:sz w:val="28"/>
          <w:szCs w:val="28"/>
        </w:rPr>
        <w:t xml:space="preserve"> </w:t>
      </w:r>
      <w:r w:rsidR="00893520">
        <w:rPr>
          <w:sz w:val="28"/>
          <w:szCs w:val="28"/>
        </w:rPr>
        <w:t>4</w:t>
      </w:r>
      <w:r w:rsidR="00515A41">
        <w:rPr>
          <w:sz w:val="28"/>
          <w:szCs w:val="28"/>
        </w:rPr>
        <w:t xml:space="preserve"> – </w:t>
      </w:r>
      <w:r w:rsidRPr="00C37B3C">
        <w:rPr>
          <w:sz w:val="28"/>
          <w:szCs w:val="28"/>
        </w:rPr>
        <w:t>Картограмма электрических нагрузок</w:t>
      </w:r>
      <w:bookmarkEnd w:id="27"/>
      <w:r w:rsidR="003D7867">
        <w:rPr>
          <w:sz w:val="28"/>
          <w:szCs w:val="28"/>
        </w:rPr>
        <w:t xml:space="preserve"> </w:t>
      </w:r>
      <w:r w:rsidR="000940D9">
        <w:rPr>
          <w:sz w:val="28"/>
          <w:szCs w:val="28"/>
        </w:rPr>
        <w:t xml:space="preserve">завода </w:t>
      </w:r>
      <w:r w:rsidR="00A8250C">
        <w:rPr>
          <w:sz w:val="28"/>
          <w:szCs w:val="28"/>
        </w:rPr>
        <w:t>шахтного оборудования</w:t>
      </w:r>
      <w:bookmarkStart w:id="28" w:name="_Toc454095528"/>
    </w:p>
    <w:p w:rsidR="00985979" w:rsidRDefault="00985979" w:rsidP="00985979">
      <w:pPr>
        <w:pStyle w:val="2"/>
        <w:spacing w:before="0" w:after="0"/>
        <w:ind w:firstLine="567"/>
        <w:jc w:val="both"/>
        <w:rPr>
          <w:b w:val="0"/>
          <w:szCs w:val="28"/>
        </w:rPr>
      </w:pPr>
    </w:p>
    <w:p w:rsidR="00985979" w:rsidRPr="00985979" w:rsidRDefault="00985979" w:rsidP="00985979"/>
    <w:p w:rsidR="00515A41" w:rsidRDefault="00985979" w:rsidP="00985979">
      <w:pPr>
        <w:pStyle w:val="2"/>
        <w:spacing w:before="0" w:after="0"/>
        <w:ind w:firstLine="567"/>
        <w:jc w:val="both"/>
      </w:pPr>
      <w:bookmarkStart w:id="29" w:name="_Toc475492319"/>
      <w:r>
        <w:lastRenderedPageBreak/>
        <w:t xml:space="preserve">4 </w:t>
      </w:r>
      <w:r w:rsidRPr="00515A41">
        <w:t>РАС</w:t>
      </w:r>
      <w:r>
        <w:t>ЧЕ</w:t>
      </w:r>
      <w:r w:rsidRPr="00515A41">
        <w:t>Т СИСТЕМЫ ПИТАНИЯ</w:t>
      </w:r>
      <w:bookmarkEnd w:id="29"/>
    </w:p>
    <w:p w:rsidR="00985979" w:rsidRPr="00985979" w:rsidRDefault="00985979" w:rsidP="00985979"/>
    <w:p w:rsidR="00515A41" w:rsidRDefault="00515A41" w:rsidP="00985979">
      <w:pPr>
        <w:pStyle w:val="3"/>
        <w:spacing w:before="0" w:after="0"/>
        <w:ind w:firstLine="567"/>
        <w:jc w:val="left"/>
      </w:pPr>
      <w:bookmarkStart w:id="30" w:name="_Toc475492320"/>
      <w:bookmarkEnd w:id="28"/>
      <w:r w:rsidRPr="00515A41">
        <w:t>4.1 Выбор рационального напряжения системы питания</w:t>
      </w:r>
      <w:bookmarkEnd w:id="30"/>
    </w:p>
    <w:p w:rsidR="00985979" w:rsidRPr="00985979" w:rsidRDefault="00985979" w:rsidP="00985979"/>
    <w:p w:rsidR="00515A41" w:rsidRPr="00CF028E" w:rsidRDefault="005E4BFD" w:rsidP="00515A41">
      <w:pPr>
        <w:ind w:firstLine="567"/>
        <w:jc w:val="both"/>
        <w:rPr>
          <w:sz w:val="28"/>
          <w:szCs w:val="28"/>
        </w:rPr>
      </w:pPr>
      <w:r>
        <w:rPr>
          <w:sz w:val="28"/>
          <w:szCs w:val="28"/>
        </w:rPr>
        <w:t>Одним из основных вопросов проектирования предприятия</w:t>
      </w:r>
      <w:r w:rsidR="00515A41" w:rsidRPr="00CF028E">
        <w:rPr>
          <w:sz w:val="28"/>
          <w:szCs w:val="28"/>
        </w:rPr>
        <w:t xml:space="preserve"> является </w:t>
      </w:r>
      <w:r w:rsidR="00515A41">
        <w:rPr>
          <w:sz w:val="28"/>
          <w:szCs w:val="28"/>
        </w:rPr>
        <w:t xml:space="preserve">выбор </w:t>
      </w:r>
      <w:r>
        <w:rPr>
          <w:sz w:val="28"/>
          <w:szCs w:val="28"/>
        </w:rPr>
        <w:t xml:space="preserve">рациональных напряжений для схемы, поскольку </w:t>
      </w:r>
      <w:r w:rsidR="00515A41">
        <w:rPr>
          <w:sz w:val="28"/>
          <w:szCs w:val="28"/>
        </w:rPr>
        <w:t xml:space="preserve">последними определяются </w:t>
      </w:r>
      <w:r>
        <w:rPr>
          <w:sz w:val="28"/>
          <w:szCs w:val="28"/>
        </w:rPr>
        <w:t xml:space="preserve">параметры </w:t>
      </w:r>
      <w:r w:rsidR="00515A41" w:rsidRPr="00CF028E">
        <w:rPr>
          <w:sz w:val="28"/>
          <w:szCs w:val="28"/>
        </w:rPr>
        <w:t>линий э</w:t>
      </w:r>
      <w:r>
        <w:rPr>
          <w:sz w:val="28"/>
          <w:szCs w:val="28"/>
        </w:rPr>
        <w:t>лектропередачи и</w:t>
      </w:r>
      <w:r w:rsidR="00515A41">
        <w:rPr>
          <w:sz w:val="28"/>
          <w:szCs w:val="28"/>
        </w:rPr>
        <w:t xml:space="preserve"> выбираемого электрооборудования подстанций и</w:t>
      </w:r>
      <w:r w:rsidR="00515A41" w:rsidRPr="00CF028E">
        <w:rPr>
          <w:sz w:val="28"/>
          <w:szCs w:val="28"/>
        </w:rPr>
        <w:t xml:space="preserve"> сете</w:t>
      </w:r>
      <w:r w:rsidR="00515A41">
        <w:rPr>
          <w:sz w:val="28"/>
          <w:szCs w:val="28"/>
        </w:rPr>
        <w:t xml:space="preserve">й, а следовательно, размеры капиталовложений, расход цветного </w:t>
      </w:r>
      <w:r w:rsidR="00515A41" w:rsidRPr="00CF028E">
        <w:rPr>
          <w:sz w:val="28"/>
          <w:szCs w:val="28"/>
        </w:rPr>
        <w:t>метал</w:t>
      </w:r>
      <w:r>
        <w:rPr>
          <w:sz w:val="28"/>
          <w:szCs w:val="28"/>
        </w:rPr>
        <w:t>ла, потери электроэнергии и эксплуатационные</w:t>
      </w:r>
      <w:r w:rsidR="00515A41">
        <w:rPr>
          <w:sz w:val="28"/>
          <w:szCs w:val="28"/>
        </w:rPr>
        <w:t xml:space="preserve"> расходы. </w:t>
      </w:r>
      <w:r w:rsidR="00515A41" w:rsidRPr="00CF028E">
        <w:rPr>
          <w:sz w:val="28"/>
          <w:szCs w:val="28"/>
        </w:rPr>
        <w:t>Рац</w:t>
      </w:r>
      <w:r>
        <w:rPr>
          <w:sz w:val="28"/>
          <w:szCs w:val="28"/>
        </w:rPr>
        <w:t>иональное построение</w:t>
      </w:r>
      <w:r w:rsidR="00515A41">
        <w:rPr>
          <w:sz w:val="28"/>
          <w:szCs w:val="28"/>
        </w:rPr>
        <w:t xml:space="preserve"> системы </w:t>
      </w:r>
      <w:r w:rsidR="00515A41" w:rsidRPr="00CF028E">
        <w:rPr>
          <w:sz w:val="28"/>
          <w:szCs w:val="28"/>
        </w:rPr>
        <w:t>электросна</w:t>
      </w:r>
      <w:r w:rsidR="00515A41">
        <w:rPr>
          <w:sz w:val="28"/>
          <w:szCs w:val="28"/>
        </w:rPr>
        <w:t xml:space="preserve">бжения во </w:t>
      </w:r>
      <w:r>
        <w:rPr>
          <w:sz w:val="28"/>
          <w:szCs w:val="28"/>
        </w:rPr>
        <w:t xml:space="preserve">многом </w:t>
      </w:r>
      <w:r w:rsidR="00515A41" w:rsidRPr="00CF028E">
        <w:rPr>
          <w:sz w:val="28"/>
          <w:szCs w:val="28"/>
        </w:rPr>
        <w:t>з</w:t>
      </w:r>
      <w:r>
        <w:rPr>
          <w:sz w:val="28"/>
          <w:szCs w:val="28"/>
        </w:rPr>
        <w:t xml:space="preserve">ависит </w:t>
      </w:r>
      <w:r w:rsidR="00515A41">
        <w:rPr>
          <w:sz w:val="28"/>
          <w:szCs w:val="28"/>
        </w:rPr>
        <w:t>от правильного выбора</w:t>
      </w:r>
      <w:r w:rsidR="00515A41" w:rsidRPr="00CF028E">
        <w:rPr>
          <w:sz w:val="28"/>
          <w:szCs w:val="28"/>
        </w:rPr>
        <w:t xml:space="preserve"> напряжения </w:t>
      </w:r>
      <w:r>
        <w:rPr>
          <w:sz w:val="28"/>
          <w:szCs w:val="28"/>
        </w:rPr>
        <w:t>системы</w:t>
      </w:r>
      <w:r w:rsidR="00515A41">
        <w:rPr>
          <w:sz w:val="28"/>
          <w:szCs w:val="28"/>
        </w:rPr>
        <w:t xml:space="preserve"> и</w:t>
      </w:r>
      <w:r w:rsidR="00515A41" w:rsidRPr="00CF028E">
        <w:rPr>
          <w:sz w:val="28"/>
          <w:szCs w:val="28"/>
        </w:rPr>
        <w:t xml:space="preserve"> распределения. </w:t>
      </w:r>
    </w:p>
    <w:p w:rsidR="00515A41" w:rsidRDefault="005E4BFD" w:rsidP="00515A41">
      <w:pPr>
        <w:ind w:firstLine="567"/>
        <w:jc w:val="both"/>
        <w:rPr>
          <w:sz w:val="28"/>
          <w:szCs w:val="28"/>
        </w:rPr>
      </w:pPr>
      <w:r>
        <w:rPr>
          <w:sz w:val="28"/>
          <w:szCs w:val="28"/>
        </w:rPr>
        <w:t xml:space="preserve">Под рациональным </w:t>
      </w:r>
      <w:r w:rsidR="00515A41">
        <w:rPr>
          <w:sz w:val="28"/>
          <w:szCs w:val="28"/>
        </w:rPr>
        <w:t xml:space="preserve">напряжением </w:t>
      </w:r>
      <w:proofErr w:type="spellStart"/>
      <w:r w:rsidR="00515A41" w:rsidRPr="00CF028E">
        <w:rPr>
          <w:sz w:val="28"/>
          <w:szCs w:val="28"/>
        </w:rPr>
        <w:t>U</w:t>
      </w:r>
      <w:r w:rsidR="00515A41">
        <w:rPr>
          <w:sz w:val="28"/>
          <w:szCs w:val="28"/>
          <w:vertAlign w:val="subscript"/>
        </w:rPr>
        <w:t>рац</w:t>
      </w:r>
      <w:proofErr w:type="spellEnd"/>
      <w:r>
        <w:rPr>
          <w:sz w:val="28"/>
          <w:szCs w:val="28"/>
        </w:rPr>
        <w:t xml:space="preserve"> понимается такое</w:t>
      </w:r>
      <w:r w:rsidR="00515A41" w:rsidRPr="00CF028E">
        <w:rPr>
          <w:sz w:val="28"/>
          <w:szCs w:val="28"/>
        </w:rPr>
        <w:t xml:space="preserve"> знач</w:t>
      </w:r>
      <w:r w:rsidR="00515A41">
        <w:rPr>
          <w:sz w:val="28"/>
          <w:szCs w:val="28"/>
        </w:rPr>
        <w:t>ение стандартного</w:t>
      </w:r>
      <w:r w:rsidR="00515A41" w:rsidRPr="00CF028E">
        <w:rPr>
          <w:sz w:val="28"/>
          <w:szCs w:val="28"/>
        </w:rPr>
        <w:t xml:space="preserve"> напряжения</w:t>
      </w:r>
      <w:r w:rsidR="00515A41">
        <w:rPr>
          <w:sz w:val="28"/>
          <w:szCs w:val="28"/>
        </w:rPr>
        <w:t xml:space="preserve">, при котором сооружение и </w:t>
      </w:r>
      <w:r w:rsidR="00515A41" w:rsidRPr="00CF028E">
        <w:rPr>
          <w:sz w:val="28"/>
          <w:szCs w:val="28"/>
        </w:rPr>
        <w:t>эксплуатация СЭС имеют минимально</w:t>
      </w:r>
      <w:r w:rsidR="00515A41">
        <w:rPr>
          <w:sz w:val="28"/>
          <w:szCs w:val="28"/>
        </w:rPr>
        <w:t xml:space="preserve">е значение приведенных затрат. В проектной практике </w:t>
      </w:r>
      <w:r>
        <w:rPr>
          <w:sz w:val="28"/>
          <w:szCs w:val="28"/>
        </w:rPr>
        <w:t>обычно</w:t>
      </w:r>
      <w:r w:rsidR="00515A41" w:rsidRPr="00CF028E">
        <w:rPr>
          <w:sz w:val="28"/>
          <w:szCs w:val="28"/>
        </w:rPr>
        <w:t xml:space="preserve"> использ</w:t>
      </w:r>
      <w:r>
        <w:rPr>
          <w:sz w:val="28"/>
          <w:szCs w:val="28"/>
        </w:rPr>
        <w:t xml:space="preserve">уют следующие выражения </w:t>
      </w:r>
      <w:r w:rsidR="00515A41">
        <w:rPr>
          <w:sz w:val="28"/>
          <w:szCs w:val="28"/>
        </w:rPr>
        <w:t xml:space="preserve">для </w:t>
      </w:r>
      <w:r w:rsidR="00515A41" w:rsidRPr="00CF028E">
        <w:rPr>
          <w:sz w:val="28"/>
          <w:szCs w:val="28"/>
        </w:rPr>
        <w:t xml:space="preserve">определения приближенного значения рационального напряжения </w:t>
      </w:r>
      <w:proofErr w:type="spellStart"/>
      <w:r w:rsidR="00515A41" w:rsidRPr="00CF028E">
        <w:rPr>
          <w:sz w:val="28"/>
          <w:szCs w:val="28"/>
        </w:rPr>
        <w:t>U</w:t>
      </w:r>
      <w:r w:rsidR="00515A41">
        <w:rPr>
          <w:sz w:val="28"/>
          <w:szCs w:val="28"/>
          <w:vertAlign w:val="subscript"/>
        </w:rPr>
        <w:t>рац</w:t>
      </w:r>
      <w:proofErr w:type="spellEnd"/>
      <w:r w:rsidR="00515A41">
        <w:rPr>
          <w:sz w:val="28"/>
          <w:szCs w:val="28"/>
        </w:rPr>
        <w:t>:</w:t>
      </w:r>
    </w:p>
    <w:p w:rsidR="00515A41" w:rsidRDefault="00985979" w:rsidP="00515A41">
      <w:pPr>
        <w:ind w:firstLine="567"/>
        <w:jc w:val="center"/>
        <w:rPr>
          <w:bCs/>
          <w:sz w:val="28"/>
          <w:szCs w:val="28"/>
        </w:rPr>
      </w:pPr>
      <w:r w:rsidRPr="00985979">
        <w:rPr>
          <w:bCs/>
          <w:position w:val="-18"/>
          <w:sz w:val="28"/>
          <w:szCs w:val="28"/>
        </w:rPr>
        <w:object w:dxaOrig="5360" w:dyaOrig="499">
          <v:shape id="_x0000_i1333" type="#_x0000_t75" style="width:268.5pt;height:24pt" o:ole="">
            <v:imagedata r:id="rId239" o:title=""/>
          </v:shape>
          <o:OLEObject Type="Embed" ProgID="Equation.3" ShapeID="_x0000_i1333" DrawAspect="Content" ObjectID="_1549239435" r:id="rId240"/>
        </w:object>
      </w:r>
    </w:p>
    <w:p w:rsidR="00515A41" w:rsidRDefault="005E4BFD" w:rsidP="005E4BFD">
      <w:pPr>
        <w:ind w:firstLine="567"/>
        <w:rPr>
          <w:sz w:val="28"/>
          <w:szCs w:val="28"/>
        </w:rPr>
      </w:pPr>
      <w:r>
        <w:rPr>
          <w:sz w:val="28"/>
          <w:szCs w:val="28"/>
        </w:rPr>
        <w:t xml:space="preserve">Так как в бакалаврской работе ТЭР не предусмотрен, то принимаем </w:t>
      </w:r>
      <w:r w:rsidRPr="005E4BFD">
        <w:rPr>
          <w:sz w:val="28"/>
          <w:szCs w:val="28"/>
        </w:rPr>
        <w:t xml:space="preserve">за рациональное напряжение ближайшее большее напряжение, т.е. 110 </w:t>
      </w:r>
      <w:proofErr w:type="spellStart"/>
      <w:r w:rsidRPr="005E4BFD">
        <w:rPr>
          <w:sz w:val="28"/>
          <w:szCs w:val="28"/>
        </w:rPr>
        <w:t>кВ.</w:t>
      </w:r>
      <w:proofErr w:type="spellEnd"/>
    </w:p>
    <w:p w:rsidR="00985979" w:rsidRDefault="00985979" w:rsidP="00985979">
      <w:pPr>
        <w:pStyle w:val="3"/>
        <w:spacing w:before="0" w:after="0"/>
        <w:jc w:val="left"/>
        <w:rPr>
          <w:b w:val="0"/>
          <w:szCs w:val="28"/>
        </w:rPr>
      </w:pPr>
    </w:p>
    <w:p w:rsidR="005E4BFD" w:rsidRDefault="005E4BFD" w:rsidP="00985979">
      <w:pPr>
        <w:pStyle w:val="3"/>
        <w:spacing w:before="0" w:after="0"/>
        <w:ind w:firstLine="567"/>
        <w:jc w:val="left"/>
      </w:pPr>
      <w:bookmarkStart w:id="31" w:name="_Toc475492321"/>
      <w:r w:rsidRPr="005E4BFD">
        <w:t>4.2 Компенсация реактивной мощности системы распределения</w:t>
      </w:r>
      <w:bookmarkEnd w:id="31"/>
    </w:p>
    <w:p w:rsidR="00985979" w:rsidRPr="00985979" w:rsidRDefault="00985979" w:rsidP="00985979"/>
    <w:p w:rsidR="005E4BFD" w:rsidRDefault="005E4BFD" w:rsidP="005E4BFD">
      <w:pPr>
        <w:ind w:firstLine="567"/>
        <w:rPr>
          <w:sz w:val="28"/>
          <w:szCs w:val="28"/>
        </w:rPr>
      </w:pPr>
      <w:r w:rsidRPr="005E4BFD">
        <w:rPr>
          <w:sz w:val="28"/>
          <w:szCs w:val="28"/>
        </w:rPr>
        <w:t>Реактивную мощность, которую может потреблять предприятие от энер</w:t>
      </w:r>
      <w:r>
        <w:rPr>
          <w:sz w:val="28"/>
          <w:szCs w:val="28"/>
        </w:rPr>
        <w:t xml:space="preserve">госистемы, можно определить через нормативное значение коэффициента </w:t>
      </w:r>
      <w:r w:rsidRPr="005E4BFD">
        <w:rPr>
          <w:sz w:val="28"/>
          <w:szCs w:val="28"/>
        </w:rPr>
        <w:t>реактивной мощности</w:t>
      </w:r>
      <w:r>
        <w:rPr>
          <w:sz w:val="28"/>
          <w:szCs w:val="28"/>
        </w:rPr>
        <w:t xml:space="preserve"> </w:t>
      </w:r>
      <w:proofErr w:type="spellStart"/>
      <w:r>
        <w:rPr>
          <w:sz w:val="28"/>
          <w:szCs w:val="28"/>
          <w:lang w:val="en-US"/>
        </w:rPr>
        <w:t>tg</w:t>
      </w:r>
      <w:r>
        <w:rPr>
          <w:sz w:val="28"/>
          <w:szCs w:val="28"/>
        </w:rPr>
        <w:t>φ</w:t>
      </w:r>
      <w:r>
        <w:rPr>
          <w:sz w:val="28"/>
          <w:szCs w:val="28"/>
          <w:vertAlign w:val="subscript"/>
        </w:rPr>
        <w:t>Э</w:t>
      </w:r>
      <w:proofErr w:type="spellEnd"/>
      <w:r>
        <w:rPr>
          <w:sz w:val="28"/>
          <w:szCs w:val="28"/>
        </w:rPr>
        <w:t xml:space="preserve"> </w:t>
      </w:r>
      <w:r w:rsidRPr="005E4BFD">
        <w:rPr>
          <w:sz w:val="28"/>
          <w:szCs w:val="28"/>
        </w:rPr>
        <w:t>[8]</w:t>
      </w:r>
      <w:r>
        <w:rPr>
          <w:sz w:val="28"/>
          <w:szCs w:val="28"/>
        </w:rPr>
        <w:t>:</w:t>
      </w:r>
    </w:p>
    <w:p w:rsidR="005E4BFD" w:rsidRDefault="005E4BFD" w:rsidP="00985979">
      <w:pPr>
        <w:jc w:val="center"/>
        <w:rPr>
          <w:sz w:val="28"/>
          <w:szCs w:val="28"/>
        </w:rPr>
      </w:pPr>
      <w:proofErr w:type="spellStart"/>
      <w:proofErr w:type="gramStart"/>
      <w:r>
        <w:rPr>
          <w:sz w:val="28"/>
          <w:szCs w:val="28"/>
          <w:lang w:val="en-US"/>
        </w:rPr>
        <w:t>tg</w:t>
      </w:r>
      <w:r>
        <w:rPr>
          <w:sz w:val="28"/>
          <w:szCs w:val="28"/>
        </w:rPr>
        <w:t>φ</w:t>
      </w:r>
      <w:r>
        <w:rPr>
          <w:sz w:val="28"/>
          <w:szCs w:val="28"/>
          <w:vertAlign w:val="subscript"/>
        </w:rPr>
        <w:t>Э</w:t>
      </w:r>
      <w:proofErr w:type="spellEnd"/>
      <w:proofErr w:type="gramEnd"/>
      <w:r>
        <w:rPr>
          <w:sz w:val="28"/>
          <w:szCs w:val="28"/>
        </w:rPr>
        <w:t xml:space="preserve"> = 0,5.</w:t>
      </w:r>
    </w:p>
    <w:p w:rsidR="005E4BFD" w:rsidRDefault="005E4BFD" w:rsidP="00510964">
      <w:pPr>
        <w:ind w:firstLine="567"/>
        <w:jc w:val="both"/>
        <w:rPr>
          <w:sz w:val="28"/>
          <w:szCs w:val="28"/>
        </w:rPr>
      </w:pPr>
      <w:r w:rsidRPr="005E4BFD">
        <w:rPr>
          <w:sz w:val="28"/>
          <w:szCs w:val="28"/>
        </w:rPr>
        <w:t xml:space="preserve">Тогда экономическая величина </w:t>
      </w:r>
      <w:proofErr w:type="spellStart"/>
      <w:r w:rsidRPr="005E4BFD">
        <w:rPr>
          <w:sz w:val="28"/>
          <w:szCs w:val="28"/>
        </w:rPr>
        <w:t>перетока</w:t>
      </w:r>
      <w:proofErr w:type="spellEnd"/>
      <w:r w:rsidRPr="005E4BFD">
        <w:rPr>
          <w:sz w:val="28"/>
          <w:szCs w:val="28"/>
        </w:rPr>
        <w:t xml:space="preserve"> ре</w:t>
      </w:r>
      <w:r>
        <w:rPr>
          <w:sz w:val="28"/>
          <w:szCs w:val="28"/>
        </w:rPr>
        <w:t xml:space="preserve">активной мощности в часы </w:t>
      </w:r>
      <w:r w:rsidRPr="005E4BFD">
        <w:rPr>
          <w:sz w:val="28"/>
          <w:szCs w:val="28"/>
        </w:rPr>
        <w:t>максимальных нагрузок системы, передаваемой в сеть потребителя:</w:t>
      </w:r>
    </w:p>
    <w:p w:rsidR="005E4BFD" w:rsidRDefault="00985979" w:rsidP="005E4BFD">
      <w:pPr>
        <w:ind w:firstLine="567"/>
        <w:jc w:val="center"/>
        <w:rPr>
          <w:sz w:val="28"/>
          <w:szCs w:val="28"/>
        </w:rPr>
      </w:pPr>
      <w:r w:rsidRPr="00985979">
        <w:rPr>
          <w:position w:val="-16"/>
        </w:rPr>
        <w:object w:dxaOrig="5260" w:dyaOrig="440">
          <v:shape id="_x0000_i1334" type="#_x0000_t75" style="width:263.25pt;height:22.5pt" o:ole="">
            <v:imagedata r:id="rId241" o:title=""/>
          </v:shape>
          <o:OLEObject Type="Embed" ProgID="Equation.3" ShapeID="_x0000_i1334" DrawAspect="Content" ObjectID="_1549239436" r:id="rId242"/>
        </w:object>
      </w:r>
    </w:p>
    <w:p w:rsidR="005E4BFD" w:rsidRDefault="00510964" w:rsidP="00510964">
      <w:pPr>
        <w:ind w:firstLine="567"/>
        <w:jc w:val="both"/>
        <w:rPr>
          <w:sz w:val="28"/>
          <w:szCs w:val="28"/>
        </w:rPr>
      </w:pPr>
      <w:r w:rsidRPr="00510964">
        <w:rPr>
          <w:sz w:val="28"/>
          <w:szCs w:val="28"/>
        </w:rPr>
        <w:t>Величина реактивной мощности, разрешенная энергосистемой, превышает расчетную реактивную мощность, потребляемую предприятием, следовательно, выбранных компенсирующих устройств достаточно для выполнения требований нормативных документов по компенсации реактивной мощности.</w:t>
      </w:r>
    </w:p>
    <w:p w:rsidR="00985979" w:rsidRDefault="00985979" w:rsidP="00985979">
      <w:pPr>
        <w:pStyle w:val="3"/>
        <w:spacing w:before="0" w:after="0"/>
        <w:jc w:val="left"/>
      </w:pPr>
    </w:p>
    <w:p w:rsidR="005E4BFD" w:rsidRDefault="009D3396" w:rsidP="00985979">
      <w:pPr>
        <w:pStyle w:val="3"/>
        <w:spacing w:before="0" w:after="0"/>
        <w:ind w:firstLine="567"/>
        <w:jc w:val="left"/>
      </w:pPr>
      <w:bookmarkStart w:id="32" w:name="_Toc475492322"/>
      <w:r w:rsidRPr="009D3396">
        <w:t>4.3 Построение графиков нагрузок</w:t>
      </w:r>
      <w:bookmarkEnd w:id="32"/>
    </w:p>
    <w:p w:rsidR="00985979" w:rsidRPr="00985979" w:rsidRDefault="00985979" w:rsidP="00985979"/>
    <w:p w:rsidR="009D75CF" w:rsidRPr="009D75CF" w:rsidRDefault="009D75CF" w:rsidP="009D75CF">
      <w:pPr>
        <w:ind w:firstLine="567"/>
        <w:jc w:val="both"/>
        <w:rPr>
          <w:sz w:val="28"/>
          <w:szCs w:val="28"/>
        </w:rPr>
      </w:pPr>
      <w:r>
        <w:rPr>
          <w:sz w:val="28"/>
          <w:szCs w:val="28"/>
        </w:rPr>
        <w:t>Графики электрических нагрузок</w:t>
      </w:r>
      <w:r w:rsidRPr="009D75CF">
        <w:rPr>
          <w:sz w:val="28"/>
          <w:szCs w:val="28"/>
        </w:rPr>
        <w:t xml:space="preserve"> нео</w:t>
      </w:r>
      <w:r>
        <w:rPr>
          <w:sz w:val="28"/>
          <w:szCs w:val="28"/>
        </w:rPr>
        <w:t xml:space="preserve">бходимы для выбора мощности </w:t>
      </w:r>
      <w:r w:rsidRPr="009D75CF">
        <w:rPr>
          <w:sz w:val="28"/>
          <w:szCs w:val="28"/>
        </w:rPr>
        <w:t xml:space="preserve">трансформатора </w:t>
      </w:r>
      <w:r w:rsidR="008E6BF9">
        <w:rPr>
          <w:sz w:val="28"/>
          <w:szCs w:val="28"/>
        </w:rPr>
        <w:t>ПГВ</w:t>
      </w:r>
      <w:r w:rsidRPr="009D75CF">
        <w:rPr>
          <w:sz w:val="28"/>
          <w:szCs w:val="28"/>
        </w:rPr>
        <w:t>, определения потерь элек</w:t>
      </w:r>
      <w:r>
        <w:rPr>
          <w:sz w:val="28"/>
          <w:szCs w:val="28"/>
        </w:rPr>
        <w:t>трической энергии, потребления электроэнергии предприятием,</w:t>
      </w:r>
      <w:r w:rsidRPr="009D75CF">
        <w:rPr>
          <w:sz w:val="28"/>
          <w:szCs w:val="28"/>
        </w:rPr>
        <w:t xml:space="preserve"> годового</w:t>
      </w:r>
      <w:r>
        <w:rPr>
          <w:sz w:val="28"/>
          <w:szCs w:val="28"/>
        </w:rPr>
        <w:t xml:space="preserve"> числа часов использования максимальной нагрузки. Так как предприятие находится в стадии </w:t>
      </w:r>
      <w:r w:rsidRPr="009D75CF">
        <w:rPr>
          <w:sz w:val="28"/>
          <w:szCs w:val="28"/>
        </w:rPr>
        <w:t>проектирования, за основу берутся по три типовых суточных граф</w:t>
      </w:r>
      <w:r>
        <w:rPr>
          <w:sz w:val="28"/>
          <w:szCs w:val="28"/>
        </w:rPr>
        <w:t xml:space="preserve">ика нагрузок, </w:t>
      </w:r>
      <w:r w:rsidRPr="009D75CF">
        <w:rPr>
          <w:sz w:val="28"/>
          <w:szCs w:val="28"/>
        </w:rPr>
        <w:t>характерных для предприятий рассматриваемой</w:t>
      </w:r>
      <w:r>
        <w:rPr>
          <w:sz w:val="28"/>
          <w:szCs w:val="28"/>
        </w:rPr>
        <w:t xml:space="preserve"> отрасли производства: зимний, летний и выходных и праздничных дней, отдельно для активной и для </w:t>
      </w:r>
      <w:r w:rsidRPr="009D75CF">
        <w:rPr>
          <w:sz w:val="28"/>
          <w:szCs w:val="28"/>
        </w:rPr>
        <w:t xml:space="preserve">реактивной мощности. </w:t>
      </w:r>
    </w:p>
    <w:p w:rsidR="009D75CF" w:rsidRPr="009D75CF" w:rsidRDefault="009D75CF" w:rsidP="009D75CF">
      <w:pPr>
        <w:ind w:firstLine="567"/>
        <w:jc w:val="both"/>
        <w:rPr>
          <w:sz w:val="28"/>
          <w:szCs w:val="28"/>
        </w:rPr>
      </w:pPr>
      <w:r>
        <w:rPr>
          <w:sz w:val="28"/>
          <w:szCs w:val="28"/>
        </w:rPr>
        <w:t>На основании суточных графиков</w:t>
      </w:r>
      <w:r w:rsidRPr="009D75CF">
        <w:rPr>
          <w:sz w:val="28"/>
          <w:szCs w:val="28"/>
        </w:rPr>
        <w:t xml:space="preserve"> строится</w:t>
      </w:r>
      <w:r>
        <w:rPr>
          <w:sz w:val="28"/>
          <w:szCs w:val="28"/>
        </w:rPr>
        <w:t xml:space="preserve"> годовой график</w:t>
      </w:r>
      <w:r w:rsidRPr="009D75CF">
        <w:rPr>
          <w:sz w:val="28"/>
          <w:szCs w:val="28"/>
        </w:rPr>
        <w:t xml:space="preserve"> актив</w:t>
      </w:r>
      <w:r>
        <w:rPr>
          <w:sz w:val="28"/>
          <w:szCs w:val="28"/>
        </w:rPr>
        <w:t xml:space="preserve">ной мощности по продолжительности. При построении графика принята </w:t>
      </w:r>
      <w:r w:rsidRPr="009D75CF">
        <w:rPr>
          <w:sz w:val="28"/>
          <w:szCs w:val="28"/>
        </w:rPr>
        <w:lastRenderedPageBreak/>
        <w:t>продо</w:t>
      </w:r>
      <w:r>
        <w:rPr>
          <w:sz w:val="28"/>
          <w:szCs w:val="28"/>
        </w:rPr>
        <w:t xml:space="preserve">лжительность зимнего периода </w:t>
      </w:r>
      <w:r w:rsidR="008E6BF9">
        <w:rPr>
          <w:sz w:val="28"/>
          <w:szCs w:val="28"/>
        </w:rPr>
        <w:t>–</w:t>
      </w:r>
      <w:r>
        <w:rPr>
          <w:sz w:val="28"/>
          <w:szCs w:val="28"/>
        </w:rPr>
        <w:t xml:space="preserve"> </w:t>
      </w:r>
      <w:r w:rsidRPr="009D75CF">
        <w:rPr>
          <w:sz w:val="28"/>
          <w:szCs w:val="28"/>
        </w:rPr>
        <w:t>151 сутки,</w:t>
      </w:r>
      <w:r>
        <w:rPr>
          <w:sz w:val="28"/>
          <w:szCs w:val="28"/>
        </w:rPr>
        <w:t xml:space="preserve"> летнего – 110 суток, выходных </w:t>
      </w:r>
      <w:r w:rsidRPr="009D75CF">
        <w:rPr>
          <w:sz w:val="28"/>
          <w:szCs w:val="28"/>
        </w:rPr>
        <w:t xml:space="preserve">и праздничных дней (из расчета пятидневной рабочей недели) – 104 суток. </w:t>
      </w:r>
    </w:p>
    <w:p w:rsidR="009D3396" w:rsidRDefault="009D3396" w:rsidP="009D3396">
      <w:pPr>
        <w:ind w:firstLine="567"/>
        <w:jc w:val="both"/>
        <w:rPr>
          <w:sz w:val="28"/>
          <w:szCs w:val="28"/>
        </w:rPr>
      </w:pPr>
      <w:r>
        <w:rPr>
          <w:sz w:val="28"/>
          <w:szCs w:val="28"/>
        </w:rPr>
        <w:t>Расче</w:t>
      </w:r>
      <w:r w:rsidRPr="009D3396">
        <w:rPr>
          <w:sz w:val="28"/>
          <w:szCs w:val="28"/>
        </w:rPr>
        <w:t>тные значения мощностей для построения графиков нагрузок представлены в таблиц</w:t>
      </w:r>
      <w:r>
        <w:rPr>
          <w:sz w:val="28"/>
          <w:szCs w:val="28"/>
        </w:rPr>
        <w:t>ах</w:t>
      </w:r>
      <w:r w:rsidRPr="009D3396">
        <w:rPr>
          <w:sz w:val="28"/>
          <w:szCs w:val="28"/>
        </w:rPr>
        <w:t xml:space="preserve"> 9</w:t>
      </w:r>
      <w:r>
        <w:rPr>
          <w:sz w:val="28"/>
          <w:szCs w:val="28"/>
        </w:rPr>
        <w:t>, 10</w:t>
      </w:r>
      <w:r w:rsidRPr="009D3396">
        <w:rPr>
          <w:sz w:val="28"/>
          <w:szCs w:val="28"/>
        </w:rPr>
        <w:t xml:space="preserve">. </w:t>
      </w:r>
    </w:p>
    <w:p w:rsidR="00985979" w:rsidRDefault="00985979" w:rsidP="009D3396">
      <w:pPr>
        <w:ind w:firstLine="567"/>
        <w:jc w:val="both"/>
        <w:rPr>
          <w:sz w:val="28"/>
          <w:szCs w:val="28"/>
        </w:rPr>
      </w:pPr>
    </w:p>
    <w:p w:rsidR="00D36A4A" w:rsidRDefault="00D36A4A" w:rsidP="009D3396">
      <w:pPr>
        <w:jc w:val="both"/>
        <w:rPr>
          <w:sz w:val="28"/>
          <w:szCs w:val="28"/>
        </w:rPr>
      </w:pPr>
      <w:r w:rsidRPr="00D36A4A">
        <w:rPr>
          <w:sz w:val="28"/>
          <w:szCs w:val="28"/>
        </w:rPr>
        <w:t xml:space="preserve">Таблица </w:t>
      </w:r>
      <w:r w:rsidR="009D3396">
        <w:rPr>
          <w:sz w:val="28"/>
          <w:szCs w:val="28"/>
        </w:rPr>
        <w:t>9</w:t>
      </w:r>
      <w:r w:rsidRPr="00D36A4A">
        <w:rPr>
          <w:sz w:val="28"/>
          <w:szCs w:val="28"/>
        </w:rPr>
        <w:t xml:space="preserve"> </w:t>
      </w:r>
      <w:r w:rsidR="009D3396">
        <w:rPr>
          <w:sz w:val="28"/>
          <w:szCs w:val="28"/>
        </w:rPr>
        <w:t xml:space="preserve">– </w:t>
      </w:r>
      <w:r w:rsidRPr="00D36A4A">
        <w:rPr>
          <w:sz w:val="28"/>
          <w:szCs w:val="28"/>
        </w:rPr>
        <w:t>Суточный график нагрузок предприятия с учетом компенсации (зима)</w:t>
      </w:r>
    </w:p>
    <w:tbl>
      <w:tblPr>
        <w:tblW w:w="3518" w:type="pct"/>
        <w:jc w:val="center"/>
        <w:tblLook w:val="04A0" w:firstRow="1" w:lastRow="0" w:firstColumn="1" w:lastColumn="0" w:noHBand="0" w:noVBand="1"/>
      </w:tblPr>
      <w:tblGrid>
        <w:gridCol w:w="1258"/>
        <w:gridCol w:w="1324"/>
        <w:gridCol w:w="1747"/>
        <w:gridCol w:w="1323"/>
        <w:gridCol w:w="1321"/>
      </w:tblGrid>
      <w:tr w:rsidR="009D3396" w:rsidRPr="00AC7ED8" w:rsidTr="00AC7ED8">
        <w:trPr>
          <w:trHeight w:val="315"/>
          <w:jc w:val="center"/>
        </w:trPr>
        <w:tc>
          <w:tcPr>
            <w:tcW w:w="9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3396" w:rsidRPr="00AC7ED8" w:rsidRDefault="009D3396" w:rsidP="00AC7ED8">
            <w:pPr>
              <w:jc w:val="center"/>
              <w:rPr>
                <w:color w:val="000000"/>
                <w:sz w:val="28"/>
                <w:szCs w:val="28"/>
              </w:rPr>
            </w:pPr>
            <w:r w:rsidRPr="00AC7ED8">
              <w:rPr>
                <w:color w:val="000000"/>
                <w:sz w:val="28"/>
                <w:szCs w:val="28"/>
              </w:rPr>
              <w:t>№</w:t>
            </w:r>
          </w:p>
          <w:p w:rsidR="009D3396" w:rsidRPr="00AC7ED8" w:rsidRDefault="009D3396" w:rsidP="00AC7ED8">
            <w:pPr>
              <w:jc w:val="center"/>
              <w:rPr>
                <w:color w:val="000000"/>
                <w:sz w:val="28"/>
                <w:szCs w:val="28"/>
              </w:rPr>
            </w:pPr>
            <w:proofErr w:type="gramStart"/>
            <w:r w:rsidRPr="00AC7ED8">
              <w:rPr>
                <w:color w:val="000000"/>
                <w:sz w:val="28"/>
                <w:szCs w:val="28"/>
              </w:rPr>
              <w:t>на</w:t>
            </w:r>
            <w:proofErr w:type="gramEnd"/>
            <w:r w:rsidRPr="00AC7ED8">
              <w:rPr>
                <w:color w:val="000000"/>
                <w:sz w:val="28"/>
                <w:szCs w:val="28"/>
              </w:rPr>
              <w:t xml:space="preserve"> плане</w:t>
            </w:r>
          </w:p>
        </w:tc>
        <w:tc>
          <w:tcPr>
            <w:tcW w:w="949" w:type="pct"/>
            <w:tcBorders>
              <w:top w:val="single" w:sz="4" w:space="0" w:color="auto"/>
              <w:left w:val="nil"/>
              <w:bottom w:val="single" w:sz="4" w:space="0" w:color="auto"/>
              <w:right w:val="single" w:sz="4" w:space="0" w:color="auto"/>
            </w:tcBorders>
            <w:shd w:val="clear" w:color="auto" w:fill="auto"/>
            <w:noWrap/>
            <w:vAlign w:val="center"/>
            <w:hideMark/>
          </w:tcPr>
          <w:p w:rsidR="009D3396" w:rsidRPr="00AC7ED8" w:rsidRDefault="009D3396" w:rsidP="00AC7ED8">
            <w:pPr>
              <w:jc w:val="center"/>
              <w:rPr>
                <w:color w:val="000000"/>
                <w:sz w:val="28"/>
                <w:szCs w:val="28"/>
                <w:vertAlign w:val="subscript"/>
              </w:rPr>
            </w:pPr>
            <w:r w:rsidRPr="00AC7ED8">
              <w:rPr>
                <w:color w:val="000000"/>
                <w:sz w:val="28"/>
                <w:szCs w:val="28"/>
              </w:rPr>
              <w:t>% Р</w:t>
            </w:r>
            <w:r w:rsidRPr="00AC7ED8">
              <w:rPr>
                <w:color w:val="000000"/>
                <w:sz w:val="28"/>
                <w:szCs w:val="28"/>
                <w:vertAlign w:val="subscript"/>
              </w:rPr>
              <w:t>Р.З.</w:t>
            </w:r>
          </w:p>
        </w:tc>
        <w:tc>
          <w:tcPr>
            <w:tcW w:w="1253" w:type="pct"/>
            <w:tcBorders>
              <w:top w:val="single" w:sz="4" w:space="0" w:color="auto"/>
              <w:left w:val="nil"/>
              <w:bottom w:val="single" w:sz="4" w:space="0" w:color="auto"/>
              <w:right w:val="single" w:sz="4" w:space="0" w:color="auto"/>
            </w:tcBorders>
            <w:shd w:val="clear" w:color="auto" w:fill="auto"/>
            <w:noWrap/>
            <w:vAlign w:val="center"/>
            <w:hideMark/>
          </w:tcPr>
          <w:p w:rsidR="009D3396" w:rsidRPr="00AC7ED8" w:rsidRDefault="009D3396" w:rsidP="00AC7ED8">
            <w:pPr>
              <w:jc w:val="center"/>
              <w:rPr>
                <w:color w:val="000000"/>
                <w:sz w:val="28"/>
                <w:szCs w:val="28"/>
              </w:rPr>
            </w:pPr>
            <w:r w:rsidRPr="00AC7ED8">
              <w:rPr>
                <w:color w:val="000000"/>
                <w:sz w:val="28"/>
                <w:szCs w:val="28"/>
              </w:rPr>
              <w:t>Р, МВт</w:t>
            </w:r>
          </w:p>
        </w:tc>
        <w:tc>
          <w:tcPr>
            <w:tcW w:w="949" w:type="pct"/>
            <w:tcBorders>
              <w:top w:val="single" w:sz="4" w:space="0" w:color="auto"/>
              <w:left w:val="nil"/>
              <w:bottom w:val="single" w:sz="4" w:space="0" w:color="auto"/>
              <w:right w:val="single" w:sz="4" w:space="0" w:color="auto"/>
            </w:tcBorders>
            <w:shd w:val="clear" w:color="auto" w:fill="auto"/>
            <w:noWrap/>
            <w:vAlign w:val="center"/>
            <w:hideMark/>
          </w:tcPr>
          <w:p w:rsidR="009D3396" w:rsidRPr="00AC7ED8" w:rsidRDefault="009D3396" w:rsidP="00AC7ED8">
            <w:pPr>
              <w:jc w:val="center"/>
              <w:rPr>
                <w:color w:val="000000"/>
                <w:sz w:val="28"/>
                <w:szCs w:val="28"/>
              </w:rPr>
            </w:pPr>
            <w:r w:rsidRPr="00AC7ED8">
              <w:rPr>
                <w:color w:val="000000"/>
                <w:sz w:val="28"/>
                <w:szCs w:val="28"/>
              </w:rPr>
              <w:t xml:space="preserve">Q, </w:t>
            </w:r>
            <w:proofErr w:type="spellStart"/>
            <w:r w:rsidRPr="00AC7ED8">
              <w:rPr>
                <w:color w:val="000000"/>
                <w:sz w:val="28"/>
                <w:szCs w:val="28"/>
              </w:rPr>
              <w:t>Мвар</w:t>
            </w:r>
            <w:proofErr w:type="spellEnd"/>
          </w:p>
        </w:tc>
        <w:tc>
          <w:tcPr>
            <w:tcW w:w="947" w:type="pct"/>
            <w:tcBorders>
              <w:top w:val="single" w:sz="4" w:space="0" w:color="auto"/>
              <w:left w:val="nil"/>
              <w:bottom w:val="single" w:sz="4" w:space="0" w:color="auto"/>
              <w:right w:val="single" w:sz="4" w:space="0" w:color="auto"/>
            </w:tcBorders>
            <w:shd w:val="clear" w:color="auto" w:fill="auto"/>
            <w:noWrap/>
            <w:vAlign w:val="center"/>
            <w:hideMark/>
          </w:tcPr>
          <w:p w:rsidR="009D3396" w:rsidRPr="00AC7ED8" w:rsidRDefault="009D3396" w:rsidP="00AC7ED8">
            <w:pPr>
              <w:jc w:val="center"/>
              <w:rPr>
                <w:color w:val="000000"/>
                <w:sz w:val="28"/>
                <w:szCs w:val="28"/>
              </w:rPr>
            </w:pPr>
            <w:r w:rsidRPr="00AC7ED8">
              <w:rPr>
                <w:color w:val="000000"/>
                <w:sz w:val="28"/>
                <w:szCs w:val="28"/>
              </w:rPr>
              <w:t xml:space="preserve">S, </w:t>
            </w:r>
            <w:proofErr w:type="spellStart"/>
            <w:r w:rsidRPr="00AC7ED8">
              <w:rPr>
                <w:color w:val="000000"/>
                <w:sz w:val="28"/>
                <w:szCs w:val="28"/>
              </w:rPr>
              <w:t>кВА</w:t>
            </w:r>
            <w:proofErr w:type="spellEnd"/>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65</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18369,4</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6296,5</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19418,6</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65</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18369,4</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6296,5</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19418,6</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3</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60</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16956,4</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5812,1</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17924,8</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4</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65</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18369,4</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6296,5</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19418,6</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5</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65</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18369,4</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6296,5</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19418,6</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62</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17521,6</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6005,9</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18522,3</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7</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55</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15543,3</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5327,8</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16431,1</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70</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19782,4</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6780,8</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20912,3</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90</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25434,5</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8718,2</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26887,2</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10</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100</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28260,6</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9686,9</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29874,7</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11</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100</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28260,6</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9686,9</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29874,7</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12</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96</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27130,2</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9299,4</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28679,7</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13</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88</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24869,3</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8524,5</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26289,7</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14</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95</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26847,6</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9202,6</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28381,0</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15</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93</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26282,4</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9008,8</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27783,5</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16</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90</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25434,5</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8718,2</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26887,2</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17</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88</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24869,3</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8524,5</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26289,7</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18</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90</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25434,5</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8718,2</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26887,2</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19</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92</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25999,8</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8911,9</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27484,7</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20</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90</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25434,5</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8718,2</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26887,2</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21</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93</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26282,4</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9008,8</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27783,5</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22</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93</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26282,4</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9008,8</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27783,5</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23</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90</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25434,5</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8718,2</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26887,2</w:t>
            </w:r>
          </w:p>
        </w:tc>
      </w:tr>
      <w:tr w:rsidR="00AC7ED8" w:rsidRPr="00AC7ED8" w:rsidTr="00AC7ED8">
        <w:trPr>
          <w:trHeight w:val="375"/>
          <w:jc w:val="center"/>
        </w:trPr>
        <w:tc>
          <w:tcPr>
            <w:tcW w:w="901"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24</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80</w:t>
            </w:r>
          </w:p>
        </w:tc>
        <w:tc>
          <w:tcPr>
            <w:tcW w:w="1253"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22608,5</w:t>
            </w:r>
          </w:p>
        </w:tc>
        <w:tc>
          <w:tcPr>
            <w:tcW w:w="949"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7749,5</w:t>
            </w:r>
          </w:p>
        </w:tc>
        <w:tc>
          <w:tcPr>
            <w:tcW w:w="947"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23899,8</w:t>
            </w:r>
          </w:p>
        </w:tc>
      </w:tr>
    </w:tbl>
    <w:p w:rsidR="00E82B8D" w:rsidRDefault="00E82B8D" w:rsidP="00D36A4A">
      <w:pPr>
        <w:jc w:val="both"/>
        <w:rPr>
          <w:sz w:val="28"/>
          <w:szCs w:val="28"/>
        </w:rPr>
      </w:pPr>
    </w:p>
    <w:p w:rsidR="00E82B8D" w:rsidRDefault="00E82B8D" w:rsidP="00D36A4A">
      <w:pPr>
        <w:jc w:val="both"/>
        <w:rPr>
          <w:sz w:val="28"/>
          <w:szCs w:val="28"/>
        </w:rPr>
      </w:pPr>
    </w:p>
    <w:p w:rsidR="00E82B8D" w:rsidRDefault="00E82B8D" w:rsidP="00D36A4A">
      <w:pPr>
        <w:jc w:val="both"/>
        <w:rPr>
          <w:sz w:val="28"/>
          <w:szCs w:val="28"/>
        </w:rPr>
      </w:pPr>
    </w:p>
    <w:p w:rsidR="00E82B8D" w:rsidRDefault="00E82B8D" w:rsidP="00D36A4A">
      <w:pPr>
        <w:jc w:val="both"/>
        <w:rPr>
          <w:sz w:val="28"/>
          <w:szCs w:val="28"/>
        </w:rPr>
      </w:pPr>
    </w:p>
    <w:p w:rsidR="00E82B8D" w:rsidRDefault="00E82B8D" w:rsidP="00D36A4A">
      <w:pPr>
        <w:jc w:val="both"/>
        <w:rPr>
          <w:sz w:val="28"/>
          <w:szCs w:val="28"/>
        </w:rPr>
      </w:pPr>
    </w:p>
    <w:p w:rsidR="00E82B8D" w:rsidRDefault="00E82B8D" w:rsidP="00D36A4A">
      <w:pPr>
        <w:jc w:val="both"/>
        <w:rPr>
          <w:sz w:val="28"/>
          <w:szCs w:val="28"/>
        </w:rPr>
      </w:pPr>
    </w:p>
    <w:p w:rsidR="00E82B8D" w:rsidRDefault="00E82B8D" w:rsidP="00D36A4A">
      <w:pPr>
        <w:jc w:val="both"/>
        <w:rPr>
          <w:sz w:val="28"/>
          <w:szCs w:val="28"/>
        </w:rPr>
      </w:pPr>
    </w:p>
    <w:p w:rsidR="00E82B8D" w:rsidRDefault="00E82B8D" w:rsidP="00D36A4A">
      <w:pPr>
        <w:jc w:val="both"/>
        <w:rPr>
          <w:sz w:val="28"/>
          <w:szCs w:val="28"/>
        </w:rPr>
      </w:pPr>
    </w:p>
    <w:p w:rsidR="00D36A4A" w:rsidRDefault="00D36A4A" w:rsidP="00D36A4A">
      <w:pPr>
        <w:jc w:val="both"/>
        <w:rPr>
          <w:sz w:val="28"/>
          <w:szCs w:val="28"/>
        </w:rPr>
      </w:pPr>
      <w:r w:rsidRPr="00D36A4A">
        <w:rPr>
          <w:sz w:val="28"/>
          <w:szCs w:val="28"/>
        </w:rPr>
        <w:lastRenderedPageBreak/>
        <w:t xml:space="preserve">Таблица </w:t>
      </w:r>
      <w:r w:rsidR="009D3396">
        <w:rPr>
          <w:sz w:val="28"/>
          <w:szCs w:val="28"/>
        </w:rPr>
        <w:t>10</w:t>
      </w:r>
      <w:r w:rsidRPr="00D36A4A">
        <w:rPr>
          <w:sz w:val="28"/>
          <w:szCs w:val="28"/>
        </w:rPr>
        <w:t xml:space="preserve"> </w:t>
      </w:r>
      <w:r w:rsidR="009D3396">
        <w:rPr>
          <w:sz w:val="28"/>
          <w:szCs w:val="28"/>
        </w:rPr>
        <w:t xml:space="preserve">– </w:t>
      </w:r>
      <w:r w:rsidRPr="00D36A4A">
        <w:rPr>
          <w:sz w:val="28"/>
          <w:szCs w:val="28"/>
        </w:rPr>
        <w:t>Суточный график нагрузок предприятия с учетом компенсации (</w:t>
      </w:r>
      <w:r>
        <w:rPr>
          <w:sz w:val="28"/>
          <w:szCs w:val="28"/>
        </w:rPr>
        <w:t>лето</w:t>
      </w:r>
      <w:r w:rsidRPr="00D36A4A">
        <w:rPr>
          <w:sz w:val="28"/>
          <w:szCs w:val="28"/>
        </w:rPr>
        <w:t>)</w:t>
      </w:r>
    </w:p>
    <w:tbl>
      <w:tblPr>
        <w:tblW w:w="3456" w:type="pct"/>
        <w:jc w:val="center"/>
        <w:tblLook w:val="04A0" w:firstRow="1" w:lastRow="0" w:firstColumn="1" w:lastColumn="0" w:noHBand="0" w:noVBand="1"/>
      </w:tblPr>
      <w:tblGrid>
        <w:gridCol w:w="1257"/>
        <w:gridCol w:w="1399"/>
        <w:gridCol w:w="1399"/>
        <w:gridCol w:w="1399"/>
        <w:gridCol w:w="1396"/>
      </w:tblGrid>
      <w:tr w:rsidR="009D3396" w:rsidRPr="00AC7ED8" w:rsidTr="00AC7ED8">
        <w:trPr>
          <w:trHeight w:val="315"/>
          <w:jc w:val="center"/>
        </w:trPr>
        <w:tc>
          <w:tcPr>
            <w:tcW w:w="9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3396" w:rsidRPr="00AC7ED8" w:rsidRDefault="009D3396" w:rsidP="00AC7ED8">
            <w:pPr>
              <w:jc w:val="center"/>
              <w:rPr>
                <w:color w:val="000000"/>
                <w:sz w:val="28"/>
                <w:szCs w:val="28"/>
              </w:rPr>
            </w:pPr>
            <w:r w:rsidRPr="00AC7ED8">
              <w:rPr>
                <w:color w:val="000000"/>
                <w:sz w:val="28"/>
                <w:szCs w:val="28"/>
              </w:rPr>
              <w:t>№</w:t>
            </w:r>
          </w:p>
          <w:p w:rsidR="009D3396" w:rsidRPr="00AC7ED8" w:rsidRDefault="009D3396" w:rsidP="00AC7ED8">
            <w:pPr>
              <w:jc w:val="center"/>
              <w:rPr>
                <w:color w:val="000000"/>
                <w:sz w:val="28"/>
                <w:szCs w:val="28"/>
              </w:rPr>
            </w:pPr>
            <w:proofErr w:type="gramStart"/>
            <w:r w:rsidRPr="00AC7ED8">
              <w:rPr>
                <w:color w:val="000000"/>
                <w:sz w:val="28"/>
                <w:szCs w:val="28"/>
              </w:rPr>
              <w:t>на</w:t>
            </w:r>
            <w:proofErr w:type="gramEnd"/>
            <w:r w:rsidRPr="00AC7ED8">
              <w:rPr>
                <w:color w:val="000000"/>
                <w:sz w:val="28"/>
                <w:szCs w:val="28"/>
              </w:rPr>
              <w:t xml:space="preserve"> плане</w:t>
            </w:r>
          </w:p>
        </w:tc>
        <w:tc>
          <w:tcPr>
            <w:tcW w:w="1021" w:type="pct"/>
            <w:tcBorders>
              <w:top w:val="single" w:sz="4" w:space="0" w:color="auto"/>
              <w:left w:val="nil"/>
              <w:bottom w:val="single" w:sz="4" w:space="0" w:color="auto"/>
              <w:right w:val="single" w:sz="4" w:space="0" w:color="auto"/>
            </w:tcBorders>
            <w:shd w:val="clear" w:color="auto" w:fill="auto"/>
            <w:noWrap/>
            <w:vAlign w:val="center"/>
            <w:hideMark/>
          </w:tcPr>
          <w:p w:rsidR="009D3396" w:rsidRPr="00AC7ED8" w:rsidRDefault="009D3396" w:rsidP="00AC7ED8">
            <w:pPr>
              <w:jc w:val="center"/>
              <w:rPr>
                <w:color w:val="000000"/>
                <w:sz w:val="28"/>
                <w:szCs w:val="28"/>
                <w:vertAlign w:val="subscript"/>
              </w:rPr>
            </w:pPr>
            <w:r w:rsidRPr="00AC7ED8">
              <w:rPr>
                <w:color w:val="000000"/>
                <w:sz w:val="28"/>
                <w:szCs w:val="28"/>
              </w:rPr>
              <w:t>% Р</w:t>
            </w:r>
            <w:r w:rsidRPr="00AC7ED8">
              <w:rPr>
                <w:color w:val="000000"/>
                <w:sz w:val="28"/>
                <w:szCs w:val="28"/>
                <w:vertAlign w:val="subscript"/>
              </w:rPr>
              <w:t>Р.З.</w:t>
            </w:r>
          </w:p>
        </w:tc>
        <w:tc>
          <w:tcPr>
            <w:tcW w:w="1021" w:type="pct"/>
            <w:tcBorders>
              <w:top w:val="single" w:sz="4" w:space="0" w:color="auto"/>
              <w:left w:val="nil"/>
              <w:bottom w:val="single" w:sz="4" w:space="0" w:color="auto"/>
              <w:right w:val="single" w:sz="4" w:space="0" w:color="auto"/>
            </w:tcBorders>
            <w:shd w:val="clear" w:color="auto" w:fill="auto"/>
            <w:noWrap/>
            <w:vAlign w:val="center"/>
            <w:hideMark/>
          </w:tcPr>
          <w:p w:rsidR="009D3396" w:rsidRPr="00AC7ED8" w:rsidRDefault="009D3396" w:rsidP="00AC7ED8">
            <w:pPr>
              <w:jc w:val="center"/>
              <w:rPr>
                <w:color w:val="000000"/>
                <w:sz w:val="28"/>
                <w:szCs w:val="28"/>
              </w:rPr>
            </w:pPr>
            <w:r w:rsidRPr="00AC7ED8">
              <w:rPr>
                <w:color w:val="000000"/>
                <w:sz w:val="28"/>
                <w:szCs w:val="28"/>
              </w:rPr>
              <w:t>Р, МВт</w:t>
            </w:r>
          </w:p>
        </w:tc>
        <w:tc>
          <w:tcPr>
            <w:tcW w:w="1021" w:type="pct"/>
            <w:tcBorders>
              <w:top w:val="single" w:sz="4" w:space="0" w:color="auto"/>
              <w:left w:val="nil"/>
              <w:bottom w:val="single" w:sz="4" w:space="0" w:color="auto"/>
              <w:right w:val="single" w:sz="4" w:space="0" w:color="auto"/>
            </w:tcBorders>
            <w:shd w:val="clear" w:color="auto" w:fill="auto"/>
            <w:noWrap/>
            <w:vAlign w:val="center"/>
            <w:hideMark/>
          </w:tcPr>
          <w:p w:rsidR="009D3396" w:rsidRPr="00AC7ED8" w:rsidRDefault="009D3396" w:rsidP="00AC7ED8">
            <w:pPr>
              <w:jc w:val="center"/>
              <w:rPr>
                <w:color w:val="000000"/>
                <w:sz w:val="28"/>
                <w:szCs w:val="28"/>
              </w:rPr>
            </w:pPr>
            <w:r w:rsidRPr="00AC7ED8">
              <w:rPr>
                <w:color w:val="000000"/>
                <w:sz w:val="28"/>
                <w:szCs w:val="28"/>
              </w:rPr>
              <w:t xml:space="preserve">Q, </w:t>
            </w:r>
            <w:proofErr w:type="spellStart"/>
            <w:r w:rsidRPr="00AC7ED8">
              <w:rPr>
                <w:color w:val="000000"/>
                <w:sz w:val="28"/>
                <w:szCs w:val="28"/>
              </w:rPr>
              <w:t>Мвар</w:t>
            </w:r>
            <w:proofErr w:type="spellEnd"/>
          </w:p>
        </w:tc>
        <w:tc>
          <w:tcPr>
            <w:tcW w:w="1020" w:type="pct"/>
            <w:tcBorders>
              <w:top w:val="single" w:sz="4" w:space="0" w:color="auto"/>
              <w:left w:val="nil"/>
              <w:bottom w:val="single" w:sz="4" w:space="0" w:color="auto"/>
              <w:right w:val="single" w:sz="4" w:space="0" w:color="auto"/>
            </w:tcBorders>
            <w:shd w:val="clear" w:color="auto" w:fill="auto"/>
            <w:noWrap/>
            <w:vAlign w:val="center"/>
            <w:hideMark/>
          </w:tcPr>
          <w:p w:rsidR="009D3396" w:rsidRPr="00AC7ED8" w:rsidRDefault="009D3396" w:rsidP="00AC7ED8">
            <w:pPr>
              <w:jc w:val="center"/>
              <w:rPr>
                <w:color w:val="000000"/>
                <w:sz w:val="28"/>
                <w:szCs w:val="28"/>
              </w:rPr>
            </w:pPr>
            <w:r w:rsidRPr="00AC7ED8">
              <w:rPr>
                <w:color w:val="000000"/>
                <w:sz w:val="28"/>
                <w:szCs w:val="28"/>
              </w:rPr>
              <w:t xml:space="preserve">S, </w:t>
            </w:r>
            <w:proofErr w:type="spellStart"/>
            <w:r w:rsidRPr="00AC7ED8">
              <w:rPr>
                <w:color w:val="000000"/>
                <w:sz w:val="28"/>
                <w:szCs w:val="28"/>
              </w:rPr>
              <w:t>кВА</w:t>
            </w:r>
            <w:proofErr w:type="spellEnd"/>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62</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17521,6</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6005,9</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18522,3</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62</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17521,6</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6005,9</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18522,3</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3</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51</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14412,9</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4940,3</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15236,1</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4</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62</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17521,6</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6005,9</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18522,3</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5</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62</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17521,6</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6005,9</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18522,3</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56</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15825,9</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5424,7</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16729,8</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7</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48</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13565,1</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4649,7</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14339,9</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62</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17521,6</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6005,9</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18522,3</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80</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22608,5</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7749,5</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23899,8</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10</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92</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25999,8</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8911,9</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27484,7</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11</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92</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25999,8</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8911,9</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27484,7</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12</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90</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25434,5</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8718,2</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26887,2</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13</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84</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23738,9</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8137,0</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25094,7</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14</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90</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25434,5</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8718,2</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26887,2</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15</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88</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24869,3</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8524,5</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26289,7</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16</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85</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24021,5</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8233,9</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25393,5</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17</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82</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23173,7</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7943,3</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24497,3</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18</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83</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23456,3</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8040,1</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24796,0</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19</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84</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23738,9</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8137,0</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25094,7</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20</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82</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23173,7</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7943,3</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24497,3</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21</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87</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24586,7</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8427,6</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25991,0</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22</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90</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25434,5</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8718,2</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26887,2</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23</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85</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24021,5</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8233,9</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25393,5</w:t>
            </w:r>
          </w:p>
        </w:tc>
      </w:tr>
      <w:tr w:rsidR="00AC7ED8" w:rsidRPr="00AC7ED8" w:rsidTr="00AC7ED8">
        <w:trPr>
          <w:trHeight w:val="375"/>
          <w:jc w:val="center"/>
        </w:trPr>
        <w:tc>
          <w:tcPr>
            <w:tcW w:w="918" w:type="pct"/>
            <w:tcBorders>
              <w:top w:val="nil"/>
              <w:left w:val="single" w:sz="4" w:space="0" w:color="auto"/>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24</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76</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21478,1</w:t>
            </w:r>
          </w:p>
        </w:tc>
        <w:tc>
          <w:tcPr>
            <w:tcW w:w="1021"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7362,0</w:t>
            </w:r>
          </w:p>
        </w:tc>
        <w:tc>
          <w:tcPr>
            <w:tcW w:w="1020" w:type="pct"/>
            <w:tcBorders>
              <w:top w:val="nil"/>
              <w:left w:val="nil"/>
              <w:bottom w:val="single" w:sz="4" w:space="0" w:color="auto"/>
              <w:right w:val="single" w:sz="4" w:space="0" w:color="auto"/>
            </w:tcBorders>
            <w:shd w:val="clear" w:color="auto" w:fill="auto"/>
            <w:noWrap/>
            <w:vAlign w:val="center"/>
            <w:hideMark/>
          </w:tcPr>
          <w:p w:rsidR="00AC7ED8" w:rsidRPr="00AC7ED8" w:rsidRDefault="00AC7ED8" w:rsidP="00AC7ED8">
            <w:pPr>
              <w:jc w:val="center"/>
              <w:rPr>
                <w:color w:val="000000"/>
                <w:sz w:val="28"/>
                <w:szCs w:val="28"/>
              </w:rPr>
            </w:pPr>
            <w:r w:rsidRPr="00AC7ED8">
              <w:rPr>
                <w:color w:val="000000"/>
                <w:sz w:val="28"/>
                <w:szCs w:val="28"/>
              </w:rPr>
              <w:t>22704,8</w:t>
            </w:r>
          </w:p>
        </w:tc>
      </w:tr>
    </w:tbl>
    <w:p w:rsidR="00D36A4A" w:rsidRDefault="00D36A4A" w:rsidP="00D36A4A">
      <w:pPr>
        <w:jc w:val="both"/>
        <w:rPr>
          <w:sz w:val="28"/>
          <w:szCs w:val="28"/>
        </w:rPr>
      </w:pPr>
    </w:p>
    <w:p w:rsidR="00514868" w:rsidRDefault="00C07636" w:rsidP="00D16A8A">
      <w:pPr>
        <w:jc w:val="center"/>
        <w:rPr>
          <w:sz w:val="28"/>
          <w:szCs w:val="28"/>
        </w:rPr>
      </w:pPr>
      <w:r>
        <w:rPr>
          <w:noProof/>
          <w:sz w:val="28"/>
          <w:szCs w:val="28"/>
        </w:rPr>
        <w:lastRenderedPageBreak/>
        <w:drawing>
          <wp:inline distT="0" distB="0" distL="0" distR="0" wp14:anchorId="3EA91854" wp14:editId="78172701">
            <wp:extent cx="5210175" cy="2777642"/>
            <wp:effectExtent l="0" t="0" r="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214653" cy="2780029"/>
                    </a:xfrm>
                    <a:prstGeom prst="rect">
                      <a:avLst/>
                    </a:prstGeom>
                    <a:noFill/>
                    <a:ln>
                      <a:noFill/>
                    </a:ln>
                  </pic:spPr>
                </pic:pic>
              </a:graphicData>
            </a:graphic>
          </wp:inline>
        </w:drawing>
      </w:r>
    </w:p>
    <w:p w:rsidR="00D36A4A" w:rsidRDefault="00A925B4" w:rsidP="00E82B8D">
      <w:pPr>
        <w:jc w:val="center"/>
        <w:rPr>
          <w:sz w:val="28"/>
          <w:szCs w:val="28"/>
        </w:rPr>
      </w:pPr>
      <w:r w:rsidRPr="00203C67">
        <w:rPr>
          <w:color w:val="000000"/>
          <w:sz w:val="28"/>
          <w:szCs w:val="28"/>
        </w:rPr>
        <w:t xml:space="preserve">Рисунок </w:t>
      </w:r>
      <w:r w:rsidR="00E82B8D">
        <w:rPr>
          <w:color w:val="000000"/>
          <w:sz w:val="28"/>
          <w:szCs w:val="28"/>
        </w:rPr>
        <w:t>4.1</w:t>
      </w:r>
      <w:r w:rsidRPr="00203C67">
        <w:rPr>
          <w:color w:val="000000"/>
          <w:sz w:val="28"/>
          <w:szCs w:val="28"/>
        </w:rPr>
        <w:t xml:space="preserve"> </w:t>
      </w:r>
      <w:r>
        <w:rPr>
          <w:color w:val="000000"/>
          <w:sz w:val="28"/>
          <w:szCs w:val="28"/>
        </w:rPr>
        <w:t>–</w:t>
      </w:r>
      <w:r w:rsidRPr="00203C67">
        <w:rPr>
          <w:color w:val="000000"/>
          <w:sz w:val="28"/>
          <w:szCs w:val="28"/>
        </w:rPr>
        <w:t xml:space="preserve"> </w:t>
      </w:r>
      <w:r w:rsidR="00514868" w:rsidRPr="00514868">
        <w:rPr>
          <w:sz w:val="28"/>
          <w:szCs w:val="28"/>
        </w:rPr>
        <w:t>Суточный г</w:t>
      </w:r>
      <w:r w:rsidR="00C07636">
        <w:rPr>
          <w:sz w:val="28"/>
          <w:szCs w:val="28"/>
        </w:rPr>
        <w:t>рафик по активной мощности в процентах</w:t>
      </w:r>
    </w:p>
    <w:p w:rsidR="009F1663" w:rsidRDefault="00C07636" w:rsidP="009F1663">
      <w:pPr>
        <w:jc w:val="center"/>
        <w:rPr>
          <w:sz w:val="28"/>
          <w:szCs w:val="28"/>
        </w:rPr>
      </w:pPr>
      <w:r>
        <w:rPr>
          <w:noProof/>
          <w:sz w:val="28"/>
          <w:szCs w:val="28"/>
        </w:rPr>
        <w:drawing>
          <wp:inline distT="0" distB="0" distL="0" distR="0" wp14:anchorId="2B403F0F" wp14:editId="5ABFF94A">
            <wp:extent cx="4895850" cy="2582622"/>
            <wp:effectExtent l="0" t="0" r="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4908305" cy="2589192"/>
                    </a:xfrm>
                    <a:prstGeom prst="rect">
                      <a:avLst/>
                    </a:prstGeom>
                    <a:noFill/>
                    <a:ln>
                      <a:noFill/>
                    </a:ln>
                  </pic:spPr>
                </pic:pic>
              </a:graphicData>
            </a:graphic>
          </wp:inline>
        </w:drawing>
      </w:r>
    </w:p>
    <w:p w:rsidR="009F1663" w:rsidRDefault="009F1663" w:rsidP="00E82B8D">
      <w:pPr>
        <w:jc w:val="center"/>
        <w:rPr>
          <w:sz w:val="28"/>
          <w:szCs w:val="28"/>
        </w:rPr>
      </w:pPr>
      <w:r w:rsidRPr="00203C67">
        <w:rPr>
          <w:color w:val="000000"/>
          <w:sz w:val="28"/>
          <w:szCs w:val="28"/>
        </w:rPr>
        <w:t xml:space="preserve">Рисунок </w:t>
      </w:r>
      <w:r w:rsidR="00E82B8D">
        <w:rPr>
          <w:color w:val="000000"/>
          <w:sz w:val="28"/>
          <w:szCs w:val="28"/>
        </w:rPr>
        <w:t>4.2</w:t>
      </w:r>
      <w:r w:rsidRPr="00203C67">
        <w:rPr>
          <w:color w:val="000000"/>
          <w:sz w:val="28"/>
          <w:szCs w:val="28"/>
        </w:rPr>
        <w:t xml:space="preserve"> </w:t>
      </w:r>
      <w:r>
        <w:rPr>
          <w:color w:val="000000"/>
          <w:sz w:val="28"/>
          <w:szCs w:val="28"/>
        </w:rPr>
        <w:t>–</w:t>
      </w:r>
      <w:r w:rsidRPr="00203C67">
        <w:rPr>
          <w:color w:val="000000"/>
          <w:sz w:val="28"/>
          <w:szCs w:val="28"/>
        </w:rPr>
        <w:t xml:space="preserve"> </w:t>
      </w:r>
      <w:r w:rsidRPr="00514868">
        <w:rPr>
          <w:sz w:val="28"/>
          <w:szCs w:val="28"/>
        </w:rPr>
        <w:t>Суточный гр</w:t>
      </w:r>
      <w:r>
        <w:rPr>
          <w:sz w:val="28"/>
          <w:szCs w:val="28"/>
        </w:rPr>
        <w:t>а</w:t>
      </w:r>
      <w:r w:rsidR="00C07636">
        <w:rPr>
          <w:sz w:val="28"/>
          <w:szCs w:val="28"/>
        </w:rPr>
        <w:t xml:space="preserve">фик по реактивной мощности в процентах </w:t>
      </w:r>
    </w:p>
    <w:p w:rsidR="009F1663" w:rsidRDefault="0051755E" w:rsidP="009F1663">
      <w:pPr>
        <w:jc w:val="center"/>
        <w:rPr>
          <w:sz w:val="28"/>
          <w:szCs w:val="28"/>
        </w:rPr>
      </w:pPr>
      <w:r>
        <w:rPr>
          <w:noProof/>
          <w:sz w:val="28"/>
          <w:szCs w:val="28"/>
        </w:rPr>
        <w:drawing>
          <wp:inline distT="0" distB="0" distL="0" distR="0" wp14:anchorId="11CB79BB" wp14:editId="4609B959">
            <wp:extent cx="5181600" cy="2736079"/>
            <wp:effectExtent l="0" t="0" r="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5192938" cy="2742066"/>
                    </a:xfrm>
                    <a:prstGeom prst="rect">
                      <a:avLst/>
                    </a:prstGeom>
                    <a:noFill/>
                    <a:ln>
                      <a:noFill/>
                    </a:ln>
                  </pic:spPr>
                </pic:pic>
              </a:graphicData>
            </a:graphic>
          </wp:inline>
        </w:drawing>
      </w:r>
    </w:p>
    <w:p w:rsidR="009F1663" w:rsidRDefault="009F1663" w:rsidP="00E82B8D">
      <w:pPr>
        <w:jc w:val="center"/>
        <w:rPr>
          <w:sz w:val="28"/>
          <w:szCs w:val="28"/>
        </w:rPr>
      </w:pPr>
      <w:r w:rsidRPr="00203C67">
        <w:rPr>
          <w:color w:val="000000"/>
          <w:sz w:val="28"/>
          <w:szCs w:val="28"/>
        </w:rPr>
        <w:t xml:space="preserve">Рисунок </w:t>
      </w:r>
      <w:r w:rsidR="00E82B8D">
        <w:rPr>
          <w:color w:val="000000"/>
          <w:sz w:val="28"/>
          <w:szCs w:val="28"/>
        </w:rPr>
        <w:t>4.3</w:t>
      </w:r>
      <w:r w:rsidRPr="00203C67">
        <w:rPr>
          <w:color w:val="000000"/>
          <w:sz w:val="28"/>
          <w:szCs w:val="28"/>
        </w:rPr>
        <w:t xml:space="preserve"> </w:t>
      </w:r>
      <w:r>
        <w:rPr>
          <w:color w:val="000000"/>
          <w:sz w:val="28"/>
          <w:szCs w:val="28"/>
        </w:rPr>
        <w:t>–</w:t>
      </w:r>
      <w:r w:rsidRPr="00203C67">
        <w:rPr>
          <w:color w:val="000000"/>
          <w:sz w:val="28"/>
          <w:szCs w:val="28"/>
        </w:rPr>
        <w:t xml:space="preserve"> </w:t>
      </w:r>
      <w:r w:rsidRPr="00514868">
        <w:rPr>
          <w:sz w:val="28"/>
          <w:szCs w:val="28"/>
        </w:rPr>
        <w:t>Суточный гр</w:t>
      </w:r>
      <w:r>
        <w:rPr>
          <w:sz w:val="28"/>
          <w:szCs w:val="28"/>
        </w:rPr>
        <w:t xml:space="preserve">афик по полной мощности в </w:t>
      </w:r>
      <w:r w:rsidR="00C07636">
        <w:rPr>
          <w:sz w:val="28"/>
          <w:szCs w:val="28"/>
        </w:rPr>
        <w:t>процентах</w:t>
      </w:r>
    </w:p>
    <w:p w:rsidR="00E82B8D" w:rsidRDefault="00E82B8D" w:rsidP="009F1663">
      <w:pPr>
        <w:ind w:firstLine="567"/>
        <w:jc w:val="center"/>
        <w:rPr>
          <w:sz w:val="28"/>
          <w:szCs w:val="28"/>
        </w:rPr>
      </w:pPr>
    </w:p>
    <w:p w:rsidR="00514868" w:rsidRDefault="00514868" w:rsidP="00514868">
      <w:pPr>
        <w:ind w:firstLine="567"/>
        <w:jc w:val="both"/>
        <w:rPr>
          <w:sz w:val="28"/>
          <w:szCs w:val="28"/>
        </w:rPr>
      </w:pPr>
      <w:r>
        <w:rPr>
          <w:sz w:val="28"/>
          <w:szCs w:val="28"/>
        </w:rPr>
        <w:lastRenderedPageBreak/>
        <w:t>На</w:t>
      </w:r>
      <w:r w:rsidR="00E82B8D">
        <w:rPr>
          <w:sz w:val="28"/>
          <w:szCs w:val="28"/>
        </w:rPr>
        <w:t xml:space="preserve"> основании </w:t>
      </w:r>
      <w:r w:rsidR="009F1663">
        <w:rPr>
          <w:sz w:val="28"/>
          <w:szCs w:val="28"/>
        </w:rPr>
        <w:t>суточных графиков с учетом</w:t>
      </w:r>
      <w:r w:rsidRPr="00514868">
        <w:rPr>
          <w:sz w:val="28"/>
          <w:szCs w:val="28"/>
        </w:rPr>
        <w:t xml:space="preserve"> средневзвешенного коэффициента активной мощности строится суточный график полной мощности S, </w:t>
      </w:r>
      <w:proofErr w:type="spellStart"/>
      <w:r w:rsidR="005E4F27">
        <w:rPr>
          <w:sz w:val="28"/>
          <w:szCs w:val="28"/>
        </w:rPr>
        <w:t>к</w:t>
      </w:r>
      <w:r w:rsidRPr="00514868">
        <w:rPr>
          <w:sz w:val="28"/>
          <w:szCs w:val="28"/>
        </w:rPr>
        <w:t>В</w:t>
      </w:r>
      <w:r w:rsidR="0051755E">
        <w:rPr>
          <w:sz w:val="28"/>
          <w:szCs w:val="28"/>
        </w:rPr>
        <w:t>∙</w:t>
      </w:r>
      <w:r w:rsidRPr="00514868">
        <w:rPr>
          <w:sz w:val="28"/>
          <w:szCs w:val="28"/>
        </w:rPr>
        <w:t>А</w:t>
      </w:r>
      <w:proofErr w:type="spellEnd"/>
      <w:r>
        <w:rPr>
          <w:sz w:val="28"/>
          <w:szCs w:val="28"/>
        </w:rPr>
        <w:t>.</w:t>
      </w:r>
    </w:p>
    <w:p w:rsidR="00514868" w:rsidRDefault="0051755E" w:rsidP="00316CC1">
      <w:pPr>
        <w:jc w:val="center"/>
        <w:rPr>
          <w:sz w:val="28"/>
          <w:szCs w:val="28"/>
        </w:rPr>
      </w:pPr>
      <w:r>
        <w:rPr>
          <w:noProof/>
          <w:sz w:val="28"/>
          <w:szCs w:val="28"/>
        </w:rPr>
        <w:drawing>
          <wp:inline distT="0" distB="0" distL="0" distR="0" wp14:anchorId="7E1870EE" wp14:editId="0AB1665B">
            <wp:extent cx="5334000" cy="26919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0652" cy="2695282"/>
                    </a:xfrm>
                    <a:prstGeom prst="rect">
                      <a:avLst/>
                    </a:prstGeom>
                    <a:noFill/>
                    <a:ln>
                      <a:noFill/>
                    </a:ln>
                  </pic:spPr>
                </pic:pic>
              </a:graphicData>
            </a:graphic>
          </wp:inline>
        </w:drawing>
      </w:r>
    </w:p>
    <w:p w:rsidR="00316CC1" w:rsidRDefault="00316CC1" w:rsidP="0074792E">
      <w:pPr>
        <w:spacing w:after="120"/>
        <w:jc w:val="center"/>
        <w:rPr>
          <w:sz w:val="28"/>
          <w:szCs w:val="28"/>
        </w:rPr>
      </w:pPr>
      <w:bookmarkStart w:id="33" w:name="_Toc454095529"/>
      <w:r w:rsidRPr="00203C67">
        <w:rPr>
          <w:color w:val="000000"/>
          <w:sz w:val="28"/>
          <w:szCs w:val="28"/>
        </w:rPr>
        <w:t xml:space="preserve">Рисунок </w:t>
      </w:r>
      <w:r w:rsidR="00E82B8D">
        <w:rPr>
          <w:color w:val="000000"/>
          <w:sz w:val="28"/>
          <w:szCs w:val="28"/>
        </w:rPr>
        <w:t>4.4</w:t>
      </w:r>
      <w:r w:rsidRPr="00203C67">
        <w:rPr>
          <w:color w:val="000000"/>
          <w:sz w:val="28"/>
          <w:szCs w:val="28"/>
        </w:rPr>
        <w:t xml:space="preserve"> </w:t>
      </w:r>
      <w:r>
        <w:rPr>
          <w:color w:val="000000"/>
          <w:sz w:val="28"/>
          <w:szCs w:val="28"/>
        </w:rPr>
        <w:t>–</w:t>
      </w:r>
      <w:r w:rsidRPr="00203C67">
        <w:rPr>
          <w:color w:val="000000"/>
          <w:sz w:val="28"/>
          <w:szCs w:val="28"/>
        </w:rPr>
        <w:t xml:space="preserve"> </w:t>
      </w:r>
      <w:r w:rsidRPr="00AF0186">
        <w:rPr>
          <w:sz w:val="28"/>
          <w:szCs w:val="28"/>
        </w:rPr>
        <w:t xml:space="preserve">Годовой график </w:t>
      </w:r>
      <w:r>
        <w:rPr>
          <w:sz w:val="28"/>
          <w:szCs w:val="28"/>
        </w:rPr>
        <w:t xml:space="preserve">электрических нагрузок </w:t>
      </w:r>
      <w:r w:rsidR="00C07636">
        <w:rPr>
          <w:sz w:val="28"/>
          <w:szCs w:val="28"/>
        </w:rPr>
        <w:t>завода шахтного оборудования</w:t>
      </w:r>
    </w:p>
    <w:p w:rsidR="00E82B8D" w:rsidRDefault="00E82B8D" w:rsidP="0074792E">
      <w:pPr>
        <w:spacing w:after="120"/>
        <w:jc w:val="center"/>
        <w:rPr>
          <w:sz w:val="28"/>
          <w:szCs w:val="28"/>
        </w:rPr>
      </w:pPr>
    </w:p>
    <w:p w:rsidR="00E82B8D" w:rsidRDefault="00E82B8D" w:rsidP="009A4410">
      <w:pPr>
        <w:jc w:val="center"/>
        <w:rPr>
          <w:szCs w:val="28"/>
        </w:rPr>
      </w:pPr>
      <w:r w:rsidRPr="00E82B8D">
        <w:rPr>
          <w:position w:val="-34"/>
          <w:szCs w:val="28"/>
        </w:rPr>
        <w:object w:dxaOrig="5140" w:dyaOrig="800">
          <v:shape id="_x0000_i1335" type="#_x0000_t75" style="width:257.25pt;height:39.75pt" o:ole="">
            <v:imagedata r:id="rId247" o:title=""/>
          </v:shape>
          <o:OLEObject Type="Embed" ProgID="Equation.3" ShapeID="_x0000_i1335" DrawAspect="Content" ObjectID="_1549239437" r:id="rId248"/>
        </w:object>
      </w:r>
    </w:p>
    <w:p w:rsidR="009A4410" w:rsidRDefault="009A4410" w:rsidP="009A4410">
      <w:pPr>
        <w:jc w:val="center"/>
        <w:rPr>
          <w:szCs w:val="28"/>
        </w:rPr>
      </w:pPr>
    </w:p>
    <w:p w:rsidR="009A4410" w:rsidRDefault="009A4410" w:rsidP="009A4410">
      <w:pPr>
        <w:pStyle w:val="2"/>
        <w:spacing w:before="0" w:after="0"/>
        <w:ind w:firstLine="567"/>
        <w:jc w:val="both"/>
        <w:rPr>
          <w:szCs w:val="28"/>
        </w:rPr>
      </w:pPr>
      <w:bookmarkStart w:id="34" w:name="_Toc475492323"/>
      <w:r w:rsidRPr="009A4410">
        <w:rPr>
          <w:szCs w:val="28"/>
        </w:rPr>
        <w:t>4.4 Выбор силовых трансформаторов пункта приема электрической энергии</w:t>
      </w:r>
      <w:bookmarkEnd w:id="34"/>
    </w:p>
    <w:p w:rsidR="009A4410" w:rsidRPr="009A4410" w:rsidRDefault="009A4410" w:rsidP="009A4410"/>
    <w:p w:rsidR="009A4410" w:rsidRPr="004E1E45" w:rsidRDefault="009A4410" w:rsidP="009A4410">
      <w:pPr>
        <w:ind w:firstLine="567"/>
        <w:jc w:val="both"/>
        <w:rPr>
          <w:sz w:val="28"/>
          <w:szCs w:val="28"/>
        </w:rPr>
      </w:pPr>
      <w:r>
        <w:rPr>
          <w:sz w:val="28"/>
          <w:szCs w:val="28"/>
        </w:rPr>
        <w:t xml:space="preserve">На подстанциях промышленных предприятий устанавливают, </w:t>
      </w:r>
      <w:r w:rsidRPr="004E1E45">
        <w:rPr>
          <w:sz w:val="28"/>
          <w:szCs w:val="28"/>
        </w:rPr>
        <w:t xml:space="preserve">как </w:t>
      </w:r>
      <w:r>
        <w:rPr>
          <w:sz w:val="28"/>
          <w:szCs w:val="28"/>
        </w:rPr>
        <w:t xml:space="preserve">правило, два трансформатора. Установка одного трансформатора допускается, если обеспечивается требуемая степень </w:t>
      </w:r>
      <w:r w:rsidRPr="004E1E45">
        <w:rPr>
          <w:sz w:val="28"/>
          <w:szCs w:val="28"/>
        </w:rPr>
        <w:t>надёж</w:t>
      </w:r>
      <w:r>
        <w:rPr>
          <w:sz w:val="28"/>
          <w:szCs w:val="28"/>
        </w:rPr>
        <w:t xml:space="preserve">ности электроснабжения потребителей. Установка </w:t>
      </w:r>
      <w:r w:rsidRPr="004E1E45">
        <w:rPr>
          <w:sz w:val="28"/>
          <w:szCs w:val="28"/>
        </w:rPr>
        <w:t>более</w:t>
      </w:r>
      <w:r>
        <w:rPr>
          <w:sz w:val="28"/>
          <w:szCs w:val="28"/>
        </w:rPr>
        <w:t xml:space="preserve"> двух трансформаторов должна быть </w:t>
      </w:r>
      <w:r w:rsidRPr="004E1E45">
        <w:rPr>
          <w:sz w:val="28"/>
          <w:szCs w:val="28"/>
        </w:rPr>
        <w:t>подтверждена соответствующим техни</w:t>
      </w:r>
      <w:r>
        <w:rPr>
          <w:sz w:val="28"/>
          <w:szCs w:val="28"/>
        </w:rPr>
        <w:t xml:space="preserve">ко-экономическим обоснованием. Мощность трансформаторов </w:t>
      </w:r>
      <w:r w:rsidRPr="004E1E45">
        <w:rPr>
          <w:sz w:val="28"/>
          <w:szCs w:val="28"/>
        </w:rPr>
        <w:t>выбирается</w:t>
      </w:r>
      <w:r>
        <w:rPr>
          <w:sz w:val="28"/>
          <w:szCs w:val="28"/>
        </w:rPr>
        <w:t xml:space="preserve"> так, чтобы при отключении </w:t>
      </w:r>
      <w:r w:rsidRPr="004E1E45">
        <w:rPr>
          <w:sz w:val="28"/>
          <w:szCs w:val="28"/>
        </w:rPr>
        <w:t>наиболее мощного из них на время ремонта или замены оставшийся в работе обеспечил питание полной нагрузки. В соответствии со</w:t>
      </w:r>
      <w:r>
        <w:rPr>
          <w:sz w:val="28"/>
          <w:szCs w:val="28"/>
        </w:rPr>
        <w:t xml:space="preserve"> стандартом в аварийных случаях трансформаторы классов</w:t>
      </w:r>
      <w:r w:rsidRPr="004E1E45">
        <w:rPr>
          <w:sz w:val="28"/>
          <w:szCs w:val="28"/>
        </w:rPr>
        <w:t xml:space="preserve"> напряже</w:t>
      </w:r>
      <w:r>
        <w:rPr>
          <w:sz w:val="28"/>
          <w:szCs w:val="28"/>
        </w:rPr>
        <w:t xml:space="preserve">ния до 110 </w:t>
      </w:r>
      <w:proofErr w:type="spellStart"/>
      <w:r>
        <w:rPr>
          <w:sz w:val="28"/>
          <w:szCs w:val="28"/>
        </w:rPr>
        <w:t>кВ</w:t>
      </w:r>
      <w:proofErr w:type="spellEnd"/>
      <w:r>
        <w:rPr>
          <w:sz w:val="28"/>
          <w:szCs w:val="28"/>
        </w:rPr>
        <w:t xml:space="preserve"> включительно </w:t>
      </w:r>
      <w:r w:rsidRPr="004E1E45">
        <w:rPr>
          <w:sz w:val="28"/>
          <w:szCs w:val="28"/>
        </w:rPr>
        <w:t>допускают перегрузку на 40 % сверх номинального то</w:t>
      </w:r>
      <w:r>
        <w:rPr>
          <w:sz w:val="28"/>
          <w:szCs w:val="28"/>
        </w:rPr>
        <w:t>ка на время максимумов нагрузки общей продолжительностью не более 4</w:t>
      </w:r>
      <w:r w:rsidRPr="004E1E45">
        <w:rPr>
          <w:sz w:val="28"/>
          <w:szCs w:val="28"/>
        </w:rPr>
        <w:t xml:space="preserve"> ч</w:t>
      </w:r>
      <w:r>
        <w:rPr>
          <w:sz w:val="28"/>
          <w:szCs w:val="28"/>
        </w:rPr>
        <w:t xml:space="preserve"> в сутки.</w:t>
      </w:r>
      <w:r w:rsidRPr="004E1E45">
        <w:rPr>
          <w:sz w:val="28"/>
          <w:szCs w:val="28"/>
        </w:rPr>
        <w:t xml:space="preserve"> Перегрузка допускается при условии, что предшествующая нагрузка (за 10</w:t>
      </w:r>
      <w:r>
        <w:rPr>
          <w:sz w:val="28"/>
          <w:szCs w:val="28"/>
        </w:rPr>
        <w:t>-часовой период) составляет не более 0,8 номинального значения и температура</w:t>
      </w:r>
      <w:r w:rsidRPr="004E1E45">
        <w:rPr>
          <w:sz w:val="28"/>
          <w:szCs w:val="28"/>
        </w:rPr>
        <w:t xml:space="preserve"> окружающего воздуха равна 20º С, выбор производится согласно ГОСТ 14.209 [7] и ПУЭ [1]. </w:t>
      </w:r>
    </w:p>
    <w:p w:rsidR="00E82B8D" w:rsidRDefault="009A4410" w:rsidP="009A4410">
      <w:pPr>
        <w:ind w:firstLine="567"/>
        <w:jc w:val="both"/>
        <w:rPr>
          <w:sz w:val="28"/>
          <w:szCs w:val="28"/>
        </w:rPr>
        <w:sectPr w:rsidR="00E82B8D" w:rsidSect="008E70E7">
          <w:pgSz w:w="11906" w:h="16838" w:code="9"/>
          <w:pgMar w:top="1134" w:right="567" w:bottom="1134" w:left="1418" w:header="0" w:footer="145" w:gutter="0"/>
          <w:pgNumType w:start="27"/>
          <w:cols w:space="720"/>
          <w:docGrid w:linePitch="272"/>
        </w:sectPr>
      </w:pPr>
      <w:r w:rsidRPr="004E1E45">
        <w:rPr>
          <w:sz w:val="28"/>
          <w:szCs w:val="28"/>
        </w:rPr>
        <w:t>Мощность трансформаторов выбираетс</w:t>
      </w:r>
      <w:r>
        <w:rPr>
          <w:sz w:val="28"/>
          <w:szCs w:val="28"/>
        </w:rPr>
        <w:t>я по полной среднеквадратичной мощности, определенной из суточного графика нагрузки, и проверяется</w:t>
      </w:r>
      <w:r w:rsidRPr="004E1E45">
        <w:rPr>
          <w:sz w:val="28"/>
          <w:szCs w:val="28"/>
        </w:rPr>
        <w:t xml:space="preserve"> на п</w:t>
      </w:r>
      <w:r>
        <w:rPr>
          <w:sz w:val="28"/>
          <w:szCs w:val="28"/>
        </w:rPr>
        <w:t>ослеаварийную перегрузку.</w:t>
      </w:r>
    </w:p>
    <w:p w:rsidR="00D92289" w:rsidRDefault="00D92289" w:rsidP="00D92289">
      <w:pPr>
        <w:ind w:firstLine="567"/>
        <w:jc w:val="both"/>
        <w:rPr>
          <w:sz w:val="28"/>
          <w:szCs w:val="28"/>
        </w:rPr>
      </w:pPr>
      <w:bookmarkStart w:id="35" w:name="_Toc454095530"/>
      <w:bookmarkEnd w:id="33"/>
      <w:r>
        <w:rPr>
          <w:sz w:val="28"/>
          <w:szCs w:val="28"/>
        </w:rPr>
        <w:lastRenderedPageBreak/>
        <w:t>При выборе типа трансформатора</w:t>
      </w:r>
      <w:r w:rsidRPr="004E1E45">
        <w:rPr>
          <w:sz w:val="28"/>
          <w:szCs w:val="28"/>
        </w:rPr>
        <w:t xml:space="preserve"> сле</w:t>
      </w:r>
      <w:r>
        <w:rPr>
          <w:sz w:val="28"/>
          <w:szCs w:val="28"/>
        </w:rPr>
        <w:t xml:space="preserve">дует рассмотреть возможность </w:t>
      </w:r>
      <w:r w:rsidRPr="004E1E45">
        <w:rPr>
          <w:sz w:val="28"/>
          <w:szCs w:val="28"/>
        </w:rPr>
        <w:t xml:space="preserve">использования трансформаторов с расщеплением обмотки НН на 6,3/11 </w:t>
      </w:r>
      <w:proofErr w:type="spellStart"/>
      <w:r w:rsidRPr="004E1E45">
        <w:rPr>
          <w:sz w:val="28"/>
          <w:szCs w:val="28"/>
        </w:rPr>
        <w:t>кВ</w:t>
      </w:r>
      <w:proofErr w:type="spellEnd"/>
      <w:r w:rsidRPr="004E1E45">
        <w:rPr>
          <w:sz w:val="28"/>
          <w:szCs w:val="28"/>
        </w:rPr>
        <w:t xml:space="preserve"> в том</w:t>
      </w:r>
      <w:r w:rsidRPr="004E1E45">
        <w:t xml:space="preserve"> </w:t>
      </w:r>
      <w:r w:rsidRPr="004E1E45">
        <w:rPr>
          <w:sz w:val="28"/>
          <w:szCs w:val="28"/>
        </w:rPr>
        <w:t>случае, если имеются равные заводские нагрузки н</w:t>
      </w:r>
      <w:r>
        <w:rPr>
          <w:sz w:val="28"/>
          <w:szCs w:val="28"/>
        </w:rPr>
        <w:t xml:space="preserve">а стороне и 6 </w:t>
      </w:r>
      <w:proofErr w:type="spellStart"/>
      <w:r>
        <w:rPr>
          <w:sz w:val="28"/>
          <w:szCs w:val="28"/>
        </w:rPr>
        <w:t>кВ</w:t>
      </w:r>
      <w:proofErr w:type="spellEnd"/>
      <w:r>
        <w:rPr>
          <w:sz w:val="28"/>
          <w:szCs w:val="28"/>
        </w:rPr>
        <w:t xml:space="preserve"> и 10 </w:t>
      </w:r>
      <w:proofErr w:type="spellStart"/>
      <w:r>
        <w:rPr>
          <w:sz w:val="28"/>
          <w:szCs w:val="28"/>
        </w:rPr>
        <w:t>кВ</w:t>
      </w:r>
      <w:proofErr w:type="spellEnd"/>
      <w:r>
        <w:rPr>
          <w:sz w:val="28"/>
          <w:szCs w:val="28"/>
        </w:rPr>
        <w:t xml:space="preserve"> или с целью ограничения токов КЗ.</w:t>
      </w:r>
      <w:r w:rsidRPr="004E1E45">
        <w:rPr>
          <w:sz w:val="28"/>
          <w:szCs w:val="28"/>
        </w:rPr>
        <w:t xml:space="preserve"> Из-за</w:t>
      </w:r>
      <w:r>
        <w:rPr>
          <w:sz w:val="28"/>
          <w:szCs w:val="28"/>
        </w:rPr>
        <w:t xml:space="preserve"> неравномерности графиков</w:t>
      </w:r>
      <w:r w:rsidRPr="004E1E45">
        <w:rPr>
          <w:sz w:val="28"/>
          <w:szCs w:val="28"/>
        </w:rPr>
        <w:t xml:space="preserve"> нагрузки, трансформаторы должны иметь РПН.</w:t>
      </w:r>
    </w:p>
    <w:p w:rsidR="00D53D16" w:rsidRPr="00D53D16" w:rsidRDefault="00D53D16" w:rsidP="00D53D16">
      <w:pPr>
        <w:ind w:firstLine="567"/>
        <w:jc w:val="both"/>
        <w:rPr>
          <w:sz w:val="28"/>
          <w:szCs w:val="28"/>
        </w:rPr>
      </w:pPr>
      <w:r w:rsidRPr="00D53D16">
        <w:rPr>
          <w:sz w:val="28"/>
          <w:szCs w:val="28"/>
        </w:rPr>
        <w:t xml:space="preserve">Выбор мощности силовых трансформаторов ПГВ производится по среднеквадратичной мощности графика </w:t>
      </w:r>
      <w:proofErr w:type="spellStart"/>
      <w:r w:rsidRPr="00D53D16">
        <w:rPr>
          <w:sz w:val="28"/>
          <w:szCs w:val="28"/>
        </w:rPr>
        <w:t>перетока</w:t>
      </w:r>
      <w:proofErr w:type="spellEnd"/>
      <w:r w:rsidRPr="00D53D16">
        <w:rPr>
          <w:sz w:val="28"/>
          <w:szCs w:val="28"/>
        </w:rPr>
        <w:t xml:space="preserve"> мощности через трансформатор с учетом допустимой нагрузки их в норм</w:t>
      </w:r>
      <w:r>
        <w:rPr>
          <w:sz w:val="28"/>
          <w:szCs w:val="28"/>
        </w:rPr>
        <w:t>альном режиме и допустимой пере</w:t>
      </w:r>
      <w:r w:rsidRPr="00D53D16">
        <w:rPr>
          <w:sz w:val="28"/>
          <w:szCs w:val="28"/>
        </w:rPr>
        <w:t xml:space="preserve">грузки в послеаварийном режиме [9]. </w:t>
      </w:r>
    </w:p>
    <w:p w:rsidR="00D53D16" w:rsidRPr="00D53D16" w:rsidRDefault="00D53D16" w:rsidP="00D53D16">
      <w:pPr>
        <w:ind w:firstLine="567"/>
        <w:jc w:val="both"/>
        <w:rPr>
          <w:sz w:val="28"/>
          <w:szCs w:val="28"/>
        </w:rPr>
      </w:pPr>
      <w:r w:rsidRPr="00D53D16">
        <w:rPr>
          <w:sz w:val="28"/>
          <w:szCs w:val="28"/>
        </w:rPr>
        <w:t>Среднеквадратичная мощность рассчитывается по формулам:</w:t>
      </w:r>
    </w:p>
    <w:p w:rsidR="00D53D16" w:rsidRPr="00D53D16" w:rsidRDefault="009A4410" w:rsidP="00D53D16">
      <w:pPr>
        <w:ind w:firstLine="567"/>
        <w:jc w:val="center"/>
        <w:rPr>
          <w:sz w:val="28"/>
          <w:szCs w:val="28"/>
        </w:rPr>
      </w:pPr>
      <w:r w:rsidRPr="009A4410">
        <w:rPr>
          <w:position w:val="-36"/>
          <w:sz w:val="28"/>
          <w:szCs w:val="28"/>
        </w:rPr>
        <w:object w:dxaOrig="5800" w:dyaOrig="880">
          <v:shape id="_x0000_i1355" type="#_x0000_t75" style="width:290.25pt;height:44.25pt" o:ole="">
            <v:imagedata r:id="rId249" o:title=""/>
          </v:shape>
          <o:OLEObject Type="Embed" ProgID="Equation.3" ShapeID="_x0000_i1355" DrawAspect="Content" ObjectID="_1549239438" r:id="rId250"/>
        </w:object>
      </w:r>
    </w:p>
    <w:p w:rsidR="00D53D16" w:rsidRPr="00D53D16" w:rsidRDefault="00B77D56" w:rsidP="00D53D16">
      <w:pPr>
        <w:ind w:firstLine="567"/>
        <w:jc w:val="center"/>
        <w:rPr>
          <w:sz w:val="28"/>
          <w:szCs w:val="28"/>
        </w:rPr>
      </w:pPr>
      <w:r w:rsidRPr="00D53D16">
        <w:rPr>
          <w:position w:val="-34"/>
          <w:sz w:val="28"/>
          <w:szCs w:val="28"/>
        </w:rPr>
        <w:object w:dxaOrig="4780" w:dyaOrig="859">
          <v:shape id="_x0000_i1336" type="#_x0000_t75" style="width:238.5pt;height:42.75pt" o:ole="">
            <v:imagedata r:id="rId251" o:title=""/>
          </v:shape>
          <o:OLEObject Type="Embed" ProgID="Equation.3" ShapeID="_x0000_i1336" DrawAspect="Content" ObjectID="_1549239439" r:id="rId252"/>
        </w:object>
      </w:r>
    </w:p>
    <w:p w:rsidR="00D53D16" w:rsidRPr="00D53D16" w:rsidRDefault="00F12DE5" w:rsidP="00D53D16">
      <w:pPr>
        <w:ind w:firstLine="567"/>
        <w:jc w:val="center"/>
        <w:rPr>
          <w:sz w:val="28"/>
          <w:szCs w:val="28"/>
        </w:rPr>
      </w:pPr>
      <w:r w:rsidRPr="00D53D16">
        <w:rPr>
          <w:position w:val="-38"/>
          <w:sz w:val="28"/>
          <w:szCs w:val="28"/>
        </w:rPr>
        <w:object w:dxaOrig="5160" w:dyaOrig="780">
          <v:shape id="_x0000_i1337" type="#_x0000_t75" style="width:258pt;height:38.25pt" o:ole="">
            <v:imagedata r:id="rId253" o:title=""/>
          </v:shape>
          <o:OLEObject Type="Embed" ProgID="Equation.3" ShapeID="_x0000_i1337" DrawAspect="Content" ObjectID="_1549239440" r:id="rId254"/>
        </w:object>
      </w:r>
    </w:p>
    <w:p w:rsidR="00D53D16" w:rsidRPr="00D53D16" w:rsidRDefault="00F12DE5" w:rsidP="00D53D16">
      <w:pPr>
        <w:jc w:val="center"/>
        <w:rPr>
          <w:sz w:val="28"/>
          <w:szCs w:val="28"/>
        </w:rPr>
      </w:pPr>
      <w:r w:rsidRPr="0002658B">
        <w:rPr>
          <w:position w:val="-16"/>
        </w:rPr>
        <w:object w:dxaOrig="5960" w:dyaOrig="480">
          <v:shape id="_x0000_i1338" type="#_x0000_t75" style="width:297.75pt;height:24pt" o:ole="">
            <v:imagedata r:id="rId255" o:title=""/>
          </v:shape>
          <o:OLEObject Type="Embed" ProgID="Equation.3" ShapeID="_x0000_i1338" DrawAspect="Content" ObjectID="_1549239441" r:id="rId256"/>
        </w:object>
      </w:r>
    </w:p>
    <w:p w:rsidR="00D53D16" w:rsidRPr="00D53D16" w:rsidRDefault="00A21947" w:rsidP="00A21947">
      <w:pPr>
        <w:ind w:firstLine="567"/>
        <w:jc w:val="both"/>
        <w:rPr>
          <w:sz w:val="28"/>
          <w:szCs w:val="28"/>
        </w:rPr>
      </w:pPr>
      <w:r w:rsidRPr="00A21947">
        <w:rPr>
          <w:sz w:val="28"/>
          <w:szCs w:val="28"/>
        </w:rPr>
        <w:t>Мощность одного трансформатора для n-трансформаторной подстанции:</w:t>
      </w:r>
    </w:p>
    <w:p w:rsidR="00D53D16" w:rsidRPr="00D53D16" w:rsidRDefault="00F12DE5" w:rsidP="00A21947">
      <w:pPr>
        <w:jc w:val="center"/>
        <w:rPr>
          <w:sz w:val="28"/>
          <w:szCs w:val="28"/>
        </w:rPr>
      </w:pPr>
      <w:r w:rsidRPr="00125605">
        <w:rPr>
          <w:position w:val="-24"/>
          <w:sz w:val="28"/>
          <w:szCs w:val="28"/>
        </w:rPr>
        <w:object w:dxaOrig="4000" w:dyaOrig="620">
          <v:shape id="_x0000_i1339" type="#_x0000_t75" style="width:223.5pt;height:35.25pt" o:ole="">
            <v:imagedata r:id="rId257" o:title=""/>
          </v:shape>
          <o:OLEObject Type="Embed" ProgID="Equation.3" ShapeID="_x0000_i1339" DrawAspect="Content" ObjectID="_1549239442" r:id="rId258"/>
        </w:object>
      </w:r>
    </w:p>
    <w:p w:rsidR="00A21947" w:rsidRPr="00A21947" w:rsidRDefault="00A21947" w:rsidP="00A21947">
      <w:pPr>
        <w:ind w:firstLine="567"/>
        <w:jc w:val="both"/>
        <w:rPr>
          <w:sz w:val="28"/>
          <w:szCs w:val="28"/>
        </w:rPr>
      </w:pPr>
      <w:r>
        <w:rPr>
          <w:sz w:val="28"/>
          <w:szCs w:val="28"/>
        </w:rPr>
        <w:t xml:space="preserve">Предварительно, </w:t>
      </w:r>
      <w:r w:rsidRPr="00A21947">
        <w:rPr>
          <w:sz w:val="28"/>
          <w:szCs w:val="28"/>
        </w:rPr>
        <w:t>выбираем транс</w:t>
      </w:r>
      <w:r w:rsidR="0018102C">
        <w:rPr>
          <w:sz w:val="28"/>
          <w:szCs w:val="28"/>
        </w:rPr>
        <w:t>форматор Т</w:t>
      </w:r>
      <w:r w:rsidRPr="00A21947">
        <w:rPr>
          <w:sz w:val="28"/>
          <w:szCs w:val="28"/>
        </w:rPr>
        <w:t>ДН-</w:t>
      </w:r>
      <w:r>
        <w:rPr>
          <w:sz w:val="28"/>
          <w:szCs w:val="28"/>
        </w:rPr>
        <w:t>16</w:t>
      </w:r>
      <w:r w:rsidRPr="00A21947">
        <w:rPr>
          <w:sz w:val="28"/>
          <w:szCs w:val="28"/>
        </w:rPr>
        <w:t xml:space="preserve">000/110 УХЛ1 с регулировкой напряжения </w:t>
      </w:r>
      <w:r w:rsidR="0018102C">
        <w:rPr>
          <w:sz w:val="28"/>
          <w:szCs w:val="28"/>
        </w:rPr>
        <w:t xml:space="preserve">на отключенном </w:t>
      </w:r>
      <w:r w:rsidR="00D92289">
        <w:rPr>
          <w:sz w:val="28"/>
          <w:szCs w:val="28"/>
        </w:rPr>
        <w:t>трансформаторе</w:t>
      </w:r>
      <w:r w:rsidR="0018102C">
        <w:rPr>
          <w:sz w:val="28"/>
          <w:szCs w:val="28"/>
        </w:rPr>
        <w:t xml:space="preserve"> при помощи переключения без возбуждения (далее – ПБВ)</w:t>
      </w:r>
      <w:r w:rsidRPr="00A21947">
        <w:rPr>
          <w:sz w:val="28"/>
          <w:szCs w:val="28"/>
        </w:rPr>
        <w:t xml:space="preserve"> и делаем проверку на эксплуатационную перегрузку. </w:t>
      </w:r>
    </w:p>
    <w:p w:rsidR="00D53D16" w:rsidRDefault="00A21947" w:rsidP="00A21947">
      <w:pPr>
        <w:ind w:firstLine="567"/>
        <w:jc w:val="both"/>
        <w:rPr>
          <w:sz w:val="28"/>
          <w:szCs w:val="28"/>
        </w:rPr>
      </w:pPr>
      <w:r w:rsidRPr="00A21947">
        <w:rPr>
          <w:sz w:val="28"/>
          <w:szCs w:val="28"/>
        </w:rPr>
        <w:t>Коэффициент предварительной загрузки</w:t>
      </w:r>
      <w:r>
        <w:rPr>
          <w:sz w:val="28"/>
          <w:szCs w:val="28"/>
        </w:rPr>
        <w:t xml:space="preserve"> К</w:t>
      </w:r>
      <w:r>
        <w:rPr>
          <w:sz w:val="28"/>
          <w:szCs w:val="28"/>
          <w:vertAlign w:val="subscript"/>
        </w:rPr>
        <w:t>1</w:t>
      </w:r>
      <w:r>
        <w:rPr>
          <w:sz w:val="28"/>
          <w:szCs w:val="28"/>
        </w:rPr>
        <w:t>:</w:t>
      </w:r>
    </w:p>
    <w:p w:rsidR="0018102C" w:rsidRPr="0018102C" w:rsidRDefault="00F12DE5" w:rsidP="0018102C">
      <w:pPr>
        <w:ind w:left="284" w:right="282" w:firstLine="851"/>
        <w:jc w:val="center"/>
        <w:rPr>
          <w:sz w:val="28"/>
          <w:szCs w:val="28"/>
        </w:rPr>
      </w:pPr>
      <w:r w:rsidRPr="0018102C">
        <w:rPr>
          <w:position w:val="-34"/>
          <w:sz w:val="28"/>
          <w:szCs w:val="28"/>
          <w:lang w:val="en-US"/>
        </w:rPr>
        <w:object w:dxaOrig="4780" w:dyaOrig="840">
          <v:shape id="_x0000_i1340" type="#_x0000_t75" style="width:237.75pt;height:42pt" o:ole="">
            <v:imagedata r:id="rId259" o:title=""/>
          </v:shape>
          <o:OLEObject Type="Embed" ProgID="Equation.3" ShapeID="_x0000_i1340" DrawAspect="Content" ObjectID="_1549239443" r:id="rId260"/>
        </w:object>
      </w:r>
    </w:p>
    <w:p w:rsidR="0018102C" w:rsidRDefault="0018102C" w:rsidP="0018102C">
      <w:pPr>
        <w:ind w:right="282" w:firstLine="567"/>
        <w:jc w:val="both"/>
        <w:rPr>
          <w:sz w:val="28"/>
          <w:szCs w:val="28"/>
        </w:rPr>
      </w:pPr>
      <w:r w:rsidRPr="0018102C">
        <w:rPr>
          <w:sz w:val="28"/>
          <w:szCs w:val="28"/>
        </w:rPr>
        <w:t>Коэффициент послеаварийной перегрузки:</w:t>
      </w:r>
    </w:p>
    <w:p w:rsidR="0018102C" w:rsidRDefault="00F12DE5" w:rsidP="0018102C">
      <w:pPr>
        <w:ind w:right="282" w:firstLine="567"/>
        <w:jc w:val="center"/>
        <w:rPr>
          <w:sz w:val="28"/>
          <w:szCs w:val="28"/>
        </w:rPr>
      </w:pPr>
      <w:r w:rsidRPr="0018102C">
        <w:rPr>
          <w:position w:val="-34"/>
          <w:sz w:val="28"/>
          <w:szCs w:val="28"/>
        </w:rPr>
        <w:object w:dxaOrig="3980" w:dyaOrig="840">
          <v:shape id="_x0000_i1341" type="#_x0000_t75" style="width:198.75pt;height:42pt" o:ole="">
            <v:imagedata r:id="rId261" o:title=""/>
          </v:shape>
          <o:OLEObject Type="Embed" ProgID="Equation.3" ShapeID="_x0000_i1341" DrawAspect="Content" ObjectID="_1549239444" r:id="rId262"/>
        </w:object>
      </w:r>
    </w:p>
    <w:p w:rsidR="004713AA" w:rsidRDefault="004713AA" w:rsidP="004713AA">
      <w:pPr>
        <w:ind w:right="282" w:firstLine="567"/>
        <w:jc w:val="both"/>
        <w:rPr>
          <w:sz w:val="28"/>
          <w:szCs w:val="28"/>
        </w:rPr>
      </w:pPr>
      <w:r w:rsidRPr="004713AA">
        <w:rPr>
          <w:sz w:val="28"/>
          <w:szCs w:val="28"/>
        </w:rPr>
        <w:t>Коэффициент максимума:</w:t>
      </w:r>
    </w:p>
    <w:p w:rsidR="0018102C" w:rsidRPr="0018102C" w:rsidRDefault="00F12DE5" w:rsidP="004713AA">
      <w:pPr>
        <w:ind w:left="284" w:right="282" w:firstLine="851"/>
        <w:jc w:val="center"/>
        <w:rPr>
          <w:sz w:val="28"/>
          <w:szCs w:val="28"/>
        </w:rPr>
      </w:pPr>
      <w:r w:rsidRPr="0018102C">
        <w:rPr>
          <w:position w:val="-30"/>
          <w:sz w:val="28"/>
          <w:szCs w:val="28"/>
        </w:rPr>
        <w:object w:dxaOrig="3100" w:dyaOrig="700">
          <v:shape id="_x0000_i1342" type="#_x0000_t75" style="width:153.75pt;height:33.75pt" o:ole="">
            <v:imagedata r:id="rId263" o:title=""/>
          </v:shape>
          <o:OLEObject Type="Embed" ProgID="Equation.3" ShapeID="_x0000_i1342" DrawAspect="Content" ObjectID="_1549239445" r:id="rId264"/>
        </w:object>
      </w:r>
    </w:p>
    <w:p w:rsidR="0018102C" w:rsidRPr="0018102C" w:rsidRDefault="004713AA" w:rsidP="00D0773C">
      <w:pPr>
        <w:ind w:right="-4" w:firstLine="567"/>
        <w:jc w:val="both"/>
        <w:rPr>
          <w:sz w:val="28"/>
          <w:szCs w:val="28"/>
        </w:rPr>
      </w:pPr>
      <w:r>
        <w:rPr>
          <w:sz w:val="28"/>
          <w:szCs w:val="28"/>
        </w:rPr>
        <w:t xml:space="preserve">По ГОСТ 14209-85, </w:t>
      </w:r>
      <w:r w:rsidR="0018102C" w:rsidRPr="0018102C">
        <w:rPr>
          <w:sz w:val="28"/>
          <w:szCs w:val="28"/>
        </w:rPr>
        <w:t>допустимый коэффициент аварийной перегрузки К</w:t>
      </w:r>
      <w:r w:rsidR="0018102C" w:rsidRPr="0018102C">
        <w:rPr>
          <w:sz w:val="28"/>
          <w:szCs w:val="28"/>
          <w:vertAlign w:val="subscript"/>
        </w:rPr>
        <w:t>2ДОП</w:t>
      </w:r>
      <w:r w:rsidR="0018102C" w:rsidRPr="0018102C">
        <w:rPr>
          <w:sz w:val="28"/>
          <w:szCs w:val="28"/>
        </w:rPr>
        <w:t xml:space="preserve"> для силового трансформатора при коэффициенте предварительной загрузки </w:t>
      </w:r>
      <w:r w:rsidR="00F12DE5" w:rsidRPr="0018102C">
        <w:rPr>
          <w:sz w:val="28"/>
          <w:szCs w:val="28"/>
        </w:rPr>
        <w:t>К</w:t>
      </w:r>
      <w:r w:rsidR="00F12DE5">
        <w:rPr>
          <w:sz w:val="28"/>
          <w:szCs w:val="28"/>
          <w:vertAlign w:val="subscript"/>
        </w:rPr>
        <w:t>1</w:t>
      </w:r>
      <w:r w:rsidR="00F12DE5" w:rsidRPr="0018102C">
        <w:rPr>
          <w:sz w:val="28"/>
          <w:szCs w:val="28"/>
        </w:rPr>
        <w:t xml:space="preserve"> </w:t>
      </w:r>
      <w:r w:rsidR="00F12DE5">
        <w:rPr>
          <w:sz w:val="28"/>
          <w:szCs w:val="28"/>
        </w:rPr>
        <w:t xml:space="preserve">= </w:t>
      </w:r>
      <w:r w:rsidR="0018102C" w:rsidRPr="0018102C">
        <w:rPr>
          <w:sz w:val="28"/>
          <w:szCs w:val="28"/>
        </w:rPr>
        <w:t>0,</w:t>
      </w:r>
      <w:r w:rsidR="00F12DE5">
        <w:rPr>
          <w:sz w:val="28"/>
          <w:szCs w:val="28"/>
        </w:rPr>
        <w:t>78</w:t>
      </w:r>
      <w:r>
        <w:rPr>
          <w:sz w:val="28"/>
          <w:szCs w:val="28"/>
        </w:rPr>
        <w:t xml:space="preserve"> при длительности перегрузки 15 ч, </w:t>
      </w:r>
      <w:r w:rsidR="0018102C" w:rsidRPr="0018102C">
        <w:rPr>
          <w:sz w:val="28"/>
          <w:szCs w:val="28"/>
        </w:rPr>
        <w:t>(сист</w:t>
      </w:r>
      <w:r>
        <w:rPr>
          <w:sz w:val="28"/>
          <w:szCs w:val="28"/>
        </w:rPr>
        <w:t>ема охлаждения трансформатора Д</w:t>
      </w:r>
      <w:r w:rsidR="0018102C" w:rsidRPr="0018102C">
        <w:rPr>
          <w:sz w:val="28"/>
          <w:szCs w:val="28"/>
        </w:rPr>
        <w:t>, средняя годовая температура +8.4) К</w:t>
      </w:r>
      <w:r w:rsidR="0018102C" w:rsidRPr="0018102C">
        <w:rPr>
          <w:sz w:val="28"/>
          <w:szCs w:val="28"/>
          <w:vertAlign w:val="subscript"/>
        </w:rPr>
        <w:t xml:space="preserve">2ДОП </w:t>
      </w:r>
      <w:r w:rsidR="0018102C" w:rsidRPr="0018102C">
        <w:rPr>
          <w:sz w:val="28"/>
          <w:szCs w:val="28"/>
        </w:rPr>
        <w:t xml:space="preserve">= 1,4. </w:t>
      </w:r>
    </w:p>
    <w:p w:rsidR="0018102C" w:rsidRPr="0018102C" w:rsidRDefault="0018102C" w:rsidP="00D0773C">
      <w:pPr>
        <w:ind w:right="-4"/>
        <w:jc w:val="center"/>
        <w:rPr>
          <w:sz w:val="28"/>
          <w:szCs w:val="28"/>
        </w:rPr>
      </w:pPr>
      <w:r w:rsidRPr="0018102C">
        <w:rPr>
          <w:sz w:val="28"/>
          <w:szCs w:val="28"/>
        </w:rPr>
        <w:t>К</w:t>
      </w:r>
      <w:r w:rsidRPr="0018102C">
        <w:rPr>
          <w:sz w:val="28"/>
          <w:szCs w:val="28"/>
          <w:vertAlign w:val="subscript"/>
        </w:rPr>
        <w:t xml:space="preserve">2 </w:t>
      </w:r>
      <w:proofErr w:type="gramStart"/>
      <w:r w:rsidR="00D0773C">
        <w:rPr>
          <w:sz w:val="28"/>
          <w:szCs w:val="28"/>
        </w:rPr>
        <w:t xml:space="preserve">&lt; </w:t>
      </w:r>
      <w:r w:rsidRPr="0018102C">
        <w:rPr>
          <w:sz w:val="28"/>
          <w:szCs w:val="28"/>
        </w:rPr>
        <w:t>К</w:t>
      </w:r>
      <w:proofErr w:type="gramEnd"/>
      <w:r w:rsidRPr="0018102C">
        <w:rPr>
          <w:sz w:val="28"/>
          <w:szCs w:val="28"/>
          <w:vertAlign w:val="subscript"/>
        </w:rPr>
        <w:t>2ДОП</w:t>
      </w:r>
      <w:r w:rsidRPr="0018102C">
        <w:rPr>
          <w:sz w:val="28"/>
          <w:szCs w:val="28"/>
        </w:rPr>
        <w:t>;</w:t>
      </w:r>
    </w:p>
    <w:p w:rsidR="0018102C" w:rsidRDefault="00F12DE5" w:rsidP="00D0773C">
      <w:pPr>
        <w:ind w:right="-4"/>
        <w:jc w:val="center"/>
        <w:rPr>
          <w:sz w:val="28"/>
          <w:szCs w:val="28"/>
        </w:rPr>
      </w:pPr>
      <w:r>
        <w:rPr>
          <w:sz w:val="28"/>
          <w:szCs w:val="28"/>
        </w:rPr>
        <w:t>1,56</w:t>
      </w:r>
      <w:r w:rsidR="004713AA">
        <w:rPr>
          <w:sz w:val="28"/>
          <w:szCs w:val="28"/>
        </w:rPr>
        <w:t xml:space="preserve"> &lt; 1,4</w:t>
      </w:r>
    </w:p>
    <w:p w:rsidR="004713AA" w:rsidRDefault="004713AA" w:rsidP="00D0773C">
      <w:pPr>
        <w:ind w:right="-4" w:firstLine="567"/>
        <w:jc w:val="both"/>
        <w:rPr>
          <w:sz w:val="28"/>
          <w:szCs w:val="28"/>
        </w:rPr>
      </w:pPr>
      <w:r>
        <w:rPr>
          <w:sz w:val="28"/>
          <w:szCs w:val="28"/>
        </w:rPr>
        <w:lastRenderedPageBreak/>
        <w:t>Условие не выполняется, поэтому выбираем трансформатор ТРДН-25000/110</w:t>
      </w:r>
      <w:r w:rsidR="00F12DE5">
        <w:rPr>
          <w:sz w:val="28"/>
          <w:szCs w:val="28"/>
        </w:rPr>
        <w:t xml:space="preserve"> </w:t>
      </w:r>
      <w:r w:rsidRPr="004713AA">
        <w:rPr>
          <w:sz w:val="28"/>
          <w:szCs w:val="28"/>
        </w:rPr>
        <w:t>с регулировкой напряжения под нагрузкой (РПН) и делаем проверку на эксплуатационную перегрузку.</w:t>
      </w:r>
    </w:p>
    <w:p w:rsidR="004713AA" w:rsidRDefault="004713AA" w:rsidP="004713AA">
      <w:pPr>
        <w:ind w:firstLine="567"/>
        <w:jc w:val="both"/>
        <w:rPr>
          <w:sz w:val="28"/>
          <w:szCs w:val="28"/>
        </w:rPr>
      </w:pPr>
      <w:r w:rsidRPr="00A21947">
        <w:rPr>
          <w:sz w:val="28"/>
          <w:szCs w:val="28"/>
        </w:rPr>
        <w:t>Коэффициент предварительной загрузки</w:t>
      </w:r>
      <w:r>
        <w:rPr>
          <w:sz w:val="28"/>
          <w:szCs w:val="28"/>
        </w:rPr>
        <w:t xml:space="preserve"> К</w:t>
      </w:r>
      <w:r>
        <w:rPr>
          <w:sz w:val="28"/>
          <w:szCs w:val="28"/>
          <w:vertAlign w:val="subscript"/>
        </w:rPr>
        <w:t>1</w:t>
      </w:r>
      <w:r>
        <w:rPr>
          <w:sz w:val="28"/>
          <w:szCs w:val="28"/>
        </w:rPr>
        <w:t>:</w:t>
      </w:r>
    </w:p>
    <w:p w:rsidR="004713AA" w:rsidRPr="0018102C" w:rsidRDefault="00F12DE5" w:rsidP="004713AA">
      <w:pPr>
        <w:ind w:left="284" w:right="282" w:firstLine="851"/>
        <w:jc w:val="center"/>
        <w:rPr>
          <w:sz w:val="28"/>
          <w:szCs w:val="28"/>
        </w:rPr>
      </w:pPr>
      <w:r w:rsidRPr="0018102C">
        <w:rPr>
          <w:position w:val="-34"/>
          <w:sz w:val="28"/>
          <w:szCs w:val="28"/>
          <w:lang w:val="en-US"/>
        </w:rPr>
        <w:object w:dxaOrig="4740" w:dyaOrig="840">
          <v:shape id="_x0000_i1343" type="#_x0000_t75" style="width:235.5pt;height:42pt" o:ole="">
            <v:imagedata r:id="rId265" o:title=""/>
          </v:shape>
          <o:OLEObject Type="Embed" ProgID="Equation.3" ShapeID="_x0000_i1343" DrawAspect="Content" ObjectID="_1549239446" r:id="rId266"/>
        </w:object>
      </w:r>
    </w:p>
    <w:p w:rsidR="004713AA" w:rsidRDefault="004713AA" w:rsidP="004713AA">
      <w:pPr>
        <w:ind w:right="282" w:firstLine="567"/>
        <w:jc w:val="both"/>
        <w:rPr>
          <w:sz w:val="28"/>
          <w:szCs w:val="28"/>
        </w:rPr>
      </w:pPr>
      <w:r w:rsidRPr="0018102C">
        <w:rPr>
          <w:sz w:val="28"/>
          <w:szCs w:val="28"/>
        </w:rPr>
        <w:t>Коэффициент послеаварийной перегрузки:</w:t>
      </w:r>
    </w:p>
    <w:p w:rsidR="004713AA" w:rsidRDefault="002B1089" w:rsidP="004713AA">
      <w:pPr>
        <w:ind w:right="282" w:firstLine="567"/>
        <w:jc w:val="center"/>
        <w:rPr>
          <w:sz w:val="28"/>
          <w:szCs w:val="28"/>
        </w:rPr>
      </w:pPr>
      <w:r w:rsidRPr="0018102C">
        <w:rPr>
          <w:position w:val="-34"/>
          <w:sz w:val="28"/>
          <w:szCs w:val="28"/>
        </w:rPr>
        <w:object w:dxaOrig="3860" w:dyaOrig="840">
          <v:shape id="_x0000_i1344" type="#_x0000_t75" style="width:192.75pt;height:42pt" o:ole="">
            <v:imagedata r:id="rId267" o:title=""/>
          </v:shape>
          <o:OLEObject Type="Embed" ProgID="Equation.3" ShapeID="_x0000_i1344" DrawAspect="Content" ObjectID="_1549239447" r:id="rId268"/>
        </w:object>
      </w:r>
    </w:p>
    <w:p w:rsidR="004713AA" w:rsidRDefault="004713AA" w:rsidP="004713AA">
      <w:pPr>
        <w:ind w:right="282" w:firstLine="567"/>
        <w:jc w:val="both"/>
        <w:rPr>
          <w:sz w:val="28"/>
          <w:szCs w:val="28"/>
        </w:rPr>
      </w:pPr>
      <w:r w:rsidRPr="004713AA">
        <w:rPr>
          <w:sz w:val="28"/>
          <w:szCs w:val="28"/>
        </w:rPr>
        <w:t>Коэффициент максимума:</w:t>
      </w:r>
    </w:p>
    <w:p w:rsidR="004713AA" w:rsidRDefault="00D0773C" w:rsidP="004713AA">
      <w:pPr>
        <w:ind w:left="284" w:right="-4" w:firstLine="851"/>
        <w:jc w:val="center"/>
        <w:rPr>
          <w:sz w:val="28"/>
          <w:szCs w:val="28"/>
        </w:rPr>
      </w:pPr>
      <w:r w:rsidRPr="00D0773C">
        <w:rPr>
          <w:position w:val="-34"/>
          <w:sz w:val="28"/>
          <w:szCs w:val="28"/>
        </w:rPr>
        <w:object w:dxaOrig="3440" w:dyaOrig="780">
          <v:shape id="_x0000_i1356" type="#_x0000_t75" style="width:170.25pt;height:37.5pt" o:ole="">
            <v:imagedata r:id="rId269" o:title=""/>
          </v:shape>
          <o:OLEObject Type="Embed" ProgID="Equation.3" ShapeID="_x0000_i1356" DrawAspect="Content" ObjectID="_1549239448" r:id="rId270"/>
        </w:object>
      </w:r>
    </w:p>
    <w:p w:rsidR="004713AA" w:rsidRPr="0018102C" w:rsidRDefault="004713AA" w:rsidP="004713AA">
      <w:pPr>
        <w:ind w:left="284" w:right="-4" w:firstLine="851"/>
        <w:jc w:val="center"/>
        <w:rPr>
          <w:sz w:val="28"/>
          <w:szCs w:val="28"/>
        </w:rPr>
      </w:pPr>
      <w:r w:rsidRPr="0018102C">
        <w:rPr>
          <w:sz w:val="28"/>
          <w:szCs w:val="28"/>
        </w:rPr>
        <w:t>К</w:t>
      </w:r>
      <w:r w:rsidRPr="0018102C">
        <w:rPr>
          <w:sz w:val="28"/>
          <w:szCs w:val="28"/>
          <w:vertAlign w:val="subscript"/>
        </w:rPr>
        <w:t xml:space="preserve">2 </w:t>
      </w:r>
      <w:proofErr w:type="gramStart"/>
      <w:r w:rsidRPr="0018102C">
        <w:rPr>
          <w:sz w:val="28"/>
          <w:szCs w:val="28"/>
        </w:rPr>
        <w:t>&lt; К</w:t>
      </w:r>
      <w:proofErr w:type="gramEnd"/>
      <w:r w:rsidRPr="0018102C">
        <w:rPr>
          <w:sz w:val="28"/>
          <w:szCs w:val="28"/>
          <w:vertAlign w:val="subscript"/>
        </w:rPr>
        <w:t>2ДОП</w:t>
      </w:r>
      <w:r w:rsidRPr="0018102C">
        <w:rPr>
          <w:sz w:val="28"/>
          <w:szCs w:val="28"/>
        </w:rPr>
        <w:t>;</w:t>
      </w:r>
    </w:p>
    <w:p w:rsidR="004713AA" w:rsidRDefault="004713AA" w:rsidP="004713AA">
      <w:pPr>
        <w:ind w:left="284" w:right="-4" w:firstLine="851"/>
        <w:jc w:val="center"/>
        <w:rPr>
          <w:sz w:val="28"/>
          <w:szCs w:val="28"/>
        </w:rPr>
      </w:pPr>
      <w:r w:rsidRPr="0018102C">
        <w:rPr>
          <w:sz w:val="28"/>
          <w:szCs w:val="28"/>
        </w:rPr>
        <w:t>1,</w:t>
      </w:r>
      <w:r>
        <w:rPr>
          <w:sz w:val="28"/>
          <w:szCs w:val="28"/>
        </w:rPr>
        <w:t>0 &lt; 1,4</w:t>
      </w:r>
      <w:r w:rsidR="00F12DE5">
        <w:rPr>
          <w:sz w:val="28"/>
          <w:szCs w:val="28"/>
        </w:rPr>
        <w:t>;</w:t>
      </w:r>
    </w:p>
    <w:p w:rsidR="0018102C" w:rsidRPr="00D92289" w:rsidRDefault="00D92289" w:rsidP="004713AA">
      <w:pPr>
        <w:pStyle w:val="21"/>
        <w:ind w:left="284" w:right="-4" w:firstLine="851"/>
        <w:jc w:val="center"/>
        <w:rPr>
          <w:rFonts w:ascii="Times New Roman" w:hAnsi="Times New Roman"/>
          <w:i w:val="0"/>
          <w:szCs w:val="28"/>
        </w:rPr>
      </w:pPr>
      <w:r>
        <w:rPr>
          <w:rFonts w:ascii="Times New Roman" w:hAnsi="Times New Roman"/>
          <w:i w:val="0"/>
          <w:szCs w:val="28"/>
        </w:rPr>
        <w:t>0,9∙К</w:t>
      </w:r>
      <w:r>
        <w:rPr>
          <w:rFonts w:ascii="Times New Roman" w:hAnsi="Times New Roman"/>
          <w:i w:val="0"/>
          <w:szCs w:val="28"/>
          <w:vertAlign w:val="subscript"/>
          <w:lang w:val="en-US"/>
        </w:rPr>
        <w:t>max</w:t>
      </w:r>
      <w:r>
        <w:rPr>
          <w:rFonts w:ascii="Times New Roman" w:hAnsi="Times New Roman"/>
          <w:i w:val="0"/>
          <w:szCs w:val="28"/>
        </w:rPr>
        <w:t xml:space="preserve"> = 0,9∙1,1</w:t>
      </w:r>
      <w:r w:rsidR="00F12DE5">
        <w:rPr>
          <w:rFonts w:ascii="Times New Roman" w:hAnsi="Times New Roman"/>
          <w:i w:val="0"/>
          <w:szCs w:val="28"/>
        </w:rPr>
        <w:t>9</w:t>
      </w:r>
      <w:r w:rsidR="002B1089">
        <w:rPr>
          <w:rFonts w:ascii="Times New Roman" w:hAnsi="Times New Roman"/>
          <w:i w:val="0"/>
          <w:szCs w:val="28"/>
        </w:rPr>
        <w:t xml:space="preserve"> = 1,08</w:t>
      </w:r>
      <w:r>
        <w:rPr>
          <w:rFonts w:ascii="Times New Roman" w:hAnsi="Times New Roman"/>
          <w:i w:val="0"/>
          <w:szCs w:val="28"/>
        </w:rPr>
        <w:t xml:space="preserve"> </w:t>
      </w:r>
      <w:r w:rsidR="0018102C" w:rsidRPr="0018102C">
        <w:rPr>
          <w:rFonts w:ascii="Times New Roman" w:hAnsi="Times New Roman"/>
          <w:i w:val="0"/>
          <w:szCs w:val="28"/>
        </w:rPr>
        <w:t>≤</w:t>
      </w:r>
      <w:r>
        <w:rPr>
          <w:rFonts w:ascii="Times New Roman" w:hAnsi="Times New Roman"/>
          <w:i w:val="0"/>
          <w:szCs w:val="28"/>
        </w:rPr>
        <w:t xml:space="preserve"> </w:t>
      </w:r>
      <w:r w:rsidR="0018102C" w:rsidRPr="0018102C">
        <w:rPr>
          <w:rFonts w:ascii="Times New Roman" w:hAnsi="Times New Roman"/>
          <w:i w:val="0"/>
          <w:szCs w:val="28"/>
        </w:rPr>
        <w:t>1,</w:t>
      </w:r>
      <w:r w:rsidR="002B1089">
        <w:rPr>
          <w:rFonts w:ascii="Times New Roman" w:hAnsi="Times New Roman"/>
          <w:i w:val="0"/>
          <w:szCs w:val="28"/>
        </w:rPr>
        <w:t>0</w:t>
      </w:r>
      <w:r>
        <w:rPr>
          <w:rFonts w:ascii="Times New Roman" w:hAnsi="Times New Roman"/>
          <w:i w:val="0"/>
          <w:szCs w:val="28"/>
        </w:rPr>
        <w:t xml:space="preserve"> </w:t>
      </w:r>
      <w:r w:rsidR="0018102C" w:rsidRPr="0018102C">
        <w:rPr>
          <w:rFonts w:ascii="Times New Roman" w:hAnsi="Times New Roman"/>
          <w:i w:val="0"/>
          <w:szCs w:val="28"/>
        </w:rPr>
        <w:t>≤</w:t>
      </w:r>
      <w:r>
        <w:rPr>
          <w:rFonts w:ascii="Times New Roman" w:hAnsi="Times New Roman"/>
          <w:i w:val="0"/>
          <w:szCs w:val="28"/>
        </w:rPr>
        <w:t xml:space="preserve"> </w:t>
      </w:r>
      <w:r w:rsidR="0018102C" w:rsidRPr="0018102C">
        <w:rPr>
          <w:rFonts w:ascii="Times New Roman" w:hAnsi="Times New Roman"/>
          <w:i w:val="0"/>
          <w:szCs w:val="28"/>
        </w:rPr>
        <w:t>1,</w:t>
      </w:r>
      <w:r>
        <w:rPr>
          <w:rFonts w:ascii="Times New Roman" w:hAnsi="Times New Roman"/>
          <w:i w:val="0"/>
          <w:szCs w:val="28"/>
        </w:rPr>
        <w:t>1</w:t>
      </w:r>
      <w:r w:rsidR="002B1089">
        <w:rPr>
          <w:rFonts w:ascii="Times New Roman" w:hAnsi="Times New Roman"/>
          <w:i w:val="0"/>
          <w:szCs w:val="28"/>
        </w:rPr>
        <w:t xml:space="preserve">9 </w:t>
      </w:r>
      <w:proofErr w:type="gramStart"/>
      <w:r w:rsidRPr="005B7762">
        <w:rPr>
          <w:rFonts w:ascii="Times New Roman" w:hAnsi="Times New Roman"/>
          <w:i w:val="0"/>
          <w:szCs w:val="28"/>
        </w:rPr>
        <w:t>&lt;</w:t>
      </w:r>
      <w:r w:rsidR="002B1089">
        <w:rPr>
          <w:rFonts w:ascii="Times New Roman" w:hAnsi="Times New Roman"/>
          <w:i w:val="0"/>
          <w:szCs w:val="28"/>
        </w:rPr>
        <w:t xml:space="preserve"> </w:t>
      </w:r>
      <w:r>
        <w:rPr>
          <w:rFonts w:ascii="Times New Roman" w:hAnsi="Times New Roman"/>
          <w:i w:val="0"/>
          <w:szCs w:val="28"/>
        </w:rPr>
        <w:t>1</w:t>
      </w:r>
      <w:proofErr w:type="gramEnd"/>
      <w:r>
        <w:rPr>
          <w:rFonts w:ascii="Times New Roman" w:hAnsi="Times New Roman"/>
          <w:i w:val="0"/>
          <w:szCs w:val="28"/>
        </w:rPr>
        <w:t>,4.</w:t>
      </w:r>
    </w:p>
    <w:p w:rsidR="0018102C" w:rsidRPr="0018102C" w:rsidRDefault="0018102C" w:rsidP="00D92289">
      <w:pPr>
        <w:pStyle w:val="21"/>
        <w:ind w:left="0" w:right="-4" w:firstLine="567"/>
        <w:jc w:val="both"/>
        <w:rPr>
          <w:rFonts w:ascii="Times New Roman" w:hAnsi="Times New Roman"/>
          <w:i w:val="0"/>
          <w:szCs w:val="28"/>
        </w:rPr>
      </w:pPr>
      <w:r w:rsidRPr="0018102C">
        <w:rPr>
          <w:rFonts w:ascii="Times New Roman" w:hAnsi="Times New Roman"/>
          <w:i w:val="0"/>
          <w:szCs w:val="28"/>
        </w:rPr>
        <w:t xml:space="preserve">Таким образом, </w:t>
      </w:r>
      <w:proofErr w:type="gramStart"/>
      <w:r w:rsidRPr="0018102C">
        <w:rPr>
          <w:rFonts w:ascii="Times New Roman" w:hAnsi="Times New Roman"/>
          <w:i w:val="0"/>
          <w:szCs w:val="28"/>
        </w:rPr>
        <w:t xml:space="preserve">условие </w:t>
      </w:r>
      <w:r w:rsidRPr="0018102C">
        <w:rPr>
          <w:rFonts w:ascii="Times New Roman" w:hAnsi="Times New Roman"/>
          <w:i w:val="0"/>
          <w:position w:val="-12"/>
          <w:szCs w:val="28"/>
        </w:rPr>
        <w:object w:dxaOrig="2280" w:dyaOrig="360">
          <v:shape id="_x0000_i1345" type="#_x0000_t75" style="width:114pt;height:18.75pt" o:ole="" fillcolor="window">
            <v:imagedata r:id="rId271" o:title=""/>
          </v:shape>
          <o:OLEObject Type="Embed" ProgID="Equation.3" ShapeID="_x0000_i1345" DrawAspect="Content" ObjectID="_1549239449" r:id="rId272"/>
        </w:object>
      </w:r>
      <w:r w:rsidRPr="0018102C">
        <w:rPr>
          <w:rFonts w:ascii="Times New Roman" w:hAnsi="Times New Roman"/>
          <w:i w:val="0"/>
          <w:szCs w:val="28"/>
        </w:rPr>
        <w:t xml:space="preserve"> выполняется</w:t>
      </w:r>
      <w:proofErr w:type="gramEnd"/>
      <w:r w:rsidRPr="0018102C">
        <w:rPr>
          <w:rFonts w:ascii="Times New Roman" w:hAnsi="Times New Roman"/>
          <w:i w:val="0"/>
          <w:szCs w:val="28"/>
        </w:rPr>
        <w:t>.</w:t>
      </w:r>
    </w:p>
    <w:p w:rsidR="00A21947" w:rsidRDefault="00D92289" w:rsidP="0018102C">
      <w:pPr>
        <w:ind w:firstLine="567"/>
        <w:jc w:val="both"/>
        <w:rPr>
          <w:sz w:val="28"/>
          <w:szCs w:val="28"/>
        </w:rPr>
      </w:pPr>
      <w:r>
        <w:rPr>
          <w:sz w:val="28"/>
          <w:szCs w:val="28"/>
        </w:rPr>
        <w:t xml:space="preserve">Условие </w:t>
      </w:r>
      <w:r w:rsidR="0018102C" w:rsidRPr="0018102C">
        <w:rPr>
          <w:sz w:val="28"/>
          <w:szCs w:val="28"/>
        </w:rPr>
        <w:t>по п</w:t>
      </w:r>
      <w:r>
        <w:rPr>
          <w:sz w:val="28"/>
          <w:szCs w:val="28"/>
        </w:rPr>
        <w:t>ерегрузочной способности</w:t>
      </w:r>
      <w:r w:rsidR="0018102C" w:rsidRPr="0018102C">
        <w:rPr>
          <w:sz w:val="28"/>
          <w:szCs w:val="28"/>
        </w:rPr>
        <w:t xml:space="preserve"> для трансформатора в послеаварийном режиме выполняется, следовательно, трансформаторы </w:t>
      </w:r>
      <w:r>
        <w:rPr>
          <w:sz w:val="28"/>
          <w:szCs w:val="28"/>
        </w:rPr>
        <w:t>подобраны правильно.</w:t>
      </w:r>
    </w:p>
    <w:p w:rsidR="00D0773C" w:rsidRPr="0018102C" w:rsidRDefault="00D0773C" w:rsidP="0018102C">
      <w:pPr>
        <w:ind w:firstLine="567"/>
        <w:jc w:val="both"/>
        <w:rPr>
          <w:sz w:val="28"/>
          <w:szCs w:val="28"/>
        </w:rPr>
      </w:pPr>
    </w:p>
    <w:p w:rsidR="00D53D16" w:rsidRDefault="00D92289" w:rsidP="00D0773C">
      <w:pPr>
        <w:pStyle w:val="3"/>
        <w:spacing w:before="0" w:after="0"/>
        <w:ind w:firstLine="567"/>
        <w:jc w:val="both"/>
      </w:pPr>
      <w:bookmarkStart w:id="36" w:name="_Toc475492324"/>
      <w:r w:rsidRPr="00D0773C">
        <w:t>4.5 Выбор схемы ввода высшего напряжения подстанции</w:t>
      </w:r>
      <w:bookmarkEnd w:id="36"/>
    </w:p>
    <w:p w:rsidR="00D0773C" w:rsidRPr="00D0773C" w:rsidRDefault="00D0773C" w:rsidP="00D0773C"/>
    <w:p w:rsidR="00D92289" w:rsidRPr="00B91CCC" w:rsidRDefault="00D92289" w:rsidP="00D92289">
      <w:pPr>
        <w:ind w:firstLine="567"/>
        <w:jc w:val="both"/>
        <w:rPr>
          <w:sz w:val="28"/>
          <w:szCs w:val="28"/>
        </w:rPr>
      </w:pPr>
      <w:r>
        <w:rPr>
          <w:sz w:val="28"/>
          <w:szCs w:val="28"/>
        </w:rPr>
        <w:t>На стороне низкого</w:t>
      </w:r>
      <w:r w:rsidRPr="00B91CCC">
        <w:rPr>
          <w:sz w:val="28"/>
          <w:szCs w:val="28"/>
        </w:rPr>
        <w:t xml:space="preserve"> напряж</w:t>
      </w:r>
      <w:r>
        <w:rPr>
          <w:sz w:val="28"/>
          <w:szCs w:val="28"/>
        </w:rPr>
        <w:t>ения используются комплектные распределительные устройства</w:t>
      </w:r>
      <w:r w:rsidRPr="00B91CCC">
        <w:rPr>
          <w:sz w:val="28"/>
          <w:szCs w:val="28"/>
        </w:rPr>
        <w:t xml:space="preserve"> (КРУ),</w:t>
      </w:r>
      <w:r>
        <w:rPr>
          <w:sz w:val="28"/>
          <w:szCs w:val="28"/>
        </w:rPr>
        <w:t xml:space="preserve"> выполненные из</w:t>
      </w:r>
      <w:r w:rsidRPr="00B91CCC">
        <w:rPr>
          <w:sz w:val="28"/>
          <w:szCs w:val="28"/>
        </w:rPr>
        <w:t xml:space="preserve"> </w:t>
      </w:r>
      <w:proofErr w:type="gramStart"/>
      <w:r w:rsidRPr="00B91CCC">
        <w:rPr>
          <w:sz w:val="28"/>
          <w:szCs w:val="28"/>
        </w:rPr>
        <w:t>отдельных  ячеек</w:t>
      </w:r>
      <w:proofErr w:type="gramEnd"/>
      <w:r>
        <w:rPr>
          <w:sz w:val="28"/>
          <w:szCs w:val="28"/>
        </w:rPr>
        <w:t xml:space="preserve"> (шкафов), </w:t>
      </w:r>
      <w:r w:rsidRPr="00B91CCC">
        <w:rPr>
          <w:sz w:val="28"/>
          <w:szCs w:val="28"/>
        </w:rPr>
        <w:t>которые унифицир</w:t>
      </w:r>
      <w:r>
        <w:rPr>
          <w:sz w:val="28"/>
          <w:szCs w:val="28"/>
        </w:rPr>
        <w:t>ованы и обеспечивают удобство обслуживания и монтажа.</w:t>
      </w:r>
    </w:p>
    <w:p w:rsidR="00D92289" w:rsidRPr="00B91CCC" w:rsidRDefault="00D92289" w:rsidP="00D92289">
      <w:pPr>
        <w:ind w:firstLine="567"/>
        <w:jc w:val="both"/>
        <w:rPr>
          <w:sz w:val="28"/>
          <w:szCs w:val="28"/>
        </w:rPr>
      </w:pPr>
      <w:r w:rsidRPr="00B91CCC">
        <w:rPr>
          <w:sz w:val="28"/>
          <w:szCs w:val="28"/>
        </w:rPr>
        <w:t xml:space="preserve">Количество ячеек, присоединённых к </w:t>
      </w:r>
      <w:r>
        <w:rPr>
          <w:sz w:val="28"/>
          <w:szCs w:val="28"/>
        </w:rPr>
        <w:t xml:space="preserve">секции шин, должно быть выбрано </w:t>
      </w:r>
      <w:r w:rsidRPr="00B91CCC">
        <w:rPr>
          <w:sz w:val="28"/>
          <w:szCs w:val="28"/>
        </w:rPr>
        <w:t>исх</w:t>
      </w:r>
      <w:r>
        <w:rPr>
          <w:sz w:val="28"/>
          <w:szCs w:val="28"/>
        </w:rPr>
        <w:t xml:space="preserve">одя из следующих потребностей: </w:t>
      </w:r>
    </w:p>
    <w:p w:rsidR="00D92289" w:rsidRPr="00B91CCC" w:rsidRDefault="00D92289" w:rsidP="00D0773C">
      <w:pPr>
        <w:ind w:firstLine="567"/>
        <w:jc w:val="both"/>
        <w:rPr>
          <w:sz w:val="28"/>
          <w:szCs w:val="28"/>
        </w:rPr>
      </w:pPr>
      <w:r>
        <w:rPr>
          <w:sz w:val="28"/>
          <w:szCs w:val="28"/>
        </w:rPr>
        <w:t>–</w:t>
      </w:r>
      <w:r w:rsidRPr="00B91CCC">
        <w:rPr>
          <w:sz w:val="28"/>
          <w:szCs w:val="28"/>
        </w:rPr>
        <w:t xml:space="preserve"> по одной ячейке на каждое прое</w:t>
      </w:r>
      <w:r>
        <w:rPr>
          <w:sz w:val="28"/>
          <w:szCs w:val="28"/>
        </w:rPr>
        <w:t xml:space="preserve">ктируемое присоединение 10 </w:t>
      </w:r>
      <w:proofErr w:type="spellStart"/>
      <w:r>
        <w:rPr>
          <w:sz w:val="28"/>
          <w:szCs w:val="28"/>
        </w:rPr>
        <w:t>кВ</w:t>
      </w:r>
      <w:proofErr w:type="spellEnd"/>
      <w:r>
        <w:rPr>
          <w:sz w:val="28"/>
          <w:szCs w:val="28"/>
        </w:rPr>
        <w:t>;</w:t>
      </w:r>
    </w:p>
    <w:p w:rsidR="00D92289" w:rsidRDefault="00D92289" w:rsidP="00D0773C">
      <w:pPr>
        <w:ind w:firstLine="567"/>
        <w:jc w:val="both"/>
        <w:rPr>
          <w:sz w:val="28"/>
          <w:szCs w:val="28"/>
        </w:rPr>
      </w:pPr>
      <w:r>
        <w:rPr>
          <w:sz w:val="28"/>
          <w:szCs w:val="28"/>
        </w:rPr>
        <w:t>–</w:t>
      </w:r>
      <w:r w:rsidRPr="00B91CCC">
        <w:rPr>
          <w:sz w:val="28"/>
          <w:szCs w:val="28"/>
        </w:rPr>
        <w:t xml:space="preserve"> ячейка с </w:t>
      </w:r>
      <w:proofErr w:type="spellStart"/>
      <w:r w:rsidRPr="00B91CCC">
        <w:rPr>
          <w:sz w:val="28"/>
          <w:szCs w:val="28"/>
        </w:rPr>
        <w:t>межсекционным</w:t>
      </w:r>
      <w:proofErr w:type="spellEnd"/>
      <w:r w:rsidRPr="00B91CCC">
        <w:rPr>
          <w:sz w:val="28"/>
          <w:szCs w:val="28"/>
        </w:rPr>
        <w:t xml:space="preserve"> выключателем;</w:t>
      </w:r>
    </w:p>
    <w:p w:rsidR="00D92289" w:rsidRDefault="00D92289" w:rsidP="00D0773C">
      <w:pPr>
        <w:ind w:firstLine="567"/>
        <w:jc w:val="both"/>
        <w:rPr>
          <w:sz w:val="28"/>
          <w:szCs w:val="28"/>
        </w:rPr>
      </w:pPr>
      <w:r>
        <w:rPr>
          <w:sz w:val="28"/>
          <w:szCs w:val="28"/>
        </w:rPr>
        <w:t xml:space="preserve">– ячейка с измерительным </w:t>
      </w:r>
      <w:r w:rsidRPr="00B91CCC">
        <w:rPr>
          <w:sz w:val="28"/>
          <w:szCs w:val="28"/>
        </w:rPr>
        <w:t>трансформ</w:t>
      </w:r>
      <w:r>
        <w:rPr>
          <w:sz w:val="28"/>
          <w:szCs w:val="28"/>
        </w:rPr>
        <w:t>атором напряжения на каждой секции;</w:t>
      </w:r>
    </w:p>
    <w:p w:rsidR="00D92289" w:rsidRPr="00B91CCC" w:rsidRDefault="00D92289" w:rsidP="00D0773C">
      <w:pPr>
        <w:ind w:firstLine="567"/>
        <w:jc w:val="both"/>
        <w:rPr>
          <w:sz w:val="28"/>
          <w:szCs w:val="28"/>
        </w:rPr>
      </w:pPr>
      <w:r>
        <w:rPr>
          <w:sz w:val="28"/>
          <w:szCs w:val="28"/>
        </w:rPr>
        <w:t>– ячейка с вводным</w:t>
      </w:r>
      <w:r w:rsidRPr="00B91CCC">
        <w:rPr>
          <w:sz w:val="28"/>
          <w:szCs w:val="28"/>
        </w:rPr>
        <w:t xml:space="preserve"> выклю</w:t>
      </w:r>
      <w:r>
        <w:rPr>
          <w:sz w:val="28"/>
          <w:szCs w:val="28"/>
        </w:rPr>
        <w:t xml:space="preserve">чателем и с трансформатором </w:t>
      </w:r>
      <w:r w:rsidRPr="00B91CCC">
        <w:rPr>
          <w:sz w:val="28"/>
          <w:szCs w:val="28"/>
        </w:rPr>
        <w:t xml:space="preserve">собственных нужд на каждой секции шин. </w:t>
      </w:r>
    </w:p>
    <w:p w:rsidR="00CC4FFF" w:rsidRDefault="00D92289" w:rsidP="00D92289">
      <w:pPr>
        <w:ind w:firstLine="567"/>
        <w:jc w:val="both"/>
        <w:rPr>
          <w:sz w:val="28"/>
          <w:szCs w:val="28"/>
        </w:rPr>
      </w:pPr>
      <w:r>
        <w:rPr>
          <w:sz w:val="28"/>
          <w:szCs w:val="28"/>
        </w:rPr>
        <w:t xml:space="preserve">Схемы электрических соединений на стороне высшего напряжения подстанций желательно выполнять </w:t>
      </w:r>
      <w:r w:rsidRPr="00B91CCC">
        <w:rPr>
          <w:sz w:val="28"/>
          <w:szCs w:val="28"/>
        </w:rPr>
        <w:t>наиб</w:t>
      </w:r>
      <w:r>
        <w:rPr>
          <w:sz w:val="28"/>
          <w:szCs w:val="28"/>
        </w:rPr>
        <w:t>олее простыми</w:t>
      </w:r>
      <w:r w:rsidR="00CC4FFF">
        <w:rPr>
          <w:sz w:val="28"/>
          <w:szCs w:val="28"/>
        </w:rPr>
        <w:t xml:space="preserve"> в исполнении</w:t>
      </w:r>
      <w:r>
        <w:rPr>
          <w:sz w:val="28"/>
          <w:szCs w:val="28"/>
        </w:rPr>
        <w:t>, для уменьшения риска ошибки персонала</w:t>
      </w:r>
      <w:r w:rsidR="00CC4FFF">
        <w:rPr>
          <w:sz w:val="28"/>
          <w:szCs w:val="28"/>
        </w:rPr>
        <w:t xml:space="preserve"> при производстве оперативных переключений</w:t>
      </w:r>
      <w:r>
        <w:rPr>
          <w:sz w:val="28"/>
          <w:szCs w:val="28"/>
        </w:rPr>
        <w:t>.</w:t>
      </w:r>
      <w:r w:rsidR="00CC4FFF">
        <w:rPr>
          <w:sz w:val="28"/>
          <w:szCs w:val="28"/>
        </w:rPr>
        <w:t xml:space="preserve"> По той же причине лучше использовать современные ячейку КРУ типа </w:t>
      </w:r>
      <w:r w:rsidR="00CC4FFF">
        <w:rPr>
          <w:sz w:val="28"/>
          <w:szCs w:val="28"/>
          <w:lang w:val="en-US"/>
        </w:rPr>
        <w:t>D</w:t>
      </w:r>
      <w:r w:rsidR="00CC4FFF" w:rsidRPr="00CC4FFF">
        <w:rPr>
          <w:sz w:val="28"/>
          <w:szCs w:val="28"/>
        </w:rPr>
        <w:t>-12</w:t>
      </w:r>
      <w:r w:rsidR="00CC4FFF">
        <w:rPr>
          <w:sz w:val="28"/>
          <w:szCs w:val="28"/>
        </w:rPr>
        <w:t xml:space="preserve"> «Классика» со встроенной электромагнитной и механической блокировкой. </w:t>
      </w:r>
    </w:p>
    <w:p w:rsidR="00D0773C" w:rsidRDefault="00D92289" w:rsidP="00D92289">
      <w:pPr>
        <w:ind w:firstLine="567"/>
        <w:jc w:val="both"/>
        <w:rPr>
          <w:sz w:val="28"/>
          <w:szCs w:val="28"/>
        </w:rPr>
      </w:pPr>
      <w:r>
        <w:rPr>
          <w:sz w:val="28"/>
          <w:szCs w:val="28"/>
        </w:rPr>
        <w:t>Рекомендуется использовать схемы ГПП с установкой</w:t>
      </w:r>
      <w:r w:rsidRPr="00B91CCC">
        <w:rPr>
          <w:sz w:val="28"/>
          <w:szCs w:val="28"/>
        </w:rPr>
        <w:t xml:space="preserve"> выкл</w:t>
      </w:r>
      <w:r>
        <w:rPr>
          <w:sz w:val="28"/>
          <w:szCs w:val="28"/>
        </w:rPr>
        <w:t xml:space="preserve">ючателей на стороне высшего </w:t>
      </w:r>
      <w:r w:rsidRPr="00B91CCC">
        <w:rPr>
          <w:sz w:val="28"/>
          <w:szCs w:val="28"/>
        </w:rPr>
        <w:t>напряжения, если имеются потребители эл</w:t>
      </w:r>
      <w:r>
        <w:rPr>
          <w:sz w:val="28"/>
          <w:szCs w:val="28"/>
        </w:rPr>
        <w:t xml:space="preserve">ектроэнергии первой категории. </w:t>
      </w:r>
    </w:p>
    <w:p w:rsidR="00D0773C" w:rsidRDefault="00D0773C" w:rsidP="00D92289">
      <w:pPr>
        <w:ind w:firstLine="567"/>
        <w:jc w:val="both"/>
        <w:rPr>
          <w:sz w:val="28"/>
          <w:szCs w:val="28"/>
        </w:rPr>
      </w:pPr>
    </w:p>
    <w:p w:rsidR="00D0773C" w:rsidRDefault="00D0773C" w:rsidP="00D0773C">
      <w:pPr>
        <w:jc w:val="both"/>
        <w:rPr>
          <w:sz w:val="28"/>
          <w:szCs w:val="28"/>
        </w:rPr>
      </w:pPr>
    </w:p>
    <w:p w:rsidR="00D92289" w:rsidRDefault="00D92289" w:rsidP="00D92289">
      <w:pPr>
        <w:ind w:firstLine="567"/>
        <w:jc w:val="both"/>
        <w:rPr>
          <w:sz w:val="28"/>
          <w:szCs w:val="28"/>
        </w:rPr>
      </w:pPr>
      <w:r>
        <w:rPr>
          <w:sz w:val="28"/>
          <w:szCs w:val="28"/>
        </w:rPr>
        <w:lastRenderedPageBreak/>
        <w:t xml:space="preserve">Распределительное устройство на стороне </w:t>
      </w:r>
      <w:r w:rsidRPr="00B91CCC">
        <w:rPr>
          <w:sz w:val="28"/>
          <w:szCs w:val="28"/>
        </w:rPr>
        <w:t>вы</w:t>
      </w:r>
      <w:r>
        <w:rPr>
          <w:sz w:val="28"/>
          <w:szCs w:val="28"/>
        </w:rPr>
        <w:t xml:space="preserve">сокого напряжения примем по </w:t>
      </w:r>
      <w:r w:rsidRPr="00B91CCC">
        <w:rPr>
          <w:sz w:val="28"/>
          <w:szCs w:val="28"/>
        </w:rPr>
        <w:t>схеме</w:t>
      </w:r>
      <w:r w:rsidR="00D0773C">
        <w:rPr>
          <w:sz w:val="28"/>
          <w:szCs w:val="28"/>
        </w:rPr>
        <w:t xml:space="preserve"> (рисунок</w:t>
      </w:r>
      <w:r w:rsidRPr="00B91CCC">
        <w:rPr>
          <w:sz w:val="28"/>
          <w:szCs w:val="28"/>
        </w:rPr>
        <w:t>:</w:t>
      </w:r>
    </w:p>
    <w:p w:rsidR="00D92289" w:rsidRDefault="00D92289" w:rsidP="00D92289">
      <w:pPr>
        <w:ind w:firstLine="567"/>
        <w:jc w:val="center"/>
        <w:rPr>
          <w:sz w:val="28"/>
          <w:szCs w:val="28"/>
        </w:rPr>
      </w:pPr>
      <w:r>
        <w:rPr>
          <w:noProof/>
          <w:sz w:val="28"/>
          <w:szCs w:val="28"/>
        </w:rPr>
        <w:drawing>
          <wp:inline distT="0" distB="0" distL="0" distR="0" wp14:anchorId="52B06954" wp14:editId="54C5A52A">
            <wp:extent cx="3162935" cy="491744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3162935" cy="4917440"/>
                    </a:xfrm>
                    <a:prstGeom prst="rect">
                      <a:avLst/>
                    </a:prstGeom>
                    <a:noFill/>
                    <a:ln>
                      <a:noFill/>
                    </a:ln>
                  </pic:spPr>
                </pic:pic>
              </a:graphicData>
            </a:graphic>
          </wp:inline>
        </w:drawing>
      </w:r>
    </w:p>
    <w:p w:rsidR="00D53D16" w:rsidRDefault="00D92289" w:rsidP="00D92289">
      <w:pPr>
        <w:jc w:val="center"/>
        <w:rPr>
          <w:sz w:val="28"/>
          <w:szCs w:val="28"/>
        </w:rPr>
      </w:pPr>
      <w:r w:rsidRPr="00061BCD">
        <w:rPr>
          <w:color w:val="000000"/>
          <w:sz w:val="28"/>
          <w:szCs w:val="28"/>
        </w:rPr>
        <w:t xml:space="preserve">Рисунок </w:t>
      </w:r>
      <w:r w:rsidR="00D0773C">
        <w:rPr>
          <w:color w:val="000000"/>
          <w:sz w:val="28"/>
          <w:szCs w:val="28"/>
        </w:rPr>
        <w:t>4.5</w:t>
      </w:r>
      <w:r w:rsidRPr="00203C67">
        <w:rPr>
          <w:color w:val="000000"/>
          <w:sz w:val="28"/>
          <w:szCs w:val="28"/>
        </w:rPr>
        <w:t xml:space="preserve"> </w:t>
      </w:r>
      <w:r>
        <w:rPr>
          <w:color w:val="000000"/>
          <w:sz w:val="28"/>
          <w:szCs w:val="28"/>
        </w:rPr>
        <w:t>– С</w:t>
      </w:r>
      <w:r w:rsidRPr="00B91CCC">
        <w:rPr>
          <w:sz w:val="28"/>
          <w:szCs w:val="28"/>
        </w:rPr>
        <w:t>хема устройства высшего напряжения ППЭ</w:t>
      </w:r>
    </w:p>
    <w:p w:rsidR="00D0773C" w:rsidRPr="00D53D16" w:rsidRDefault="00D0773C" w:rsidP="00D92289">
      <w:pPr>
        <w:jc w:val="center"/>
        <w:rPr>
          <w:sz w:val="28"/>
          <w:szCs w:val="28"/>
        </w:rPr>
      </w:pPr>
    </w:p>
    <w:p w:rsidR="00CD3507" w:rsidRDefault="00CD3507" w:rsidP="00D0773C">
      <w:pPr>
        <w:pStyle w:val="3"/>
        <w:spacing w:before="0" w:after="0"/>
        <w:ind w:firstLine="567"/>
        <w:jc w:val="both"/>
      </w:pPr>
      <w:bookmarkStart w:id="37" w:name="_Toc475492325"/>
      <w:r w:rsidRPr="00CD3507">
        <w:t>4.6 Выбор питающих линий электропередачи</w:t>
      </w:r>
      <w:bookmarkEnd w:id="37"/>
    </w:p>
    <w:p w:rsidR="00D0773C" w:rsidRPr="00D0773C" w:rsidRDefault="00D0773C" w:rsidP="00D0773C"/>
    <w:p w:rsidR="005B7762" w:rsidRPr="00073448" w:rsidRDefault="005B7762" w:rsidP="005B7762">
      <w:pPr>
        <w:ind w:firstLine="567"/>
        <w:jc w:val="both"/>
        <w:rPr>
          <w:sz w:val="28"/>
          <w:szCs w:val="28"/>
        </w:rPr>
      </w:pPr>
      <w:r w:rsidRPr="00073448">
        <w:rPr>
          <w:sz w:val="28"/>
          <w:szCs w:val="28"/>
        </w:rPr>
        <w:t xml:space="preserve">Так как на заводе имеются </w:t>
      </w:r>
      <w:proofErr w:type="spellStart"/>
      <w:r w:rsidRPr="00073448">
        <w:rPr>
          <w:sz w:val="28"/>
          <w:szCs w:val="28"/>
        </w:rPr>
        <w:t>электроприёмники</w:t>
      </w:r>
      <w:proofErr w:type="spellEnd"/>
      <w:r w:rsidRPr="00073448">
        <w:rPr>
          <w:sz w:val="28"/>
          <w:szCs w:val="28"/>
        </w:rPr>
        <w:t xml:space="preserve"> </w:t>
      </w:r>
      <w:r w:rsidR="002B1089">
        <w:rPr>
          <w:sz w:val="28"/>
          <w:szCs w:val="28"/>
        </w:rPr>
        <w:t>первой</w:t>
      </w:r>
      <w:r w:rsidRPr="00073448">
        <w:rPr>
          <w:sz w:val="28"/>
          <w:szCs w:val="28"/>
        </w:rPr>
        <w:t xml:space="preserve"> категории, то из условия </w:t>
      </w:r>
      <w:r>
        <w:rPr>
          <w:sz w:val="28"/>
          <w:szCs w:val="28"/>
        </w:rPr>
        <w:t>бесперебойности питания</w:t>
      </w:r>
      <w:r w:rsidRPr="00073448">
        <w:rPr>
          <w:sz w:val="28"/>
          <w:szCs w:val="28"/>
        </w:rPr>
        <w:t xml:space="preserve"> электроснабж</w:t>
      </w:r>
      <w:r>
        <w:rPr>
          <w:sz w:val="28"/>
          <w:szCs w:val="28"/>
        </w:rPr>
        <w:t xml:space="preserve">ение обеспечивается от двух независимых взаимно резервирующих </w:t>
      </w:r>
      <w:r w:rsidRPr="00073448">
        <w:rPr>
          <w:sz w:val="28"/>
          <w:szCs w:val="28"/>
        </w:rPr>
        <w:t>дру</w:t>
      </w:r>
      <w:r>
        <w:rPr>
          <w:sz w:val="28"/>
          <w:szCs w:val="28"/>
        </w:rPr>
        <w:t xml:space="preserve">г друга источников питания. </w:t>
      </w:r>
      <w:r w:rsidRPr="00073448">
        <w:rPr>
          <w:sz w:val="28"/>
          <w:szCs w:val="28"/>
        </w:rPr>
        <w:t xml:space="preserve">При </w:t>
      </w:r>
      <w:r>
        <w:rPr>
          <w:sz w:val="28"/>
          <w:szCs w:val="28"/>
        </w:rPr>
        <w:t xml:space="preserve">прохождении ВЛ по территории городов и </w:t>
      </w:r>
      <w:r w:rsidRPr="00073448">
        <w:rPr>
          <w:sz w:val="28"/>
          <w:szCs w:val="28"/>
        </w:rPr>
        <w:t>промыш</w:t>
      </w:r>
      <w:r>
        <w:rPr>
          <w:sz w:val="28"/>
          <w:szCs w:val="28"/>
        </w:rPr>
        <w:t xml:space="preserve">ленных районов рекомендуется </w:t>
      </w:r>
      <w:r w:rsidRPr="00073448">
        <w:rPr>
          <w:sz w:val="28"/>
          <w:szCs w:val="28"/>
        </w:rPr>
        <w:t xml:space="preserve">использовать </w:t>
      </w:r>
      <w:proofErr w:type="spellStart"/>
      <w:r>
        <w:rPr>
          <w:sz w:val="28"/>
          <w:szCs w:val="28"/>
        </w:rPr>
        <w:t>двухцепные</w:t>
      </w:r>
      <w:proofErr w:type="spellEnd"/>
      <w:r>
        <w:rPr>
          <w:sz w:val="28"/>
          <w:szCs w:val="28"/>
        </w:rPr>
        <w:t xml:space="preserve"> опоры. При этом </w:t>
      </w:r>
      <w:proofErr w:type="spellStart"/>
      <w:r w:rsidRPr="00073448">
        <w:rPr>
          <w:sz w:val="28"/>
          <w:szCs w:val="28"/>
        </w:rPr>
        <w:t>электроприёмники</w:t>
      </w:r>
      <w:proofErr w:type="spellEnd"/>
      <w:r w:rsidRPr="00073448">
        <w:rPr>
          <w:sz w:val="28"/>
          <w:szCs w:val="28"/>
        </w:rPr>
        <w:t xml:space="preserve"> первой категории резервируются </w:t>
      </w:r>
      <w:r>
        <w:rPr>
          <w:sz w:val="28"/>
          <w:szCs w:val="28"/>
        </w:rPr>
        <w:t>по сети вторичного напряжения.</w:t>
      </w:r>
      <w:r w:rsidRPr="00073448">
        <w:rPr>
          <w:sz w:val="28"/>
          <w:szCs w:val="28"/>
        </w:rPr>
        <w:t xml:space="preserve"> </w:t>
      </w:r>
    </w:p>
    <w:p w:rsidR="005B7762" w:rsidRPr="00073448" w:rsidRDefault="005B7762" w:rsidP="005B7762">
      <w:pPr>
        <w:ind w:firstLine="567"/>
        <w:jc w:val="both"/>
        <w:rPr>
          <w:sz w:val="28"/>
          <w:szCs w:val="28"/>
        </w:rPr>
      </w:pPr>
      <w:r w:rsidRPr="00073448">
        <w:rPr>
          <w:sz w:val="28"/>
          <w:szCs w:val="28"/>
        </w:rPr>
        <w:t xml:space="preserve">Выбор проводов осуществляется по следующим условиям: </w:t>
      </w:r>
    </w:p>
    <w:p w:rsidR="005B7762" w:rsidRPr="00073448" w:rsidRDefault="005B7762" w:rsidP="005B7762">
      <w:pPr>
        <w:ind w:firstLine="567"/>
        <w:jc w:val="both"/>
        <w:rPr>
          <w:sz w:val="28"/>
          <w:szCs w:val="28"/>
        </w:rPr>
      </w:pPr>
      <w:r w:rsidRPr="00073448">
        <w:rPr>
          <w:sz w:val="28"/>
          <w:szCs w:val="28"/>
        </w:rPr>
        <w:t xml:space="preserve">- по нормированной (экономической) плотности тока; </w:t>
      </w:r>
    </w:p>
    <w:p w:rsidR="005B7762" w:rsidRPr="00073448" w:rsidRDefault="005B7762" w:rsidP="005B7762">
      <w:pPr>
        <w:ind w:firstLine="567"/>
        <w:jc w:val="both"/>
        <w:rPr>
          <w:sz w:val="28"/>
          <w:szCs w:val="28"/>
        </w:rPr>
      </w:pPr>
      <w:r w:rsidRPr="00073448">
        <w:rPr>
          <w:sz w:val="28"/>
          <w:szCs w:val="28"/>
        </w:rPr>
        <w:t xml:space="preserve">- по условию образования короны; </w:t>
      </w:r>
    </w:p>
    <w:p w:rsidR="005B7762" w:rsidRDefault="005B7762" w:rsidP="005B7762">
      <w:pPr>
        <w:ind w:firstLine="567"/>
        <w:jc w:val="both"/>
        <w:rPr>
          <w:sz w:val="28"/>
          <w:szCs w:val="28"/>
        </w:rPr>
      </w:pPr>
      <w:r w:rsidRPr="00073448">
        <w:rPr>
          <w:sz w:val="28"/>
          <w:szCs w:val="28"/>
        </w:rPr>
        <w:t>- по длительно-допустимому току послеаварийного режима работы;</w:t>
      </w:r>
    </w:p>
    <w:p w:rsidR="005B7762" w:rsidRPr="004B180E" w:rsidRDefault="005B7762" w:rsidP="005B7762">
      <w:pPr>
        <w:ind w:firstLine="567"/>
        <w:jc w:val="both"/>
        <w:rPr>
          <w:sz w:val="28"/>
          <w:szCs w:val="28"/>
        </w:rPr>
      </w:pPr>
      <w:r w:rsidRPr="004B180E">
        <w:rPr>
          <w:sz w:val="28"/>
          <w:szCs w:val="28"/>
        </w:rPr>
        <w:t xml:space="preserve">- по потерям напряжения. </w:t>
      </w:r>
    </w:p>
    <w:p w:rsidR="00D0773C" w:rsidRPr="004B180E" w:rsidRDefault="005B7762" w:rsidP="00D0773C">
      <w:pPr>
        <w:ind w:firstLine="567"/>
        <w:jc w:val="both"/>
        <w:rPr>
          <w:sz w:val="28"/>
          <w:szCs w:val="28"/>
        </w:rPr>
      </w:pPr>
      <w:r w:rsidRPr="004B180E">
        <w:rPr>
          <w:sz w:val="28"/>
          <w:szCs w:val="28"/>
        </w:rPr>
        <w:t>При выборе необходимо у</w:t>
      </w:r>
      <w:r w:rsidR="00D0773C">
        <w:rPr>
          <w:sz w:val="28"/>
          <w:szCs w:val="28"/>
        </w:rPr>
        <w:t>честь потери в трансформаторах.</w:t>
      </w:r>
    </w:p>
    <w:p w:rsidR="00D0773C" w:rsidRDefault="00D0773C" w:rsidP="005B7762">
      <w:pPr>
        <w:ind w:firstLine="567"/>
        <w:jc w:val="both"/>
        <w:rPr>
          <w:sz w:val="28"/>
          <w:szCs w:val="28"/>
        </w:rPr>
      </w:pPr>
    </w:p>
    <w:p w:rsidR="00D0773C" w:rsidRDefault="00D0773C" w:rsidP="005B7762">
      <w:pPr>
        <w:ind w:firstLine="567"/>
        <w:jc w:val="both"/>
        <w:rPr>
          <w:sz w:val="28"/>
          <w:szCs w:val="28"/>
        </w:rPr>
      </w:pPr>
    </w:p>
    <w:p w:rsidR="00D0773C" w:rsidRDefault="00D0773C" w:rsidP="005B7762">
      <w:pPr>
        <w:ind w:firstLine="567"/>
        <w:jc w:val="both"/>
        <w:rPr>
          <w:sz w:val="28"/>
          <w:szCs w:val="28"/>
        </w:rPr>
      </w:pPr>
    </w:p>
    <w:p w:rsidR="00D0773C" w:rsidRDefault="005B7762" w:rsidP="00D0773C">
      <w:pPr>
        <w:ind w:firstLine="567"/>
        <w:jc w:val="both"/>
        <w:rPr>
          <w:sz w:val="28"/>
          <w:szCs w:val="28"/>
        </w:rPr>
      </w:pPr>
      <w:r w:rsidRPr="004B180E">
        <w:rPr>
          <w:sz w:val="28"/>
          <w:szCs w:val="28"/>
        </w:rPr>
        <w:lastRenderedPageBreak/>
        <w:t>Основные данные силового трансформатора представлены в таблице</w:t>
      </w:r>
      <w:r w:rsidR="00D0773C">
        <w:rPr>
          <w:sz w:val="28"/>
          <w:szCs w:val="28"/>
        </w:rPr>
        <w:t xml:space="preserve"> 11.</w:t>
      </w:r>
    </w:p>
    <w:p w:rsidR="00D0773C" w:rsidRDefault="00D0773C" w:rsidP="00D0773C">
      <w:pPr>
        <w:ind w:firstLine="567"/>
        <w:jc w:val="both"/>
        <w:rPr>
          <w:sz w:val="28"/>
          <w:szCs w:val="28"/>
        </w:rPr>
      </w:pPr>
    </w:p>
    <w:p w:rsidR="005B7762" w:rsidRDefault="005B7762" w:rsidP="00D0773C">
      <w:pPr>
        <w:jc w:val="both"/>
        <w:rPr>
          <w:sz w:val="28"/>
          <w:szCs w:val="28"/>
        </w:rPr>
      </w:pPr>
      <w:r w:rsidRPr="00024ECC">
        <w:rPr>
          <w:sz w:val="28"/>
          <w:szCs w:val="28"/>
        </w:rPr>
        <w:t>Таблица 1</w:t>
      </w:r>
      <w:r w:rsidR="00024ECC" w:rsidRPr="00024ECC">
        <w:rPr>
          <w:sz w:val="28"/>
          <w:szCs w:val="28"/>
        </w:rPr>
        <w:t>1 –</w:t>
      </w:r>
      <w:r w:rsidRPr="007F42A5">
        <w:rPr>
          <w:sz w:val="28"/>
          <w:szCs w:val="28"/>
        </w:rPr>
        <w:t xml:space="preserve"> Основные характеристики трансформаторов ПГВ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4"/>
        <w:gridCol w:w="902"/>
        <w:gridCol w:w="884"/>
        <w:gridCol w:w="894"/>
        <w:gridCol w:w="918"/>
        <w:gridCol w:w="696"/>
        <w:gridCol w:w="646"/>
        <w:gridCol w:w="918"/>
        <w:gridCol w:w="1939"/>
      </w:tblGrid>
      <w:tr w:rsidR="005B7762" w:rsidRPr="007F42A5" w:rsidTr="005B7762">
        <w:trPr>
          <w:jc w:val="center"/>
        </w:trPr>
        <w:tc>
          <w:tcPr>
            <w:tcW w:w="1067" w:type="pct"/>
            <w:shd w:val="clear" w:color="auto" w:fill="auto"/>
          </w:tcPr>
          <w:p w:rsidR="005B7762" w:rsidRPr="007F42A5" w:rsidRDefault="005B7762" w:rsidP="005B7762">
            <w:pPr>
              <w:jc w:val="center"/>
              <w:rPr>
                <w:bCs/>
                <w:sz w:val="24"/>
                <w:szCs w:val="24"/>
              </w:rPr>
            </w:pPr>
            <w:r w:rsidRPr="007F42A5">
              <w:rPr>
                <w:bCs/>
                <w:sz w:val="24"/>
                <w:szCs w:val="24"/>
              </w:rPr>
              <w:t>Тип трансформатора</w:t>
            </w:r>
          </w:p>
        </w:tc>
        <w:tc>
          <w:tcPr>
            <w:tcW w:w="455" w:type="pct"/>
            <w:shd w:val="clear" w:color="auto" w:fill="auto"/>
          </w:tcPr>
          <w:p w:rsidR="005B7762" w:rsidRPr="007F42A5" w:rsidRDefault="005B7762" w:rsidP="005B7762">
            <w:pPr>
              <w:jc w:val="center"/>
              <w:rPr>
                <w:bCs/>
                <w:sz w:val="24"/>
                <w:szCs w:val="24"/>
              </w:rPr>
            </w:pPr>
            <w:r w:rsidRPr="007F42A5">
              <w:rPr>
                <w:bCs/>
                <w:i/>
                <w:sz w:val="24"/>
                <w:szCs w:val="24"/>
                <w:lang w:val="en-US"/>
              </w:rPr>
              <w:t>S</w:t>
            </w:r>
            <w:r w:rsidRPr="007F42A5">
              <w:rPr>
                <w:bCs/>
                <w:i/>
                <w:sz w:val="24"/>
                <w:szCs w:val="24"/>
                <w:vertAlign w:val="subscript"/>
              </w:rPr>
              <w:t>ном</w:t>
            </w:r>
            <w:r w:rsidRPr="007F42A5">
              <w:rPr>
                <w:bCs/>
                <w:sz w:val="24"/>
                <w:szCs w:val="24"/>
              </w:rPr>
              <w:t>, МВ∙А</w:t>
            </w:r>
          </w:p>
        </w:tc>
        <w:tc>
          <w:tcPr>
            <w:tcW w:w="446" w:type="pct"/>
            <w:shd w:val="clear" w:color="auto" w:fill="auto"/>
          </w:tcPr>
          <w:p w:rsidR="005B7762" w:rsidRPr="007F42A5" w:rsidRDefault="005B7762" w:rsidP="005B7762">
            <w:pPr>
              <w:jc w:val="center"/>
              <w:rPr>
                <w:bCs/>
                <w:sz w:val="24"/>
                <w:szCs w:val="24"/>
              </w:rPr>
            </w:pPr>
            <w:r w:rsidRPr="007F42A5">
              <w:rPr>
                <w:bCs/>
                <w:i/>
                <w:sz w:val="24"/>
                <w:szCs w:val="24"/>
                <w:lang w:val="en-US"/>
              </w:rPr>
              <w:t>U</w:t>
            </w:r>
            <w:proofErr w:type="spellStart"/>
            <w:r w:rsidRPr="007F42A5">
              <w:rPr>
                <w:bCs/>
                <w:i/>
                <w:sz w:val="24"/>
                <w:szCs w:val="24"/>
                <w:vertAlign w:val="subscript"/>
              </w:rPr>
              <w:t>в,ном</w:t>
            </w:r>
            <w:proofErr w:type="spellEnd"/>
            <w:r w:rsidRPr="007F42A5">
              <w:rPr>
                <w:bCs/>
                <w:sz w:val="24"/>
                <w:szCs w:val="24"/>
              </w:rPr>
              <w:t xml:space="preserve">, </w:t>
            </w:r>
            <w:proofErr w:type="spellStart"/>
            <w:r w:rsidRPr="007F42A5">
              <w:rPr>
                <w:bCs/>
                <w:sz w:val="24"/>
                <w:szCs w:val="24"/>
              </w:rPr>
              <w:t>кВ</w:t>
            </w:r>
            <w:proofErr w:type="spellEnd"/>
          </w:p>
        </w:tc>
        <w:tc>
          <w:tcPr>
            <w:tcW w:w="451" w:type="pct"/>
            <w:shd w:val="clear" w:color="auto" w:fill="auto"/>
          </w:tcPr>
          <w:p w:rsidR="005B7762" w:rsidRPr="007F42A5" w:rsidRDefault="005B7762" w:rsidP="005B7762">
            <w:pPr>
              <w:jc w:val="center"/>
              <w:rPr>
                <w:bCs/>
                <w:sz w:val="24"/>
                <w:szCs w:val="24"/>
              </w:rPr>
            </w:pPr>
            <w:r w:rsidRPr="007F42A5">
              <w:rPr>
                <w:bCs/>
                <w:i/>
                <w:sz w:val="24"/>
                <w:szCs w:val="24"/>
                <w:lang w:val="en-US"/>
              </w:rPr>
              <w:t>U</w:t>
            </w:r>
            <w:proofErr w:type="spellStart"/>
            <w:r w:rsidRPr="007F42A5">
              <w:rPr>
                <w:bCs/>
                <w:i/>
                <w:sz w:val="24"/>
                <w:szCs w:val="24"/>
                <w:vertAlign w:val="subscript"/>
              </w:rPr>
              <w:t>н,ном</w:t>
            </w:r>
            <w:proofErr w:type="spellEnd"/>
            <w:r w:rsidRPr="007F42A5">
              <w:rPr>
                <w:bCs/>
                <w:sz w:val="24"/>
                <w:szCs w:val="24"/>
              </w:rPr>
              <w:t xml:space="preserve">, </w:t>
            </w:r>
            <w:proofErr w:type="spellStart"/>
            <w:r w:rsidRPr="007F42A5">
              <w:rPr>
                <w:bCs/>
                <w:sz w:val="24"/>
                <w:szCs w:val="24"/>
              </w:rPr>
              <w:t>кВ</w:t>
            </w:r>
            <w:proofErr w:type="spellEnd"/>
          </w:p>
        </w:tc>
        <w:tc>
          <w:tcPr>
            <w:tcW w:w="463" w:type="pct"/>
            <w:shd w:val="clear" w:color="auto" w:fill="auto"/>
          </w:tcPr>
          <w:p w:rsidR="005B7762" w:rsidRPr="007F42A5" w:rsidRDefault="005B7762" w:rsidP="005B7762">
            <w:pPr>
              <w:jc w:val="center"/>
              <w:rPr>
                <w:bCs/>
                <w:sz w:val="24"/>
                <w:szCs w:val="24"/>
              </w:rPr>
            </w:pPr>
            <w:r w:rsidRPr="007F42A5">
              <w:rPr>
                <w:bCs/>
                <w:i/>
                <w:sz w:val="24"/>
                <w:szCs w:val="24"/>
                <w:lang w:val="en-US"/>
              </w:rPr>
              <w:t>u</w:t>
            </w:r>
            <w:r w:rsidRPr="007F42A5">
              <w:rPr>
                <w:bCs/>
                <w:i/>
                <w:sz w:val="24"/>
                <w:szCs w:val="24"/>
                <w:vertAlign w:val="subscript"/>
              </w:rPr>
              <w:t>к%</w:t>
            </w:r>
          </w:p>
        </w:tc>
        <w:tc>
          <w:tcPr>
            <w:tcW w:w="351" w:type="pct"/>
            <w:shd w:val="clear" w:color="auto" w:fill="auto"/>
          </w:tcPr>
          <w:p w:rsidR="005B7762" w:rsidRPr="007F42A5" w:rsidRDefault="005B7762" w:rsidP="005B7762">
            <w:pPr>
              <w:jc w:val="center"/>
              <w:rPr>
                <w:bCs/>
                <w:sz w:val="24"/>
                <w:szCs w:val="24"/>
              </w:rPr>
            </w:pPr>
            <w:r w:rsidRPr="007F42A5">
              <w:rPr>
                <w:bCs/>
                <w:sz w:val="24"/>
                <w:szCs w:val="24"/>
                <w:lang w:val="en-US"/>
              </w:rPr>
              <w:sym w:font="Symbol" w:char="F044"/>
            </w:r>
            <w:r w:rsidRPr="007F42A5">
              <w:rPr>
                <w:bCs/>
                <w:i/>
                <w:sz w:val="24"/>
                <w:szCs w:val="24"/>
                <w:lang w:val="en-US"/>
              </w:rPr>
              <w:t>P</w:t>
            </w:r>
            <w:r w:rsidRPr="007F42A5">
              <w:rPr>
                <w:bCs/>
                <w:i/>
                <w:sz w:val="24"/>
                <w:szCs w:val="24"/>
                <w:vertAlign w:val="subscript"/>
              </w:rPr>
              <w:t>к</w:t>
            </w:r>
            <w:r w:rsidRPr="007F42A5">
              <w:rPr>
                <w:bCs/>
                <w:sz w:val="24"/>
                <w:szCs w:val="24"/>
              </w:rPr>
              <w:t>, кВт</w:t>
            </w:r>
          </w:p>
        </w:tc>
        <w:tc>
          <w:tcPr>
            <w:tcW w:w="326" w:type="pct"/>
            <w:shd w:val="clear" w:color="auto" w:fill="auto"/>
          </w:tcPr>
          <w:p w:rsidR="005B7762" w:rsidRPr="007F42A5" w:rsidRDefault="005B7762" w:rsidP="005B7762">
            <w:pPr>
              <w:jc w:val="center"/>
              <w:rPr>
                <w:bCs/>
                <w:sz w:val="24"/>
                <w:szCs w:val="24"/>
              </w:rPr>
            </w:pPr>
            <w:r w:rsidRPr="007F42A5">
              <w:rPr>
                <w:bCs/>
                <w:i/>
                <w:sz w:val="24"/>
                <w:szCs w:val="24"/>
                <w:lang w:val="en-US"/>
              </w:rPr>
              <w:t>P</w:t>
            </w:r>
            <w:r w:rsidRPr="007F42A5">
              <w:rPr>
                <w:bCs/>
                <w:i/>
                <w:sz w:val="24"/>
                <w:szCs w:val="24"/>
                <w:vertAlign w:val="subscript"/>
              </w:rPr>
              <w:t>х</w:t>
            </w:r>
            <w:r w:rsidRPr="007F42A5">
              <w:rPr>
                <w:bCs/>
                <w:sz w:val="24"/>
                <w:szCs w:val="24"/>
              </w:rPr>
              <w:t>, кВт</w:t>
            </w:r>
          </w:p>
        </w:tc>
        <w:tc>
          <w:tcPr>
            <w:tcW w:w="463" w:type="pct"/>
            <w:shd w:val="clear" w:color="auto" w:fill="auto"/>
          </w:tcPr>
          <w:p w:rsidR="005B7762" w:rsidRPr="007F42A5" w:rsidRDefault="005B7762" w:rsidP="005B7762">
            <w:pPr>
              <w:jc w:val="center"/>
              <w:rPr>
                <w:bCs/>
                <w:sz w:val="24"/>
                <w:szCs w:val="24"/>
              </w:rPr>
            </w:pPr>
            <w:r w:rsidRPr="007F42A5">
              <w:rPr>
                <w:bCs/>
                <w:i/>
                <w:sz w:val="24"/>
                <w:szCs w:val="24"/>
                <w:lang w:val="en-US"/>
              </w:rPr>
              <w:t>I</w:t>
            </w:r>
            <w:r w:rsidRPr="007F42A5">
              <w:rPr>
                <w:bCs/>
                <w:i/>
                <w:sz w:val="24"/>
                <w:szCs w:val="24"/>
                <w:vertAlign w:val="subscript"/>
              </w:rPr>
              <w:t>х%</w:t>
            </w:r>
          </w:p>
        </w:tc>
        <w:tc>
          <w:tcPr>
            <w:tcW w:w="978" w:type="pct"/>
            <w:shd w:val="clear" w:color="auto" w:fill="auto"/>
          </w:tcPr>
          <w:p w:rsidR="005B7762" w:rsidRPr="007F42A5" w:rsidRDefault="005B7762" w:rsidP="005B7762">
            <w:pPr>
              <w:jc w:val="center"/>
              <w:rPr>
                <w:bCs/>
                <w:sz w:val="24"/>
                <w:szCs w:val="24"/>
              </w:rPr>
            </w:pPr>
            <w:r w:rsidRPr="007F42A5">
              <w:rPr>
                <w:bCs/>
                <w:sz w:val="24"/>
                <w:szCs w:val="24"/>
              </w:rPr>
              <w:t>Пределы регулирования</w:t>
            </w:r>
          </w:p>
        </w:tc>
      </w:tr>
      <w:tr w:rsidR="005B7762" w:rsidRPr="007F42A5" w:rsidTr="002B1089">
        <w:trPr>
          <w:jc w:val="center"/>
        </w:trPr>
        <w:tc>
          <w:tcPr>
            <w:tcW w:w="1067" w:type="pct"/>
            <w:shd w:val="clear" w:color="auto" w:fill="auto"/>
            <w:vAlign w:val="center"/>
          </w:tcPr>
          <w:p w:rsidR="005B7762" w:rsidRPr="007F42A5" w:rsidRDefault="005B7762" w:rsidP="002B1089">
            <w:pPr>
              <w:jc w:val="center"/>
              <w:rPr>
                <w:bCs/>
                <w:sz w:val="24"/>
                <w:szCs w:val="24"/>
              </w:rPr>
            </w:pPr>
            <w:r>
              <w:rPr>
                <w:bCs/>
                <w:sz w:val="24"/>
                <w:szCs w:val="24"/>
              </w:rPr>
              <w:t>ТРДН-25</w:t>
            </w:r>
            <w:r w:rsidRPr="007F42A5">
              <w:rPr>
                <w:bCs/>
                <w:sz w:val="24"/>
                <w:szCs w:val="24"/>
              </w:rPr>
              <w:t>000/110</w:t>
            </w:r>
          </w:p>
        </w:tc>
        <w:tc>
          <w:tcPr>
            <w:tcW w:w="455" w:type="pct"/>
            <w:shd w:val="clear" w:color="auto" w:fill="auto"/>
            <w:vAlign w:val="center"/>
          </w:tcPr>
          <w:p w:rsidR="005B7762" w:rsidRPr="007F42A5" w:rsidRDefault="005B7762" w:rsidP="002B1089">
            <w:pPr>
              <w:jc w:val="center"/>
              <w:rPr>
                <w:bCs/>
                <w:sz w:val="24"/>
                <w:szCs w:val="24"/>
              </w:rPr>
            </w:pPr>
            <w:r>
              <w:rPr>
                <w:bCs/>
                <w:sz w:val="24"/>
                <w:szCs w:val="24"/>
              </w:rPr>
              <w:t>25</w:t>
            </w:r>
          </w:p>
        </w:tc>
        <w:tc>
          <w:tcPr>
            <w:tcW w:w="446" w:type="pct"/>
            <w:shd w:val="clear" w:color="auto" w:fill="auto"/>
            <w:vAlign w:val="center"/>
          </w:tcPr>
          <w:p w:rsidR="005B7762" w:rsidRPr="007F42A5" w:rsidRDefault="005B7762" w:rsidP="002B1089">
            <w:pPr>
              <w:jc w:val="center"/>
              <w:rPr>
                <w:bCs/>
                <w:sz w:val="24"/>
                <w:szCs w:val="24"/>
              </w:rPr>
            </w:pPr>
            <w:r w:rsidRPr="007F42A5">
              <w:rPr>
                <w:bCs/>
                <w:sz w:val="24"/>
                <w:szCs w:val="24"/>
              </w:rPr>
              <w:t>115</w:t>
            </w:r>
          </w:p>
        </w:tc>
        <w:tc>
          <w:tcPr>
            <w:tcW w:w="451" w:type="pct"/>
            <w:shd w:val="clear" w:color="auto" w:fill="auto"/>
            <w:vAlign w:val="center"/>
          </w:tcPr>
          <w:p w:rsidR="005B7762" w:rsidRPr="007F42A5" w:rsidRDefault="005B7762" w:rsidP="002B1089">
            <w:pPr>
              <w:jc w:val="center"/>
              <w:rPr>
                <w:bCs/>
                <w:sz w:val="24"/>
                <w:szCs w:val="24"/>
              </w:rPr>
            </w:pPr>
            <w:r w:rsidRPr="007F42A5">
              <w:rPr>
                <w:bCs/>
                <w:sz w:val="24"/>
                <w:szCs w:val="24"/>
              </w:rPr>
              <w:t>6,3; 10,5</w:t>
            </w:r>
          </w:p>
        </w:tc>
        <w:tc>
          <w:tcPr>
            <w:tcW w:w="463" w:type="pct"/>
            <w:shd w:val="clear" w:color="auto" w:fill="auto"/>
            <w:vAlign w:val="center"/>
          </w:tcPr>
          <w:p w:rsidR="005B7762" w:rsidRPr="007F42A5" w:rsidRDefault="005B7762" w:rsidP="002B1089">
            <w:pPr>
              <w:jc w:val="center"/>
              <w:rPr>
                <w:bCs/>
                <w:sz w:val="24"/>
                <w:szCs w:val="24"/>
              </w:rPr>
            </w:pPr>
            <w:r w:rsidRPr="007F42A5">
              <w:rPr>
                <w:bCs/>
                <w:sz w:val="24"/>
                <w:szCs w:val="24"/>
              </w:rPr>
              <w:t>10,5</w:t>
            </w:r>
          </w:p>
        </w:tc>
        <w:tc>
          <w:tcPr>
            <w:tcW w:w="351" w:type="pct"/>
            <w:shd w:val="clear" w:color="auto" w:fill="auto"/>
            <w:vAlign w:val="center"/>
          </w:tcPr>
          <w:p w:rsidR="005B7762" w:rsidRPr="007F42A5" w:rsidRDefault="005B7762" w:rsidP="002B1089">
            <w:pPr>
              <w:jc w:val="center"/>
              <w:rPr>
                <w:bCs/>
                <w:sz w:val="24"/>
                <w:szCs w:val="24"/>
              </w:rPr>
            </w:pPr>
            <w:r w:rsidRPr="007F42A5">
              <w:rPr>
                <w:bCs/>
                <w:sz w:val="24"/>
                <w:szCs w:val="24"/>
              </w:rPr>
              <w:t>1</w:t>
            </w:r>
            <w:r>
              <w:rPr>
                <w:bCs/>
                <w:sz w:val="24"/>
                <w:szCs w:val="24"/>
              </w:rPr>
              <w:t>20</w:t>
            </w:r>
          </w:p>
        </w:tc>
        <w:tc>
          <w:tcPr>
            <w:tcW w:w="326" w:type="pct"/>
            <w:shd w:val="clear" w:color="auto" w:fill="auto"/>
            <w:vAlign w:val="center"/>
          </w:tcPr>
          <w:p w:rsidR="005B7762" w:rsidRPr="007F42A5" w:rsidRDefault="005B7762" w:rsidP="002B1089">
            <w:pPr>
              <w:jc w:val="center"/>
              <w:rPr>
                <w:bCs/>
                <w:sz w:val="24"/>
                <w:szCs w:val="24"/>
              </w:rPr>
            </w:pPr>
            <w:r>
              <w:rPr>
                <w:bCs/>
                <w:sz w:val="24"/>
                <w:szCs w:val="24"/>
              </w:rPr>
              <w:t>27</w:t>
            </w:r>
          </w:p>
        </w:tc>
        <w:tc>
          <w:tcPr>
            <w:tcW w:w="463" w:type="pct"/>
            <w:shd w:val="clear" w:color="auto" w:fill="auto"/>
            <w:vAlign w:val="center"/>
          </w:tcPr>
          <w:p w:rsidR="005B7762" w:rsidRPr="007F42A5" w:rsidRDefault="005B7762" w:rsidP="002B1089">
            <w:pPr>
              <w:jc w:val="center"/>
              <w:rPr>
                <w:bCs/>
                <w:sz w:val="24"/>
                <w:szCs w:val="24"/>
              </w:rPr>
            </w:pPr>
            <w:r w:rsidRPr="007F42A5">
              <w:rPr>
                <w:bCs/>
                <w:sz w:val="24"/>
                <w:szCs w:val="24"/>
              </w:rPr>
              <w:t>0,</w:t>
            </w:r>
            <w:r>
              <w:rPr>
                <w:bCs/>
                <w:sz w:val="24"/>
                <w:szCs w:val="24"/>
              </w:rPr>
              <w:t>7</w:t>
            </w:r>
            <w:r w:rsidRPr="007F42A5">
              <w:rPr>
                <w:bCs/>
                <w:sz w:val="24"/>
                <w:szCs w:val="24"/>
              </w:rPr>
              <w:t>%</w:t>
            </w:r>
          </w:p>
        </w:tc>
        <w:tc>
          <w:tcPr>
            <w:tcW w:w="978" w:type="pct"/>
            <w:shd w:val="clear" w:color="auto" w:fill="auto"/>
            <w:vAlign w:val="center"/>
          </w:tcPr>
          <w:p w:rsidR="005B7762" w:rsidRPr="007F42A5" w:rsidRDefault="005B7762" w:rsidP="002B1089">
            <w:pPr>
              <w:jc w:val="center"/>
              <w:rPr>
                <w:bCs/>
                <w:sz w:val="24"/>
                <w:szCs w:val="24"/>
              </w:rPr>
            </w:pPr>
            <w:r w:rsidRPr="007F42A5">
              <w:rPr>
                <w:bCs/>
                <w:sz w:val="24"/>
                <w:szCs w:val="24"/>
              </w:rPr>
              <w:sym w:font="Symbol" w:char="F0B1"/>
            </w:r>
            <w:r w:rsidRPr="007F42A5">
              <w:rPr>
                <w:bCs/>
                <w:sz w:val="24"/>
                <w:szCs w:val="24"/>
              </w:rPr>
              <w:t>9</w:t>
            </w:r>
            <w:r w:rsidRPr="007F42A5">
              <w:rPr>
                <w:bCs/>
                <w:sz w:val="24"/>
                <w:szCs w:val="24"/>
              </w:rPr>
              <w:sym w:font="Symbol" w:char="F0B4"/>
            </w:r>
            <w:r w:rsidRPr="007F42A5">
              <w:rPr>
                <w:bCs/>
                <w:sz w:val="24"/>
                <w:szCs w:val="24"/>
              </w:rPr>
              <w:t>1,78%</w:t>
            </w:r>
          </w:p>
        </w:tc>
      </w:tr>
    </w:tbl>
    <w:p w:rsidR="00D0773C" w:rsidRDefault="00D0773C" w:rsidP="005B7762">
      <w:pPr>
        <w:ind w:firstLine="567"/>
        <w:rPr>
          <w:sz w:val="28"/>
          <w:szCs w:val="28"/>
        </w:rPr>
      </w:pPr>
    </w:p>
    <w:p w:rsidR="005B7762" w:rsidRDefault="005B7762" w:rsidP="005B7762">
      <w:pPr>
        <w:ind w:firstLine="567"/>
        <w:rPr>
          <w:sz w:val="28"/>
          <w:szCs w:val="28"/>
        </w:rPr>
      </w:pPr>
      <w:r w:rsidRPr="001E512E">
        <w:rPr>
          <w:sz w:val="28"/>
          <w:szCs w:val="28"/>
        </w:rPr>
        <w:t>Так как трансформаторы ПГВ выбраны, то необходимо учесть потери в них.</w:t>
      </w:r>
    </w:p>
    <w:p w:rsidR="005B7762" w:rsidRDefault="001E512E" w:rsidP="005B7762">
      <w:pPr>
        <w:ind w:firstLine="567"/>
        <w:jc w:val="center"/>
        <w:rPr>
          <w:sz w:val="28"/>
          <w:szCs w:val="28"/>
        </w:rPr>
      </w:pPr>
      <w:r w:rsidRPr="007F42A5">
        <w:rPr>
          <w:position w:val="-32"/>
          <w:sz w:val="28"/>
          <w:szCs w:val="28"/>
        </w:rPr>
        <w:object w:dxaOrig="6979" w:dyaOrig="800">
          <v:shape id="_x0000_i1346" type="#_x0000_t75" style="width:350.25pt;height:39pt" o:ole="">
            <v:imagedata r:id="rId274" o:title=""/>
          </v:shape>
          <o:OLEObject Type="Embed" ProgID="Equation.3" ShapeID="_x0000_i1346" DrawAspect="Content" ObjectID="_1549239450" r:id="rId275"/>
        </w:object>
      </w:r>
    </w:p>
    <w:p w:rsidR="005B7762" w:rsidRDefault="001E512E" w:rsidP="005B7762">
      <w:pPr>
        <w:ind w:firstLine="567"/>
        <w:jc w:val="center"/>
        <w:rPr>
          <w:sz w:val="28"/>
          <w:szCs w:val="28"/>
        </w:rPr>
      </w:pPr>
      <w:r w:rsidRPr="005B7762">
        <w:rPr>
          <w:position w:val="-72"/>
          <w:sz w:val="28"/>
          <w:szCs w:val="28"/>
        </w:rPr>
        <w:object w:dxaOrig="5700" w:dyaOrig="1560">
          <v:shape id="_x0000_i1347" type="#_x0000_t75" style="width:286.5pt;height:76.5pt" o:ole="">
            <v:imagedata r:id="rId276" o:title=""/>
          </v:shape>
          <o:OLEObject Type="Embed" ProgID="Equation.3" ShapeID="_x0000_i1347" DrawAspect="Content" ObjectID="_1549239451" r:id="rId277"/>
        </w:object>
      </w:r>
    </w:p>
    <w:p w:rsidR="005B7762" w:rsidRDefault="005B7762" w:rsidP="005B7762">
      <w:pPr>
        <w:ind w:firstLine="567"/>
        <w:jc w:val="both"/>
        <w:rPr>
          <w:sz w:val="28"/>
          <w:szCs w:val="28"/>
        </w:rPr>
      </w:pPr>
      <w:r w:rsidRPr="007F42A5">
        <w:rPr>
          <w:sz w:val="28"/>
          <w:szCs w:val="28"/>
        </w:rPr>
        <w:t>Расчетная мощность с учетом потерь в трансформаторе:</w:t>
      </w:r>
    </w:p>
    <w:p w:rsidR="005B7762" w:rsidRDefault="001E512E" w:rsidP="005B7762">
      <w:pPr>
        <w:ind w:firstLine="567"/>
        <w:jc w:val="center"/>
      </w:pPr>
      <w:r w:rsidRPr="001E512E">
        <w:rPr>
          <w:position w:val="-40"/>
        </w:rPr>
        <w:object w:dxaOrig="6039" w:dyaOrig="920">
          <v:shape id="_x0000_i1348" type="#_x0000_t75" style="width:302.25pt;height:45pt" o:ole="">
            <v:imagedata r:id="rId278" o:title=""/>
          </v:shape>
          <o:OLEObject Type="Embed" ProgID="Equation.3" ShapeID="_x0000_i1348" DrawAspect="Content" ObjectID="_1549239452" r:id="rId279"/>
        </w:object>
      </w:r>
    </w:p>
    <w:p w:rsidR="005B7762" w:rsidRPr="00192B04" w:rsidRDefault="005B7762" w:rsidP="00D0773C">
      <w:pPr>
        <w:ind w:right="282" w:firstLine="567"/>
        <w:jc w:val="both"/>
        <w:rPr>
          <w:sz w:val="28"/>
          <w:szCs w:val="28"/>
        </w:rPr>
      </w:pPr>
      <w:r>
        <w:rPr>
          <w:sz w:val="28"/>
          <w:szCs w:val="28"/>
        </w:rPr>
        <w:t>Т</w:t>
      </w:r>
      <w:r w:rsidRPr="00192B04">
        <w:rPr>
          <w:sz w:val="28"/>
          <w:szCs w:val="28"/>
        </w:rPr>
        <w:t>ок в линии в нормальном режиме:</w:t>
      </w:r>
    </w:p>
    <w:p w:rsidR="005B7762" w:rsidRPr="00192B04" w:rsidRDefault="001E512E" w:rsidP="005B7762">
      <w:pPr>
        <w:ind w:left="284" w:right="282" w:firstLine="851"/>
        <w:jc w:val="center"/>
        <w:rPr>
          <w:sz w:val="28"/>
          <w:szCs w:val="28"/>
        </w:rPr>
      </w:pPr>
      <w:r w:rsidRPr="00192B04">
        <w:rPr>
          <w:position w:val="-32"/>
          <w:sz w:val="28"/>
          <w:szCs w:val="28"/>
        </w:rPr>
        <w:object w:dxaOrig="3879" w:dyaOrig="740">
          <v:shape id="_x0000_i1349" type="#_x0000_t75" style="width:193.5pt;height:37.5pt" o:ole="">
            <v:imagedata r:id="rId280" o:title=""/>
          </v:shape>
          <o:OLEObject Type="Embed" ProgID="Equation.3" ShapeID="_x0000_i1349" DrawAspect="Content" ObjectID="_1549239453" r:id="rId281"/>
        </w:object>
      </w:r>
      <w:r w:rsidR="005B7762" w:rsidRPr="00192B04">
        <w:rPr>
          <w:sz w:val="28"/>
          <w:szCs w:val="28"/>
        </w:rPr>
        <w:t xml:space="preserve"> А,</w:t>
      </w:r>
    </w:p>
    <w:p w:rsidR="005B7762" w:rsidRPr="00192B04" w:rsidRDefault="00D0773C" w:rsidP="00D0773C">
      <w:pPr>
        <w:ind w:right="282" w:firstLine="567"/>
        <w:jc w:val="both"/>
        <w:rPr>
          <w:sz w:val="28"/>
          <w:szCs w:val="28"/>
        </w:rPr>
      </w:pPr>
      <w:r>
        <w:rPr>
          <w:sz w:val="28"/>
          <w:szCs w:val="28"/>
        </w:rPr>
        <w:t>Т</w:t>
      </w:r>
      <w:r w:rsidR="005B7762" w:rsidRPr="00192B04">
        <w:rPr>
          <w:sz w:val="28"/>
          <w:szCs w:val="28"/>
        </w:rPr>
        <w:t>ок в линии в послеаварийном режиме (ПАР):</w:t>
      </w:r>
    </w:p>
    <w:p w:rsidR="005B7762" w:rsidRDefault="001E512E" w:rsidP="005B7762">
      <w:pPr>
        <w:ind w:left="284" w:right="282" w:firstLine="851"/>
        <w:jc w:val="center"/>
        <w:rPr>
          <w:sz w:val="28"/>
          <w:szCs w:val="28"/>
        </w:rPr>
      </w:pPr>
      <w:r w:rsidRPr="00192B04">
        <w:rPr>
          <w:position w:val="-32"/>
          <w:sz w:val="28"/>
          <w:szCs w:val="28"/>
        </w:rPr>
        <w:object w:dxaOrig="3480" w:dyaOrig="740">
          <v:shape id="_x0000_i1350" type="#_x0000_t75" style="width:174pt;height:37.5pt" o:ole="">
            <v:imagedata r:id="rId282" o:title=""/>
          </v:shape>
          <o:OLEObject Type="Embed" ProgID="Equation.3" ShapeID="_x0000_i1350" DrawAspect="Content" ObjectID="_1549239454" r:id="rId283"/>
        </w:object>
      </w:r>
      <w:r w:rsidR="005B7762" w:rsidRPr="00192B04">
        <w:rPr>
          <w:sz w:val="28"/>
          <w:szCs w:val="28"/>
        </w:rPr>
        <w:t xml:space="preserve"> А,</w:t>
      </w:r>
    </w:p>
    <w:p w:rsidR="005B7762" w:rsidRDefault="005B7762" w:rsidP="005B7762">
      <w:pPr>
        <w:ind w:right="282" w:firstLine="567"/>
        <w:jc w:val="both"/>
        <w:rPr>
          <w:sz w:val="28"/>
          <w:szCs w:val="28"/>
        </w:rPr>
      </w:pPr>
      <w:r w:rsidRPr="00B91CCC">
        <w:rPr>
          <w:sz w:val="28"/>
          <w:szCs w:val="28"/>
        </w:rPr>
        <w:t>Сечение провода рассчитывается по экономической плотности тока.</w:t>
      </w:r>
    </w:p>
    <w:p w:rsidR="005B7762" w:rsidRDefault="001E512E" w:rsidP="005B7762">
      <w:pPr>
        <w:pStyle w:val="a4"/>
        <w:ind w:firstLine="0"/>
        <w:jc w:val="center"/>
        <w:rPr>
          <w:szCs w:val="28"/>
        </w:rPr>
      </w:pPr>
      <w:r w:rsidRPr="006434BC">
        <w:rPr>
          <w:position w:val="-30"/>
          <w:szCs w:val="28"/>
        </w:rPr>
        <w:object w:dxaOrig="3220" w:dyaOrig="700">
          <v:shape id="_x0000_i1351" type="#_x0000_t75" style="width:161.25pt;height:35.25pt" o:ole="">
            <v:imagedata r:id="rId284" o:title=""/>
          </v:shape>
          <o:OLEObject Type="Embed" ProgID="Equation.3" ShapeID="_x0000_i1351" DrawAspect="Content" ObjectID="_1549239455" r:id="rId285"/>
        </w:object>
      </w:r>
      <w:r w:rsidR="005B7762">
        <w:rPr>
          <w:szCs w:val="28"/>
        </w:rPr>
        <w:t>.</w:t>
      </w:r>
    </w:p>
    <w:p w:rsidR="00061BCD" w:rsidRPr="00061BCD" w:rsidRDefault="00061BCD" w:rsidP="00061BCD">
      <w:pPr>
        <w:pStyle w:val="a4"/>
        <w:ind w:firstLine="567"/>
        <w:jc w:val="both"/>
        <w:rPr>
          <w:rFonts w:ascii="Times New Roman" w:hAnsi="Times New Roman"/>
          <w:i w:val="0"/>
          <w:szCs w:val="28"/>
        </w:rPr>
      </w:pPr>
      <w:r w:rsidRPr="00061BCD">
        <w:rPr>
          <w:rFonts w:ascii="Times New Roman" w:hAnsi="Times New Roman"/>
          <w:i w:val="0"/>
          <w:szCs w:val="28"/>
        </w:rPr>
        <w:t>Экономическая плотность тока для алюминия</w:t>
      </w:r>
      <w:r>
        <w:rPr>
          <w:rFonts w:ascii="Times New Roman" w:hAnsi="Times New Roman"/>
          <w:i w:val="0"/>
          <w:szCs w:val="28"/>
        </w:rPr>
        <w:t xml:space="preserve"> при Т</w:t>
      </w:r>
      <w:r>
        <w:rPr>
          <w:rFonts w:ascii="Times New Roman" w:hAnsi="Times New Roman"/>
          <w:i w:val="0"/>
          <w:szCs w:val="28"/>
          <w:vertAlign w:val="subscript"/>
          <w:lang w:val="en-US"/>
        </w:rPr>
        <w:t>max</w:t>
      </w:r>
      <w:r w:rsidR="001E512E">
        <w:rPr>
          <w:rFonts w:ascii="Times New Roman" w:hAnsi="Times New Roman"/>
          <w:i w:val="0"/>
          <w:szCs w:val="28"/>
          <w:vertAlign w:val="subscript"/>
        </w:rPr>
        <w:t xml:space="preserve"> </w:t>
      </w:r>
      <w:r>
        <w:rPr>
          <w:rFonts w:ascii="Times New Roman" w:hAnsi="Times New Roman"/>
          <w:i w:val="0"/>
          <w:szCs w:val="28"/>
        </w:rPr>
        <w:t>=</w:t>
      </w:r>
      <w:r w:rsidR="001E512E">
        <w:rPr>
          <w:rFonts w:ascii="Times New Roman" w:hAnsi="Times New Roman"/>
          <w:i w:val="0"/>
          <w:szCs w:val="28"/>
        </w:rPr>
        <w:t xml:space="preserve"> 5496</w:t>
      </w:r>
      <w:r>
        <w:rPr>
          <w:rFonts w:ascii="Times New Roman" w:hAnsi="Times New Roman"/>
          <w:i w:val="0"/>
          <w:szCs w:val="28"/>
        </w:rPr>
        <w:t xml:space="preserve"> ч равна </w:t>
      </w:r>
      <w:r>
        <w:rPr>
          <w:rFonts w:ascii="Times New Roman" w:hAnsi="Times New Roman"/>
          <w:i w:val="0"/>
          <w:szCs w:val="28"/>
          <w:lang w:val="en-US"/>
        </w:rPr>
        <w:t>J</w:t>
      </w:r>
      <w:r>
        <w:rPr>
          <w:rFonts w:ascii="Times New Roman" w:hAnsi="Times New Roman"/>
          <w:i w:val="0"/>
          <w:szCs w:val="28"/>
          <w:vertAlign w:val="subscript"/>
        </w:rPr>
        <w:t>Э</w:t>
      </w:r>
      <w:r>
        <w:rPr>
          <w:rFonts w:ascii="Times New Roman" w:hAnsi="Times New Roman"/>
          <w:i w:val="0"/>
          <w:szCs w:val="28"/>
        </w:rPr>
        <w:t xml:space="preserve"> = 0,</w:t>
      </w:r>
      <w:r w:rsidR="001E512E">
        <w:rPr>
          <w:rFonts w:ascii="Times New Roman" w:hAnsi="Times New Roman"/>
          <w:i w:val="0"/>
          <w:szCs w:val="28"/>
        </w:rPr>
        <w:t>8</w:t>
      </w:r>
      <w:r>
        <w:rPr>
          <w:rFonts w:ascii="Times New Roman" w:hAnsi="Times New Roman"/>
          <w:i w:val="0"/>
          <w:szCs w:val="28"/>
        </w:rPr>
        <w:t xml:space="preserve"> А/мм</w:t>
      </w:r>
      <w:r>
        <w:rPr>
          <w:rFonts w:ascii="Times New Roman" w:hAnsi="Times New Roman"/>
          <w:i w:val="0"/>
          <w:szCs w:val="28"/>
          <w:vertAlign w:val="superscript"/>
        </w:rPr>
        <w:t>2</w:t>
      </w:r>
      <w:r>
        <w:rPr>
          <w:rFonts w:ascii="Times New Roman" w:hAnsi="Times New Roman"/>
          <w:i w:val="0"/>
          <w:szCs w:val="28"/>
        </w:rPr>
        <w:t>.</w:t>
      </w:r>
    </w:p>
    <w:p w:rsidR="005B7762" w:rsidRPr="00B91CCC" w:rsidRDefault="005B7762" w:rsidP="005B7762">
      <w:pPr>
        <w:pStyle w:val="a4"/>
        <w:ind w:firstLine="567"/>
        <w:jc w:val="both"/>
        <w:rPr>
          <w:rFonts w:ascii="Times New Roman" w:hAnsi="Times New Roman"/>
          <w:i w:val="0"/>
          <w:szCs w:val="28"/>
        </w:rPr>
      </w:pPr>
      <w:r w:rsidRPr="00B91CCC">
        <w:rPr>
          <w:rFonts w:ascii="Times New Roman" w:hAnsi="Times New Roman"/>
          <w:i w:val="0"/>
          <w:szCs w:val="28"/>
        </w:rPr>
        <w:t>Полученное сечение округляется до ближайшего стандартного значения и выбирается провод марки АС-</w:t>
      </w:r>
      <w:r w:rsidR="001E512E">
        <w:rPr>
          <w:rFonts w:ascii="Times New Roman" w:hAnsi="Times New Roman"/>
          <w:i w:val="0"/>
          <w:szCs w:val="28"/>
        </w:rPr>
        <w:t>95/16</w:t>
      </w:r>
      <w:r w:rsidRPr="00B91CCC">
        <w:rPr>
          <w:rFonts w:ascii="Times New Roman" w:hAnsi="Times New Roman"/>
          <w:i w:val="0"/>
          <w:szCs w:val="28"/>
        </w:rPr>
        <w:t xml:space="preserve"> (</w:t>
      </w:r>
      <w:r w:rsidR="001E512E" w:rsidRPr="00B91CCC">
        <w:rPr>
          <w:rFonts w:ascii="Times New Roman" w:hAnsi="Times New Roman"/>
          <w:i w:val="0"/>
          <w:position w:val="-12"/>
          <w:szCs w:val="28"/>
        </w:rPr>
        <w:object w:dxaOrig="1180" w:dyaOrig="380">
          <v:shape id="_x0000_i1352" type="#_x0000_t75" style="width:60pt;height:18.75pt" o:ole="">
            <v:imagedata r:id="rId286" o:title=""/>
          </v:shape>
          <o:OLEObject Type="Embed" ProgID="Equation.3" ShapeID="_x0000_i1352" DrawAspect="Content" ObjectID="_1549239456" r:id="rId287"/>
        </w:object>
      </w:r>
      <w:r w:rsidRPr="00B91CCC">
        <w:rPr>
          <w:rFonts w:ascii="Times New Roman" w:hAnsi="Times New Roman"/>
          <w:i w:val="0"/>
          <w:szCs w:val="28"/>
        </w:rPr>
        <w:t>).</w:t>
      </w:r>
    </w:p>
    <w:p w:rsidR="005B7762" w:rsidRPr="00B91CCC" w:rsidRDefault="005B7762" w:rsidP="005B7762">
      <w:pPr>
        <w:ind w:right="282" w:firstLine="567"/>
        <w:jc w:val="both"/>
        <w:rPr>
          <w:sz w:val="28"/>
          <w:szCs w:val="28"/>
        </w:rPr>
      </w:pPr>
      <w:r w:rsidRPr="00B91CCC">
        <w:rPr>
          <w:sz w:val="28"/>
          <w:szCs w:val="28"/>
        </w:rPr>
        <w:t>Проверка сечения проводов по условию допустимого нагрева.</w:t>
      </w:r>
    </w:p>
    <w:p w:rsidR="005B7762" w:rsidRPr="00B91CCC" w:rsidRDefault="005B7762" w:rsidP="005B7762">
      <w:pPr>
        <w:ind w:right="282"/>
        <w:jc w:val="both"/>
        <w:rPr>
          <w:sz w:val="28"/>
          <w:szCs w:val="28"/>
        </w:rPr>
      </w:pPr>
      <w:r w:rsidRPr="00B91CCC">
        <w:rPr>
          <w:sz w:val="28"/>
          <w:szCs w:val="28"/>
        </w:rPr>
        <w:t>Проверку сечения проводов по условиям допустимого нагрева производят с учетом следующего неравенства:</w:t>
      </w:r>
    </w:p>
    <w:p w:rsidR="005B7762" w:rsidRPr="00B91CCC" w:rsidRDefault="005B7762" w:rsidP="005B7762">
      <w:pPr>
        <w:ind w:left="284" w:right="282" w:firstLine="851"/>
        <w:jc w:val="center"/>
        <w:rPr>
          <w:sz w:val="28"/>
          <w:szCs w:val="28"/>
        </w:rPr>
      </w:pPr>
      <w:r w:rsidRPr="00B91CCC">
        <w:rPr>
          <w:position w:val="-14"/>
          <w:sz w:val="28"/>
          <w:szCs w:val="28"/>
        </w:rPr>
        <w:object w:dxaOrig="980" w:dyaOrig="380">
          <v:shape id="_x0000_i1353" type="#_x0000_t75" style="width:48pt;height:18.75pt" o:ole="">
            <v:imagedata r:id="rId288" o:title=""/>
          </v:shape>
          <o:OLEObject Type="Embed" ProgID="Equation.3" ShapeID="_x0000_i1353" DrawAspect="Content" ObjectID="_1549239457" r:id="rId289"/>
        </w:object>
      </w:r>
      <w:r w:rsidRPr="00B91CCC">
        <w:rPr>
          <w:sz w:val="28"/>
          <w:szCs w:val="28"/>
        </w:rPr>
        <w:t>,</w:t>
      </w:r>
    </w:p>
    <w:p w:rsidR="005B7762" w:rsidRPr="00B91CCC" w:rsidRDefault="001E512E" w:rsidP="005B7762">
      <w:pPr>
        <w:ind w:left="284" w:right="282" w:firstLine="851"/>
        <w:jc w:val="center"/>
        <w:rPr>
          <w:sz w:val="28"/>
          <w:szCs w:val="28"/>
        </w:rPr>
      </w:pPr>
      <w:r w:rsidRPr="001E512E">
        <w:rPr>
          <w:position w:val="-10"/>
          <w:sz w:val="28"/>
          <w:szCs w:val="28"/>
        </w:rPr>
        <w:object w:dxaOrig="1680" w:dyaOrig="320">
          <v:shape id="_x0000_i1354" type="#_x0000_t75" style="width:83.25pt;height:16.5pt" o:ole="">
            <v:imagedata r:id="rId290" o:title=""/>
          </v:shape>
          <o:OLEObject Type="Embed" ProgID="Equation.3" ShapeID="_x0000_i1354" DrawAspect="Content" ObjectID="_1549239458" r:id="rId291"/>
        </w:object>
      </w:r>
      <w:r w:rsidR="005B7762" w:rsidRPr="00B91CCC">
        <w:rPr>
          <w:sz w:val="28"/>
          <w:szCs w:val="28"/>
        </w:rPr>
        <w:t>.</w:t>
      </w:r>
    </w:p>
    <w:p w:rsidR="005B7762" w:rsidRPr="00B91CCC" w:rsidRDefault="005B7762" w:rsidP="005B7762">
      <w:pPr>
        <w:ind w:right="282" w:firstLine="567"/>
        <w:jc w:val="both"/>
        <w:rPr>
          <w:sz w:val="28"/>
          <w:szCs w:val="28"/>
        </w:rPr>
      </w:pPr>
      <w:r w:rsidRPr="00B91CCC">
        <w:rPr>
          <w:sz w:val="28"/>
          <w:szCs w:val="28"/>
        </w:rPr>
        <w:t xml:space="preserve">Так как сечение провода для линии 110 </w:t>
      </w:r>
      <w:proofErr w:type="spellStart"/>
      <w:r w:rsidRPr="00B91CCC">
        <w:rPr>
          <w:sz w:val="28"/>
          <w:szCs w:val="28"/>
        </w:rPr>
        <w:t>кВ</w:t>
      </w:r>
      <w:proofErr w:type="spellEnd"/>
      <w:r w:rsidRPr="00B91CCC">
        <w:rPr>
          <w:sz w:val="28"/>
          <w:szCs w:val="28"/>
        </w:rPr>
        <w:t xml:space="preserve"> равно </w:t>
      </w:r>
      <w:r w:rsidR="001E512E">
        <w:rPr>
          <w:sz w:val="28"/>
          <w:szCs w:val="28"/>
        </w:rPr>
        <w:t>95</w:t>
      </w:r>
      <w:r w:rsidRPr="00B91CCC">
        <w:rPr>
          <w:sz w:val="28"/>
          <w:szCs w:val="28"/>
        </w:rPr>
        <w:t xml:space="preserve"> мм</w:t>
      </w:r>
      <w:r w:rsidRPr="00B91CCC">
        <w:rPr>
          <w:sz w:val="28"/>
          <w:szCs w:val="28"/>
          <w:vertAlign w:val="superscript"/>
        </w:rPr>
        <w:t>2</w:t>
      </w:r>
      <w:r w:rsidR="00BD12F8">
        <w:rPr>
          <w:sz w:val="28"/>
          <w:szCs w:val="28"/>
        </w:rPr>
        <w:t xml:space="preserve">, </w:t>
      </w:r>
      <w:r w:rsidRPr="00B91CCC">
        <w:rPr>
          <w:sz w:val="28"/>
          <w:szCs w:val="28"/>
        </w:rPr>
        <w:t>то провод по потеря</w:t>
      </w:r>
      <w:r>
        <w:rPr>
          <w:sz w:val="28"/>
          <w:szCs w:val="28"/>
        </w:rPr>
        <w:t>м на «корону» не</w:t>
      </w:r>
      <w:r w:rsidR="00412461" w:rsidRPr="00412461">
        <w:rPr>
          <w:sz w:val="28"/>
          <w:szCs w:val="28"/>
        </w:rPr>
        <w:t xml:space="preserve"> </w:t>
      </w:r>
      <w:r w:rsidR="00412461">
        <w:rPr>
          <w:sz w:val="28"/>
          <w:szCs w:val="28"/>
        </w:rPr>
        <w:t>проверяется.</w:t>
      </w:r>
    </w:p>
    <w:p w:rsidR="00CD3507" w:rsidRDefault="00412461" w:rsidP="00412461">
      <w:pPr>
        <w:ind w:firstLine="567"/>
        <w:jc w:val="both"/>
        <w:rPr>
          <w:sz w:val="28"/>
          <w:szCs w:val="28"/>
        </w:rPr>
      </w:pPr>
      <w:r w:rsidRPr="00412461">
        <w:rPr>
          <w:sz w:val="28"/>
          <w:szCs w:val="28"/>
        </w:rPr>
        <w:t>Таким образом, выбранные провода ВЛЭП-110 марки АС-</w:t>
      </w:r>
      <w:r w:rsidR="001E512E">
        <w:rPr>
          <w:sz w:val="28"/>
          <w:szCs w:val="28"/>
        </w:rPr>
        <w:t>95/16</w:t>
      </w:r>
      <w:r w:rsidRPr="00412461">
        <w:rPr>
          <w:sz w:val="28"/>
          <w:szCs w:val="28"/>
        </w:rPr>
        <w:t xml:space="preserve"> удовлетворя</w:t>
      </w:r>
      <w:r>
        <w:rPr>
          <w:sz w:val="28"/>
          <w:szCs w:val="28"/>
        </w:rPr>
        <w:t>е</w:t>
      </w:r>
      <w:r w:rsidRPr="00412461">
        <w:rPr>
          <w:sz w:val="28"/>
          <w:szCs w:val="28"/>
        </w:rPr>
        <w:t>т всем условиям проверки.</w:t>
      </w:r>
    </w:p>
    <w:p w:rsidR="00CD3507" w:rsidRDefault="00B56682" w:rsidP="00D0773C">
      <w:pPr>
        <w:pStyle w:val="3"/>
        <w:spacing w:before="0" w:after="0"/>
        <w:ind w:firstLine="567"/>
        <w:jc w:val="both"/>
      </w:pPr>
      <w:bookmarkStart w:id="38" w:name="_Toc475492326"/>
      <w:r w:rsidRPr="00B56682">
        <w:lastRenderedPageBreak/>
        <w:t>4.7 Выбор схемы распределительного устройства низшего напряжения пункта приема электрической энергии</w:t>
      </w:r>
      <w:bookmarkEnd w:id="38"/>
    </w:p>
    <w:p w:rsidR="00D0773C" w:rsidRPr="00D0773C" w:rsidRDefault="00D0773C" w:rsidP="00D0773C"/>
    <w:p w:rsidR="00B56682" w:rsidRPr="00964C63" w:rsidRDefault="00B56682" w:rsidP="00B56682">
      <w:pPr>
        <w:ind w:firstLine="567"/>
        <w:jc w:val="both"/>
        <w:rPr>
          <w:sz w:val="28"/>
          <w:szCs w:val="28"/>
        </w:rPr>
      </w:pPr>
      <w:r>
        <w:rPr>
          <w:sz w:val="28"/>
          <w:szCs w:val="28"/>
        </w:rPr>
        <w:t>Схема (рисунок 13) одна</w:t>
      </w:r>
      <w:r w:rsidRPr="00964C63">
        <w:rPr>
          <w:sz w:val="28"/>
          <w:szCs w:val="28"/>
        </w:rPr>
        <w:t xml:space="preserve"> и</w:t>
      </w:r>
      <w:r>
        <w:rPr>
          <w:sz w:val="28"/>
          <w:szCs w:val="28"/>
        </w:rPr>
        <w:t xml:space="preserve">з наиболее распространенных, </w:t>
      </w:r>
      <w:r w:rsidRPr="00964C63">
        <w:rPr>
          <w:sz w:val="28"/>
          <w:szCs w:val="28"/>
        </w:rPr>
        <w:t>применяетс</w:t>
      </w:r>
      <w:r>
        <w:rPr>
          <w:sz w:val="28"/>
          <w:szCs w:val="28"/>
        </w:rPr>
        <w:t xml:space="preserve">я </w:t>
      </w:r>
      <w:r w:rsidRPr="00964C63">
        <w:rPr>
          <w:sz w:val="28"/>
          <w:szCs w:val="28"/>
        </w:rPr>
        <w:t>для трансформаторов с расщепленной вторичной обмоткой мощностью до 63 МВ·А с</w:t>
      </w:r>
      <w:r>
        <w:rPr>
          <w:sz w:val="28"/>
          <w:szCs w:val="28"/>
        </w:rPr>
        <w:t xml:space="preserve"> вторичным напряжением 6–10 </w:t>
      </w:r>
      <w:proofErr w:type="spellStart"/>
      <w:r>
        <w:rPr>
          <w:sz w:val="28"/>
          <w:szCs w:val="28"/>
        </w:rPr>
        <w:t>кВ.</w:t>
      </w:r>
      <w:proofErr w:type="spellEnd"/>
      <w:r>
        <w:rPr>
          <w:sz w:val="28"/>
          <w:szCs w:val="28"/>
        </w:rPr>
        <w:t xml:space="preserve"> Поэтому выбираем схему </w:t>
      </w:r>
      <w:r w:rsidRPr="00964C63">
        <w:rPr>
          <w:sz w:val="28"/>
          <w:szCs w:val="28"/>
        </w:rPr>
        <w:t>распределительного устройства на стороне низкого напряжения:</w:t>
      </w:r>
    </w:p>
    <w:p w:rsidR="00B56682" w:rsidRDefault="00B56682" w:rsidP="00B56682">
      <w:pPr>
        <w:jc w:val="center"/>
        <w:rPr>
          <w:sz w:val="28"/>
          <w:szCs w:val="28"/>
        </w:rPr>
      </w:pPr>
      <w:r>
        <w:rPr>
          <w:noProof/>
          <w:sz w:val="28"/>
          <w:szCs w:val="28"/>
        </w:rPr>
        <w:drawing>
          <wp:inline distT="0" distB="0" distL="0" distR="0" wp14:anchorId="3D5E1A71" wp14:editId="5E294740">
            <wp:extent cx="2789555" cy="33121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2789555" cy="3312160"/>
                    </a:xfrm>
                    <a:prstGeom prst="rect">
                      <a:avLst/>
                    </a:prstGeom>
                    <a:noFill/>
                    <a:ln>
                      <a:noFill/>
                    </a:ln>
                  </pic:spPr>
                </pic:pic>
              </a:graphicData>
            </a:graphic>
          </wp:inline>
        </w:drawing>
      </w:r>
    </w:p>
    <w:p w:rsidR="00B56682" w:rsidRDefault="00B56682" w:rsidP="00B56682">
      <w:pPr>
        <w:jc w:val="center"/>
        <w:rPr>
          <w:sz w:val="28"/>
          <w:szCs w:val="28"/>
        </w:rPr>
      </w:pPr>
      <w:r w:rsidRPr="00203C67">
        <w:rPr>
          <w:color w:val="000000"/>
          <w:sz w:val="28"/>
          <w:szCs w:val="28"/>
        </w:rPr>
        <w:t xml:space="preserve">Рисунок </w:t>
      </w:r>
      <w:r>
        <w:rPr>
          <w:color w:val="000000"/>
          <w:sz w:val="28"/>
          <w:szCs w:val="28"/>
        </w:rPr>
        <w:t>13</w:t>
      </w:r>
      <w:r w:rsidRPr="00203C67">
        <w:rPr>
          <w:color w:val="000000"/>
          <w:sz w:val="28"/>
          <w:szCs w:val="28"/>
        </w:rPr>
        <w:t xml:space="preserve"> </w:t>
      </w:r>
      <w:r>
        <w:rPr>
          <w:color w:val="000000"/>
          <w:sz w:val="28"/>
          <w:szCs w:val="28"/>
        </w:rPr>
        <w:t>–</w:t>
      </w:r>
      <w:r w:rsidRPr="00203C67">
        <w:rPr>
          <w:color w:val="000000"/>
          <w:sz w:val="28"/>
          <w:szCs w:val="28"/>
        </w:rPr>
        <w:t xml:space="preserve"> </w:t>
      </w:r>
      <w:r w:rsidRPr="00964C63">
        <w:rPr>
          <w:sz w:val="28"/>
          <w:szCs w:val="28"/>
        </w:rPr>
        <w:t xml:space="preserve">Схема </w:t>
      </w:r>
      <w:r w:rsidR="001E512E">
        <w:rPr>
          <w:sz w:val="28"/>
          <w:szCs w:val="28"/>
        </w:rPr>
        <w:t>распределительного устройства</w:t>
      </w:r>
      <w:r w:rsidRPr="00964C63">
        <w:rPr>
          <w:sz w:val="28"/>
          <w:szCs w:val="28"/>
        </w:rPr>
        <w:t xml:space="preserve"> </w:t>
      </w:r>
      <w:r w:rsidR="001E512E">
        <w:rPr>
          <w:sz w:val="28"/>
          <w:szCs w:val="28"/>
        </w:rPr>
        <w:t>низшего напряжения</w:t>
      </w:r>
      <w:r>
        <w:rPr>
          <w:sz w:val="28"/>
          <w:szCs w:val="28"/>
        </w:rPr>
        <w:t xml:space="preserve"> ПГВ</w:t>
      </w:r>
    </w:p>
    <w:p w:rsidR="002E0AAB" w:rsidRDefault="002E0AAB" w:rsidP="00D0773C">
      <w:pPr>
        <w:rPr>
          <w:sz w:val="28"/>
          <w:szCs w:val="28"/>
        </w:rPr>
        <w:sectPr w:rsidR="002E0AAB" w:rsidSect="008E70E7">
          <w:pgSz w:w="11906" w:h="16838" w:code="9"/>
          <w:pgMar w:top="1134" w:right="567" w:bottom="1134" w:left="1418" w:header="0" w:footer="145" w:gutter="0"/>
          <w:pgNumType w:start="35"/>
          <w:cols w:space="720"/>
          <w:docGrid w:linePitch="272"/>
        </w:sectPr>
      </w:pPr>
    </w:p>
    <w:p w:rsidR="00CD3507" w:rsidRDefault="00D0773C" w:rsidP="00D0773C">
      <w:pPr>
        <w:pStyle w:val="2"/>
        <w:spacing w:before="0" w:after="0"/>
        <w:ind w:firstLine="567"/>
        <w:jc w:val="both"/>
      </w:pPr>
      <w:bookmarkStart w:id="39" w:name="_Toc475492327"/>
      <w:r>
        <w:lastRenderedPageBreak/>
        <w:t>5 РАСЧЕ</w:t>
      </w:r>
      <w:r w:rsidRPr="002E0AAB">
        <w:t>Т СИСТЕМЫ РАСПРЕДЕЛЕНИЯ</w:t>
      </w:r>
      <w:bookmarkEnd w:id="39"/>
    </w:p>
    <w:p w:rsidR="00D0773C" w:rsidRPr="00D0773C" w:rsidRDefault="00D0773C" w:rsidP="00D0773C"/>
    <w:p w:rsidR="001631DD" w:rsidRDefault="001631DD" w:rsidP="00D0773C">
      <w:pPr>
        <w:pStyle w:val="3"/>
        <w:spacing w:before="0" w:after="0"/>
        <w:ind w:firstLine="567"/>
        <w:jc w:val="left"/>
      </w:pPr>
      <w:bookmarkStart w:id="40" w:name="_Toc475492328"/>
      <w:r>
        <w:t>5.1</w:t>
      </w:r>
      <w:r w:rsidRPr="00964C63">
        <w:t xml:space="preserve"> Общие принципы формирования схемы системы распределения</w:t>
      </w:r>
      <w:bookmarkEnd w:id="40"/>
    </w:p>
    <w:p w:rsidR="00D0773C" w:rsidRPr="00D0773C" w:rsidRDefault="00D0773C" w:rsidP="00D0773C"/>
    <w:bookmarkEnd w:id="35"/>
    <w:p w:rsidR="001F5D56" w:rsidRPr="001F5D56" w:rsidRDefault="001F5D56" w:rsidP="001F5D56">
      <w:pPr>
        <w:ind w:firstLine="567"/>
        <w:jc w:val="both"/>
        <w:rPr>
          <w:sz w:val="28"/>
          <w:szCs w:val="28"/>
        </w:rPr>
      </w:pPr>
      <w:r w:rsidRPr="001F5D56">
        <w:rPr>
          <w:sz w:val="28"/>
          <w:szCs w:val="28"/>
        </w:rPr>
        <w:t>В систему распре</w:t>
      </w:r>
      <w:r w:rsidR="002E0AAB">
        <w:rPr>
          <w:sz w:val="28"/>
          <w:szCs w:val="28"/>
        </w:rPr>
        <w:t>деления СЭС предприятия входят:</w:t>
      </w:r>
    </w:p>
    <w:p w:rsidR="001F5D56" w:rsidRPr="001F5D56" w:rsidRDefault="001E512E" w:rsidP="001F5D56">
      <w:pPr>
        <w:ind w:firstLine="567"/>
        <w:jc w:val="both"/>
        <w:rPr>
          <w:sz w:val="28"/>
          <w:szCs w:val="28"/>
        </w:rPr>
      </w:pPr>
      <w:r>
        <w:rPr>
          <w:color w:val="000000"/>
          <w:sz w:val="28"/>
          <w:szCs w:val="28"/>
        </w:rPr>
        <w:t>–</w:t>
      </w:r>
      <w:r w:rsidR="001F5D56" w:rsidRPr="001F5D56">
        <w:rPr>
          <w:sz w:val="28"/>
          <w:szCs w:val="28"/>
        </w:rPr>
        <w:t xml:space="preserve"> РУ низкого напряжения ППЭ;</w:t>
      </w:r>
    </w:p>
    <w:p w:rsidR="001F5D56" w:rsidRPr="001F5D56" w:rsidRDefault="001E512E" w:rsidP="001F5D56">
      <w:pPr>
        <w:ind w:firstLine="567"/>
        <w:jc w:val="both"/>
        <w:rPr>
          <w:sz w:val="28"/>
          <w:szCs w:val="28"/>
        </w:rPr>
      </w:pPr>
      <w:r>
        <w:rPr>
          <w:color w:val="000000"/>
          <w:sz w:val="28"/>
          <w:szCs w:val="28"/>
        </w:rPr>
        <w:t>–</w:t>
      </w:r>
      <w:r w:rsidR="001F5D56" w:rsidRPr="001F5D56">
        <w:rPr>
          <w:sz w:val="28"/>
          <w:szCs w:val="28"/>
        </w:rPr>
        <w:t xml:space="preserve"> цеховые комплектные трансформаторные подстанц</w:t>
      </w:r>
      <w:r w:rsidR="002E0AAB">
        <w:rPr>
          <w:sz w:val="28"/>
          <w:szCs w:val="28"/>
        </w:rPr>
        <w:t>ии (КТП);</w:t>
      </w:r>
    </w:p>
    <w:p w:rsidR="001F5D56" w:rsidRPr="001F5D56" w:rsidRDefault="001E512E" w:rsidP="001F5D56">
      <w:pPr>
        <w:ind w:firstLine="567"/>
        <w:jc w:val="both"/>
        <w:rPr>
          <w:sz w:val="28"/>
          <w:szCs w:val="28"/>
        </w:rPr>
      </w:pPr>
      <w:r>
        <w:rPr>
          <w:color w:val="000000"/>
          <w:sz w:val="28"/>
          <w:szCs w:val="28"/>
        </w:rPr>
        <w:t>–</w:t>
      </w:r>
      <w:r w:rsidR="001F5D56" w:rsidRPr="001F5D56">
        <w:rPr>
          <w:sz w:val="28"/>
          <w:szCs w:val="28"/>
        </w:rPr>
        <w:t xml:space="preserve"> РП </w:t>
      </w:r>
      <w:r w:rsidR="00A94598">
        <w:rPr>
          <w:sz w:val="28"/>
          <w:szCs w:val="28"/>
        </w:rPr>
        <w:t>6</w:t>
      </w:r>
      <w:r>
        <w:rPr>
          <w:sz w:val="28"/>
          <w:szCs w:val="28"/>
        </w:rPr>
        <w:t>(10)</w:t>
      </w:r>
      <w:r w:rsidR="001F5D56" w:rsidRPr="001F5D56">
        <w:rPr>
          <w:sz w:val="28"/>
          <w:szCs w:val="28"/>
        </w:rPr>
        <w:t xml:space="preserve"> </w:t>
      </w:r>
      <w:proofErr w:type="spellStart"/>
      <w:r w:rsidR="002E0AAB">
        <w:rPr>
          <w:sz w:val="28"/>
          <w:szCs w:val="28"/>
        </w:rPr>
        <w:t>кВ</w:t>
      </w:r>
      <w:proofErr w:type="spellEnd"/>
      <w:r w:rsidR="002E0AAB">
        <w:rPr>
          <w:sz w:val="28"/>
          <w:szCs w:val="28"/>
        </w:rPr>
        <w:t xml:space="preserve"> и ЛЭП (КЛЭП и </w:t>
      </w:r>
      <w:proofErr w:type="spellStart"/>
      <w:r w:rsidR="002E0AAB">
        <w:rPr>
          <w:sz w:val="28"/>
          <w:szCs w:val="28"/>
        </w:rPr>
        <w:t>токопроводы</w:t>
      </w:r>
      <w:proofErr w:type="spellEnd"/>
      <w:r w:rsidR="002E0AAB">
        <w:rPr>
          <w:sz w:val="28"/>
          <w:szCs w:val="28"/>
        </w:rPr>
        <w:t>).</w:t>
      </w:r>
    </w:p>
    <w:p w:rsidR="004557EF" w:rsidRDefault="001F5D56" w:rsidP="00A94598">
      <w:pPr>
        <w:ind w:firstLine="567"/>
        <w:jc w:val="both"/>
        <w:rPr>
          <w:sz w:val="28"/>
          <w:szCs w:val="28"/>
        </w:rPr>
      </w:pPr>
      <w:r>
        <w:rPr>
          <w:sz w:val="28"/>
          <w:szCs w:val="28"/>
        </w:rPr>
        <w:t xml:space="preserve">Схемы электрических сетей должны </w:t>
      </w:r>
      <w:r w:rsidRPr="001F5D56">
        <w:rPr>
          <w:sz w:val="28"/>
          <w:szCs w:val="28"/>
        </w:rPr>
        <w:t>об</w:t>
      </w:r>
      <w:r>
        <w:rPr>
          <w:sz w:val="28"/>
          <w:szCs w:val="28"/>
        </w:rPr>
        <w:t xml:space="preserve">еспечивать надежность питания </w:t>
      </w:r>
      <w:r w:rsidRPr="001F5D56">
        <w:rPr>
          <w:sz w:val="28"/>
          <w:szCs w:val="28"/>
        </w:rPr>
        <w:t>потребителей электрической энергии, быть удо</w:t>
      </w:r>
      <w:r>
        <w:rPr>
          <w:sz w:val="28"/>
          <w:szCs w:val="28"/>
        </w:rPr>
        <w:t xml:space="preserve">бными в эксплуатации. При этом затраты на </w:t>
      </w:r>
      <w:r w:rsidRPr="001F5D56">
        <w:rPr>
          <w:sz w:val="28"/>
          <w:szCs w:val="28"/>
        </w:rPr>
        <w:t xml:space="preserve">сооружение </w:t>
      </w:r>
      <w:r>
        <w:rPr>
          <w:sz w:val="28"/>
          <w:szCs w:val="28"/>
        </w:rPr>
        <w:t xml:space="preserve">линий должны быть минимальными, расход </w:t>
      </w:r>
      <w:r w:rsidRPr="001F5D56">
        <w:rPr>
          <w:sz w:val="28"/>
          <w:szCs w:val="28"/>
        </w:rPr>
        <w:t>проводникового</w:t>
      </w:r>
      <w:r>
        <w:rPr>
          <w:sz w:val="28"/>
          <w:szCs w:val="28"/>
        </w:rPr>
        <w:t xml:space="preserve"> материала и потери </w:t>
      </w:r>
      <w:r w:rsidRPr="001F5D56">
        <w:rPr>
          <w:sz w:val="28"/>
          <w:szCs w:val="28"/>
        </w:rPr>
        <w:t>элек</w:t>
      </w:r>
      <w:r w:rsidR="00A94598">
        <w:rPr>
          <w:sz w:val="28"/>
          <w:szCs w:val="28"/>
        </w:rPr>
        <w:t xml:space="preserve">троэнергии – по </w:t>
      </w:r>
      <w:r>
        <w:rPr>
          <w:sz w:val="28"/>
          <w:szCs w:val="28"/>
        </w:rPr>
        <w:t xml:space="preserve">возможности минимизированы. </w:t>
      </w:r>
      <w:r w:rsidRPr="001F5D56">
        <w:rPr>
          <w:sz w:val="28"/>
          <w:szCs w:val="28"/>
        </w:rPr>
        <w:t>Внутризаводское распределение электр</w:t>
      </w:r>
      <w:r>
        <w:rPr>
          <w:sz w:val="28"/>
          <w:szCs w:val="28"/>
        </w:rPr>
        <w:t xml:space="preserve">ической энергии выполняются по </w:t>
      </w:r>
      <w:r w:rsidR="002E0AAB">
        <w:rPr>
          <w:sz w:val="28"/>
          <w:szCs w:val="28"/>
        </w:rPr>
        <w:t>радиальным</w:t>
      </w:r>
      <w:r w:rsidR="00A94598">
        <w:rPr>
          <w:sz w:val="28"/>
          <w:szCs w:val="28"/>
        </w:rPr>
        <w:t xml:space="preserve"> или магистральным </w:t>
      </w:r>
      <w:r w:rsidRPr="001F5D56">
        <w:rPr>
          <w:sz w:val="28"/>
          <w:szCs w:val="28"/>
        </w:rPr>
        <w:t>схема</w:t>
      </w:r>
      <w:r w:rsidR="00A94598">
        <w:rPr>
          <w:sz w:val="28"/>
          <w:szCs w:val="28"/>
        </w:rPr>
        <w:t>м в</w:t>
      </w:r>
      <w:r w:rsidRPr="001F5D56">
        <w:rPr>
          <w:sz w:val="28"/>
          <w:szCs w:val="28"/>
        </w:rPr>
        <w:t xml:space="preserve"> зав</w:t>
      </w:r>
      <w:r w:rsidR="00A94598">
        <w:rPr>
          <w:sz w:val="28"/>
          <w:szCs w:val="28"/>
        </w:rPr>
        <w:t xml:space="preserve">исимости от </w:t>
      </w:r>
      <w:r>
        <w:rPr>
          <w:sz w:val="28"/>
          <w:szCs w:val="28"/>
        </w:rPr>
        <w:t xml:space="preserve">территориального </w:t>
      </w:r>
      <w:r w:rsidRPr="001F5D56">
        <w:rPr>
          <w:sz w:val="28"/>
          <w:szCs w:val="28"/>
        </w:rPr>
        <w:t>разм</w:t>
      </w:r>
      <w:r w:rsidR="00A94598">
        <w:rPr>
          <w:sz w:val="28"/>
          <w:szCs w:val="28"/>
        </w:rPr>
        <w:t>ещения нагрузки, их значений, требуемой</w:t>
      </w:r>
      <w:r w:rsidRPr="001F5D56">
        <w:rPr>
          <w:sz w:val="28"/>
          <w:szCs w:val="28"/>
        </w:rPr>
        <w:t xml:space="preserve"> </w:t>
      </w:r>
      <w:r w:rsidR="00A94598">
        <w:rPr>
          <w:sz w:val="28"/>
          <w:szCs w:val="28"/>
        </w:rPr>
        <w:t xml:space="preserve">степени надежности питания </w:t>
      </w:r>
      <w:r>
        <w:rPr>
          <w:sz w:val="28"/>
          <w:szCs w:val="28"/>
        </w:rPr>
        <w:t xml:space="preserve">и </w:t>
      </w:r>
      <w:r w:rsidR="00A94598">
        <w:rPr>
          <w:sz w:val="28"/>
          <w:szCs w:val="28"/>
        </w:rPr>
        <w:t>других особенностей объекта.</w:t>
      </w:r>
      <w:r w:rsidR="00D0773C">
        <w:rPr>
          <w:sz w:val="28"/>
          <w:szCs w:val="28"/>
        </w:rPr>
        <w:t xml:space="preserve"> Радиальные </w:t>
      </w:r>
      <w:r w:rsidRPr="001F5D56">
        <w:rPr>
          <w:sz w:val="28"/>
          <w:szCs w:val="28"/>
        </w:rPr>
        <w:t>схем</w:t>
      </w:r>
      <w:r w:rsidR="00A94598">
        <w:rPr>
          <w:sz w:val="28"/>
          <w:szCs w:val="28"/>
        </w:rPr>
        <w:t>ы целесообразны д</w:t>
      </w:r>
      <w:r w:rsidR="002E0AAB">
        <w:rPr>
          <w:sz w:val="28"/>
          <w:szCs w:val="28"/>
        </w:rPr>
        <w:t>ля питания мощных РП и наиболее</w:t>
      </w:r>
      <w:r w:rsidR="00A94598">
        <w:rPr>
          <w:sz w:val="28"/>
          <w:szCs w:val="28"/>
        </w:rPr>
        <w:t xml:space="preserve"> ответственных </w:t>
      </w:r>
      <w:proofErr w:type="spellStart"/>
      <w:r w:rsidRPr="001F5D56">
        <w:rPr>
          <w:sz w:val="28"/>
          <w:szCs w:val="28"/>
        </w:rPr>
        <w:t>электроприёмнико</w:t>
      </w:r>
      <w:r w:rsidR="00A94598">
        <w:rPr>
          <w:sz w:val="28"/>
          <w:szCs w:val="28"/>
        </w:rPr>
        <w:t>в</w:t>
      </w:r>
      <w:proofErr w:type="spellEnd"/>
      <w:r w:rsidR="00A94598">
        <w:rPr>
          <w:sz w:val="28"/>
          <w:szCs w:val="28"/>
        </w:rPr>
        <w:t xml:space="preserve">. Магистральные </w:t>
      </w:r>
      <w:r w:rsidRPr="001F5D56">
        <w:rPr>
          <w:sz w:val="28"/>
          <w:szCs w:val="28"/>
        </w:rPr>
        <w:t>схемы целесообразны при упорядоченном (бли</w:t>
      </w:r>
      <w:r w:rsidR="00A94598">
        <w:rPr>
          <w:sz w:val="28"/>
          <w:szCs w:val="28"/>
        </w:rPr>
        <w:t xml:space="preserve">зком к линейному) расположении КТП на территории завода, </w:t>
      </w:r>
      <w:r w:rsidRPr="001F5D56">
        <w:rPr>
          <w:sz w:val="28"/>
          <w:szCs w:val="28"/>
        </w:rPr>
        <w:t>благо</w:t>
      </w:r>
      <w:r w:rsidR="00A94598">
        <w:rPr>
          <w:sz w:val="28"/>
          <w:szCs w:val="28"/>
        </w:rPr>
        <w:t xml:space="preserve">приятствующем возможно более прямому </w:t>
      </w:r>
      <w:r w:rsidR="002E0AAB">
        <w:rPr>
          <w:sz w:val="28"/>
          <w:szCs w:val="28"/>
        </w:rPr>
        <w:t>прохождению магистралей</w:t>
      </w:r>
      <w:r w:rsidRPr="001F5D56">
        <w:rPr>
          <w:sz w:val="28"/>
          <w:szCs w:val="28"/>
        </w:rPr>
        <w:t xml:space="preserve"> </w:t>
      </w:r>
      <w:r w:rsidR="002E0AAB">
        <w:rPr>
          <w:sz w:val="28"/>
          <w:szCs w:val="28"/>
        </w:rPr>
        <w:t xml:space="preserve">от источника </w:t>
      </w:r>
      <w:r w:rsidR="00A94598">
        <w:rPr>
          <w:sz w:val="28"/>
          <w:szCs w:val="28"/>
        </w:rPr>
        <w:t xml:space="preserve">питания до КТП без обратных </w:t>
      </w:r>
      <w:proofErr w:type="spellStart"/>
      <w:r w:rsidRPr="001F5D56">
        <w:rPr>
          <w:sz w:val="28"/>
          <w:szCs w:val="28"/>
        </w:rPr>
        <w:t>перетоков</w:t>
      </w:r>
      <w:proofErr w:type="spellEnd"/>
      <w:r w:rsidRPr="001F5D56">
        <w:rPr>
          <w:sz w:val="28"/>
          <w:szCs w:val="28"/>
        </w:rPr>
        <w:t xml:space="preserve"> эне</w:t>
      </w:r>
      <w:r w:rsidR="00A94598">
        <w:rPr>
          <w:sz w:val="28"/>
          <w:szCs w:val="28"/>
        </w:rPr>
        <w:t xml:space="preserve">ргии и длинных обходов. </w:t>
      </w:r>
      <w:r w:rsidRPr="001F5D56">
        <w:rPr>
          <w:sz w:val="28"/>
          <w:szCs w:val="28"/>
        </w:rPr>
        <w:t xml:space="preserve">Число трансформаторов, присоединённых </w:t>
      </w:r>
      <w:r w:rsidR="00A94598">
        <w:rPr>
          <w:sz w:val="28"/>
          <w:szCs w:val="28"/>
        </w:rPr>
        <w:t xml:space="preserve">к одной магистрали, зависит от </w:t>
      </w:r>
      <w:r w:rsidR="002E0AAB">
        <w:rPr>
          <w:sz w:val="28"/>
          <w:szCs w:val="28"/>
        </w:rPr>
        <w:t>их мощности и</w:t>
      </w:r>
      <w:r w:rsidRPr="001F5D56">
        <w:rPr>
          <w:sz w:val="28"/>
          <w:szCs w:val="28"/>
        </w:rPr>
        <w:t xml:space="preserve"> на</w:t>
      </w:r>
      <w:r w:rsidR="002E0AAB">
        <w:rPr>
          <w:sz w:val="28"/>
          <w:szCs w:val="28"/>
        </w:rPr>
        <w:t>дежности</w:t>
      </w:r>
      <w:r w:rsidRPr="001F5D56">
        <w:rPr>
          <w:sz w:val="28"/>
          <w:szCs w:val="28"/>
        </w:rPr>
        <w:t xml:space="preserve"> питаемого </w:t>
      </w:r>
      <w:r w:rsidR="00A94598">
        <w:rPr>
          <w:sz w:val="28"/>
          <w:szCs w:val="28"/>
        </w:rPr>
        <w:t xml:space="preserve">объекта. При большом числе </w:t>
      </w:r>
      <w:r w:rsidRPr="001F5D56">
        <w:rPr>
          <w:sz w:val="28"/>
          <w:szCs w:val="28"/>
        </w:rPr>
        <w:t xml:space="preserve">трансформаторов слишком </w:t>
      </w:r>
      <w:r w:rsidR="00D0773C" w:rsidRPr="001F5D56">
        <w:rPr>
          <w:sz w:val="28"/>
          <w:szCs w:val="28"/>
        </w:rPr>
        <w:t>заглубляется</w:t>
      </w:r>
      <w:r w:rsidRPr="001F5D56">
        <w:rPr>
          <w:sz w:val="28"/>
          <w:szCs w:val="28"/>
        </w:rPr>
        <w:t xml:space="preserve"> максим</w:t>
      </w:r>
      <w:r w:rsidR="00A94598">
        <w:rPr>
          <w:sz w:val="28"/>
          <w:szCs w:val="28"/>
        </w:rPr>
        <w:t>альная токовая защита (МТЗ) на головном</w:t>
      </w:r>
      <w:r w:rsidRPr="001F5D56">
        <w:rPr>
          <w:sz w:val="28"/>
          <w:szCs w:val="28"/>
        </w:rPr>
        <w:t xml:space="preserve"> участ</w:t>
      </w:r>
      <w:r w:rsidR="00A94598">
        <w:rPr>
          <w:sz w:val="28"/>
          <w:szCs w:val="28"/>
        </w:rPr>
        <w:t xml:space="preserve">ке магистрали, и она </w:t>
      </w:r>
      <w:r w:rsidRPr="001F5D56">
        <w:rPr>
          <w:sz w:val="28"/>
          <w:szCs w:val="28"/>
        </w:rPr>
        <w:t>может оказ</w:t>
      </w:r>
      <w:r w:rsidR="00A94598">
        <w:rPr>
          <w:sz w:val="28"/>
          <w:szCs w:val="28"/>
        </w:rPr>
        <w:t xml:space="preserve">аться не чувствительной при коротком замыкании в трансформаторе. </w:t>
      </w:r>
      <w:r w:rsidRPr="001F5D56">
        <w:rPr>
          <w:sz w:val="28"/>
          <w:szCs w:val="28"/>
        </w:rPr>
        <w:t>Кол</w:t>
      </w:r>
      <w:r w:rsidR="00A94598">
        <w:rPr>
          <w:sz w:val="28"/>
          <w:szCs w:val="28"/>
        </w:rPr>
        <w:t xml:space="preserve">ичество подключённых КТП не </w:t>
      </w:r>
      <w:r w:rsidRPr="001F5D56">
        <w:rPr>
          <w:sz w:val="28"/>
          <w:szCs w:val="28"/>
        </w:rPr>
        <w:t>должно превышать трёх-четырёх.</w:t>
      </w:r>
    </w:p>
    <w:p w:rsidR="00EC16AF" w:rsidRDefault="00EC16AF" w:rsidP="00EC16AF">
      <w:pPr>
        <w:ind w:firstLine="567"/>
        <w:jc w:val="both"/>
        <w:rPr>
          <w:sz w:val="28"/>
          <w:szCs w:val="28"/>
        </w:rPr>
      </w:pPr>
      <w:r w:rsidRPr="00EC16AF">
        <w:rPr>
          <w:sz w:val="28"/>
          <w:szCs w:val="28"/>
        </w:rPr>
        <w:t>Первое, что необходимо сделать – это в</w:t>
      </w:r>
      <w:r>
        <w:rPr>
          <w:sz w:val="28"/>
          <w:szCs w:val="28"/>
        </w:rPr>
        <w:t xml:space="preserve">ыбрать рациональное напряжение </w:t>
      </w:r>
      <w:r w:rsidRPr="00EC16AF">
        <w:rPr>
          <w:sz w:val="28"/>
          <w:szCs w:val="28"/>
        </w:rPr>
        <w:t xml:space="preserve">системы распределения, то есть 6 или 10 </w:t>
      </w:r>
      <w:proofErr w:type="spellStart"/>
      <w:r w:rsidRPr="00EC16AF">
        <w:rPr>
          <w:sz w:val="28"/>
          <w:szCs w:val="28"/>
        </w:rPr>
        <w:t>кВ.</w:t>
      </w:r>
      <w:proofErr w:type="spellEnd"/>
    </w:p>
    <w:p w:rsidR="001631DD" w:rsidRPr="001631DD" w:rsidRDefault="001631DD" w:rsidP="00D0773C">
      <w:pPr>
        <w:pStyle w:val="3"/>
        <w:ind w:firstLine="567"/>
        <w:jc w:val="left"/>
      </w:pPr>
      <w:bookmarkStart w:id="41" w:name="_Toc475492329"/>
      <w:r w:rsidRPr="001631DD">
        <w:t>5.2 Выбор класса напряжения системы распределения</w:t>
      </w:r>
      <w:bookmarkEnd w:id="41"/>
    </w:p>
    <w:p w:rsidR="007575ED" w:rsidRPr="007575ED" w:rsidRDefault="007575ED" w:rsidP="007575ED">
      <w:pPr>
        <w:ind w:firstLine="567"/>
        <w:jc w:val="both"/>
        <w:rPr>
          <w:sz w:val="28"/>
          <w:szCs w:val="28"/>
        </w:rPr>
      </w:pPr>
      <w:r w:rsidRPr="007575ED">
        <w:rPr>
          <w:sz w:val="28"/>
          <w:szCs w:val="28"/>
        </w:rPr>
        <w:t>Напряжение распределения, выбираем исходя из следующих условий:</w:t>
      </w:r>
    </w:p>
    <w:p w:rsidR="007575ED" w:rsidRPr="007575ED" w:rsidRDefault="007575ED" w:rsidP="007575ED">
      <w:pPr>
        <w:ind w:firstLine="567"/>
        <w:jc w:val="both"/>
        <w:rPr>
          <w:sz w:val="28"/>
          <w:szCs w:val="28"/>
        </w:rPr>
      </w:pPr>
      <w:r w:rsidRPr="007575ED">
        <w:rPr>
          <w:sz w:val="28"/>
          <w:szCs w:val="28"/>
        </w:rPr>
        <w:t xml:space="preserve">Если мощность ЭП </w:t>
      </w:r>
      <w:r w:rsidRPr="007575ED">
        <w:rPr>
          <w:position w:val="-6"/>
          <w:sz w:val="28"/>
          <w:szCs w:val="28"/>
        </w:rPr>
        <w:object w:dxaOrig="620" w:dyaOrig="340">
          <v:shape id="_x0000_i1039" type="#_x0000_t75" style="width:30pt;height:16.5pt" o:ole="">
            <v:imagedata r:id="rId293" o:title=""/>
          </v:shape>
          <o:OLEObject Type="Embed" ProgID="Equation.3" ShapeID="_x0000_i1039" DrawAspect="Content" ObjectID="_1549239459" r:id="rId294"/>
        </w:object>
      </w:r>
      <w:r w:rsidRPr="007575ED">
        <w:rPr>
          <w:sz w:val="28"/>
          <w:szCs w:val="28"/>
        </w:rPr>
        <w:t>составляет от суммарной мощност</w:t>
      </w:r>
      <w:r w:rsidR="00D0773C">
        <w:rPr>
          <w:sz w:val="28"/>
          <w:szCs w:val="28"/>
        </w:rPr>
        <w:t>и предприятия менее 10-15 %, то</w:t>
      </w:r>
      <w:r w:rsidRPr="007575ED">
        <w:rPr>
          <w:position w:val="-14"/>
          <w:sz w:val="28"/>
          <w:szCs w:val="28"/>
        </w:rPr>
        <w:object w:dxaOrig="580" w:dyaOrig="400">
          <v:shape id="_x0000_i1040" type="#_x0000_t75" style="width:29.25pt;height:21pt" o:ole="">
            <v:imagedata r:id="rId295" o:title=""/>
          </v:shape>
          <o:OLEObject Type="Embed" ProgID="Equation.3" ShapeID="_x0000_i1040" DrawAspect="Content" ObjectID="_1549239460" r:id="rId296"/>
        </w:object>
      </w:r>
      <w:r w:rsidRPr="007575ED">
        <w:rPr>
          <w:sz w:val="28"/>
          <w:szCs w:val="28"/>
        </w:rPr>
        <w:t>рас</w:t>
      </w:r>
      <w:r w:rsidR="00D0773C">
        <w:rPr>
          <w:sz w:val="28"/>
          <w:szCs w:val="28"/>
        </w:rPr>
        <w:t xml:space="preserve">пределения принимается </w:t>
      </w:r>
      <w:proofErr w:type="gramStart"/>
      <w:r w:rsidR="00D0773C">
        <w:rPr>
          <w:sz w:val="28"/>
          <w:szCs w:val="28"/>
        </w:rPr>
        <w:t xml:space="preserve">равным </w:t>
      </w:r>
      <w:r w:rsidRPr="007575ED">
        <w:rPr>
          <w:position w:val="-6"/>
          <w:sz w:val="28"/>
          <w:szCs w:val="28"/>
        </w:rPr>
        <w:object w:dxaOrig="740" w:dyaOrig="340">
          <v:shape id="_x0000_i1041" type="#_x0000_t75" style="width:36.75pt;height:16.5pt" o:ole="">
            <v:imagedata r:id="rId297" o:title=""/>
          </v:shape>
          <o:OLEObject Type="Embed" ProgID="Equation.3" ShapeID="_x0000_i1041" DrawAspect="Content" ObjectID="_1549239461" r:id="rId298"/>
        </w:object>
      </w:r>
      <w:r w:rsidRPr="007575ED">
        <w:rPr>
          <w:sz w:val="28"/>
          <w:szCs w:val="28"/>
        </w:rPr>
        <w:t>,</w:t>
      </w:r>
      <w:proofErr w:type="gramEnd"/>
      <w:r w:rsidRPr="007575ED">
        <w:rPr>
          <w:sz w:val="28"/>
          <w:szCs w:val="28"/>
        </w:rPr>
        <w:t xml:space="preserve"> а </w:t>
      </w:r>
      <w:proofErr w:type="spellStart"/>
      <w:r w:rsidRPr="007575ED">
        <w:rPr>
          <w:sz w:val="28"/>
          <w:szCs w:val="28"/>
        </w:rPr>
        <w:t>электроприемники</w:t>
      </w:r>
      <w:proofErr w:type="spellEnd"/>
      <w:r w:rsidRPr="007575ED">
        <w:rPr>
          <w:sz w:val="28"/>
          <w:szCs w:val="28"/>
        </w:rPr>
        <w:t xml:space="preserve"> на напряжение </w:t>
      </w:r>
      <w:r w:rsidRPr="007575ED">
        <w:rPr>
          <w:position w:val="-6"/>
          <w:sz w:val="28"/>
          <w:szCs w:val="28"/>
        </w:rPr>
        <w:object w:dxaOrig="620" w:dyaOrig="340">
          <v:shape id="_x0000_i1042" type="#_x0000_t75" style="width:30pt;height:16.5pt" o:ole="">
            <v:imagedata r:id="rId293" o:title=""/>
          </v:shape>
          <o:OLEObject Type="Embed" ProgID="Equation.3" ShapeID="_x0000_i1042" DrawAspect="Content" ObjectID="_1549239462" r:id="rId299"/>
        </w:object>
      </w:r>
      <w:r w:rsidRPr="007575ED">
        <w:rPr>
          <w:sz w:val="28"/>
          <w:szCs w:val="28"/>
        </w:rPr>
        <w:t xml:space="preserve"> получают питание через понижающие трансформаторы </w:t>
      </w:r>
      <w:r w:rsidRPr="007575ED">
        <w:rPr>
          <w:position w:val="-12"/>
          <w:sz w:val="28"/>
          <w:szCs w:val="28"/>
        </w:rPr>
        <w:object w:dxaOrig="1020" w:dyaOrig="420">
          <v:shape id="_x0000_i1043" type="#_x0000_t75" style="width:51pt;height:21pt" o:ole="">
            <v:imagedata r:id="rId300" o:title=""/>
          </v:shape>
          <o:OLEObject Type="Embed" ProgID="Equation.3" ShapeID="_x0000_i1043" DrawAspect="Content" ObjectID="_1549239463" r:id="rId301"/>
        </w:object>
      </w:r>
      <w:r w:rsidRPr="007575ED">
        <w:rPr>
          <w:sz w:val="28"/>
          <w:szCs w:val="28"/>
        </w:rPr>
        <w:t>.</w:t>
      </w:r>
    </w:p>
    <w:p w:rsidR="007575ED" w:rsidRPr="007575ED" w:rsidRDefault="007575ED" w:rsidP="007575ED">
      <w:pPr>
        <w:ind w:firstLine="567"/>
        <w:jc w:val="both"/>
        <w:rPr>
          <w:sz w:val="28"/>
          <w:szCs w:val="28"/>
        </w:rPr>
      </w:pPr>
      <w:r w:rsidRPr="007575ED">
        <w:rPr>
          <w:sz w:val="28"/>
          <w:szCs w:val="28"/>
        </w:rPr>
        <w:t xml:space="preserve">Если мощность </w:t>
      </w:r>
      <w:proofErr w:type="spellStart"/>
      <w:proofErr w:type="gramStart"/>
      <w:r w:rsidRPr="007575ED">
        <w:rPr>
          <w:sz w:val="28"/>
          <w:szCs w:val="28"/>
        </w:rPr>
        <w:t>электроприемников</w:t>
      </w:r>
      <w:proofErr w:type="spellEnd"/>
      <w:r w:rsidRPr="007575ED">
        <w:rPr>
          <w:sz w:val="28"/>
          <w:szCs w:val="28"/>
        </w:rPr>
        <w:t xml:space="preserve"> </w:t>
      </w:r>
      <w:r w:rsidRPr="007575ED">
        <w:rPr>
          <w:position w:val="-6"/>
          <w:sz w:val="28"/>
          <w:szCs w:val="28"/>
        </w:rPr>
        <w:object w:dxaOrig="620" w:dyaOrig="340">
          <v:shape id="_x0000_i1044" type="#_x0000_t75" style="width:30pt;height:16.5pt" o:ole="">
            <v:imagedata r:id="rId293" o:title=""/>
          </v:shape>
          <o:OLEObject Type="Embed" ProgID="Equation.3" ShapeID="_x0000_i1044" DrawAspect="Content" ObjectID="_1549239464" r:id="rId302"/>
        </w:object>
      </w:r>
      <w:r w:rsidRPr="007575ED">
        <w:rPr>
          <w:sz w:val="28"/>
          <w:szCs w:val="28"/>
        </w:rPr>
        <w:t xml:space="preserve"> составляет</w:t>
      </w:r>
      <w:proofErr w:type="gramEnd"/>
      <w:r w:rsidRPr="007575ED">
        <w:rPr>
          <w:sz w:val="28"/>
          <w:szCs w:val="28"/>
        </w:rPr>
        <w:t xml:space="preserve"> от суммарной мощности предприятия более 40 %, то </w:t>
      </w:r>
      <w:r w:rsidRPr="007575ED">
        <w:rPr>
          <w:position w:val="-14"/>
          <w:sz w:val="28"/>
          <w:szCs w:val="28"/>
        </w:rPr>
        <w:object w:dxaOrig="580" w:dyaOrig="400">
          <v:shape id="_x0000_i1045" type="#_x0000_t75" style="width:29.25pt;height:21pt" o:ole="">
            <v:imagedata r:id="rId295" o:title=""/>
          </v:shape>
          <o:OLEObject Type="Embed" ProgID="Equation.3" ShapeID="_x0000_i1045" DrawAspect="Content" ObjectID="_1549239465" r:id="rId303"/>
        </w:object>
      </w:r>
      <w:r w:rsidRPr="007575ED">
        <w:rPr>
          <w:sz w:val="28"/>
          <w:szCs w:val="28"/>
        </w:rPr>
        <w:t xml:space="preserve"> распределения принимается равным </w:t>
      </w:r>
      <w:r w:rsidRPr="007575ED">
        <w:rPr>
          <w:position w:val="-6"/>
          <w:sz w:val="28"/>
          <w:szCs w:val="28"/>
        </w:rPr>
        <w:object w:dxaOrig="620" w:dyaOrig="340">
          <v:shape id="_x0000_i1046" type="#_x0000_t75" style="width:30pt;height:16.5pt" o:ole="">
            <v:imagedata r:id="rId293" o:title=""/>
          </v:shape>
          <o:OLEObject Type="Embed" ProgID="Equation.3" ShapeID="_x0000_i1046" DrawAspect="Content" ObjectID="_1549239466" r:id="rId304"/>
        </w:object>
      </w:r>
      <w:r w:rsidRPr="007575ED">
        <w:rPr>
          <w:sz w:val="28"/>
          <w:szCs w:val="28"/>
        </w:rPr>
        <w:t>.</w:t>
      </w:r>
    </w:p>
    <w:p w:rsidR="007575ED" w:rsidRDefault="007575ED" w:rsidP="007575ED">
      <w:pPr>
        <w:pStyle w:val="a4"/>
        <w:ind w:firstLine="567"/>
        <w:jc w:val="both"/>
        <w:rPr>
          <w:rFonts w:ascii="Times New Roman" w:hAnsi="Times New Roman"/>
          <w:i w:val="0"/>
          <w:szCs w:val="28"/>
        </w:rPr>
      </w:pPr>
      <w:r w:rsidRPr="007575ED">
        <w:rPr>
          <w:rFonts w:ascii="Times New Roman" w:hAnsi="Times New Roman"/>
          <w:i w:val="0"/>
          <w:szCs w:val="28"/>
        </w:rPr>
        <w:t>В остальных случаях процентного соотношения нагрузок вопрос выбора рационального напряжения следует решать на основе экономического сравнения вариантов.</w:t>
      </w:r>
    </w:p>
    <w:p w:rsidR="007575ED" w:rsidRPr="00635459" w:rsidRDefault="00635459" w:rsidP="00635459">
      <w:pPr>
        <w:pStyle w:val="a4"/>
        <w:ind w:firstLine="567"/>
        <w:jc w:val="both"/>
        <w:rPr>
          <w:rFonts w:ascii="Times New Roman" w:hAnsi="Times New Roman"/>
          <w:i w:val="0"/>
          <w:szCs w:val="28"/>
        </w:rPr>
      </w:pPr>
      <w:r>
        <w:rPr>
          <w:rFonts w:ascii="Times New Roman" w:hAnsi="Times New Roman"/>
          <w:i w:val="0"/>
          <w:szCs w:val="28"/>
        </w:rPr>
        <w:t xml:space="preserve">Так </w:t>
      </w:r>
      <w:r w:rsidRPr="00635459">
        <w:rPr>
          <w:rFonts w:ascii="Times New Roman" w:hAnsi="Times New Roman"/>
          <w:i w:val="0"/>
          <w:szCs w:val="28"/>
        </w:rPr>
        <w:t>как н</w:t>
      </w:r>
      <w:r w:rsidR="002E0AAB" w:rsidRPr="00635459">
        <w:rPr>
          <w:rFonts w:ascii="Times New Roman" w:hAnsi="Times New Roman"/>
          <w:i w:val="0"/>
          <w:szCs w:val="28"/>
        </w:rPr>
        <w:t>а проектируемом предприятии</w:t>
      </w:r>
      <w:r w:rsidR="007575ED" w:rsidRPr="00635459">
        <w:rPr>
          <w:rFonts w:ascii="Times New Roman" w:hAnsi="Times New Roman"/>
          <w:i w:val="0"/>
          <w:szCs w:val="28"/>
        </w:rPr>
        <w:t xml:space="preserve"> </w:t>
      </w:r>
      <w:proofErr w:type="spellStart"/>
      <w:r w:rsidR="002E0AAB" w:rsidRPr="00635459">
        <w:rPr>
          <w:rFonts w:ascii="Times New Roman" w:hAnsi="Times New Roman"/>
          <w:i w:val="0"/>
          <w:szCs w:val="28"/>
        </w:rPr>
        <w:t>электроприемники</w:t>
      </w:r>
      <w:proofErr w:type="spellEnd"/>
      <w:r w:rsidR="007575ED" w:rsidRPr="00635459">
        <w:rPr>
          <w:rFonts w:ascii="Times New Roman" w:hAnsi="Times New Roman"/>
          <w:i w:val="0"/>
          <w:szCs w:val="28"/>
        </w:rPr>
        <w:t xml:space="preserve"> </w:t>
      </w:r>
      <w:r w:rsidR="002E0AAB" w:rsidRPr="00635459">
        <w:rPr>
          <w:rFonts w:ascii="Times New Roman" w:hAnsi="Times New Roman"/>
          <w:i w:val="0"/>
          <w:szCs w:val="28"/>
        </w:rPr>
        <w:t xml:space="preserve">напряжением </w:t>
      </w:r>
      <w:r w:rsidR="007575ED" w:rsidRPr="00635459">
        <w:rPr>
          <w:rFonts w:ascii="Times New Roman" w:hAnsi="Times New Roman"/>
          <w:i w:val="0"/>
          <w:szCs w:val="28"/>
        </w:rPr>
        <w:t>6</w:t>
      </w:r>
      <w:r w:rsidR="001631DD" w:rsidRPr="00635459">
        <w:rPr>
          <w:rFonts w:ascii="Times New Roman" w:hAnsi="Times New Roman"/>
          <w:i w:val="0"/>
          <w:szCs w:val="28"/>
        </w:rPr>
        <w:t xml:space="preserve"> </w:t>
      </w:r>
      <w:proofErr w:type="spellStart"/>
      <w:r w:rsidR="007575ED" w:rsidRPr="00635459">
        <w:rPr>
          <w:rFonts w:ascii="Times New Roman" w:hAnsi="Times New Roman"/>
          <w:i w:val="0"/>
          <w:szCs w:val="28"/>
        </w:rPr>
        <w:t>кВ</w:t>
      </w:r>
      <w:proofErr w:type="spellEnd"/>
      <w:r w:rsidR="007575ED" w:rsidRPr="00635459">
        <w:rPr>
          <w:rFonts w:ascii="Times New Roman" w:hAnsi="Times New Roman"/>
          <w:i w:val="0"/>
          <w:szCs w:val="28"/>
        </w:rPr>
        <w:t xml:space="preserve"> </w:t>
      </w:r>
      <w:r w:rsidR="001631DD" w:rsidRPr="00635459">
        <w:rPr>
          <w:rFonts w:ascii="Times New Roman" w:hAnsi="Times New Roman"/>
          <w:i w:val="0"/>
          <w:szCs w:val="28"/>
        </w:rPr>
        <w:t>отсутствуют,</w:t>
      </w:r>
      <w:r w:rsidR="007575ED" w:rsidRPr="00635459">
        <w:rPr>
          <w:rFonts w:ascii="Times New Roman" w:hAnsi="Times New Roman"/>
          <w:i w:val="0"/>
          <w:szCs w:val="28"/>
        </w:rPr>
        <w:t xml:space="preserve"> </w:t>
      </w:r>
      <w:r>
        <w:rPr>
          <w:rFonts w:ascii="Times New Roman" w:hAnsi="Times New Roman"/>
          <w:i w:val="0"/>
          <w:szCs w:val="28"/>
        </w:rPr>
        <w:t xml:space="preserve">но есть оборудование на напряжение 10 </w:t>
      </w:r>
      <w:proofErr w:type="spellStart"/>
      <w:r>
        <w:rPr>
          <w:rFonts w:ascii="Times New Roman" w:hAnsi="Times New Roman"/>
          <w:i w:val="0"/>
          <w:szCs w:val="28"/>
        </w:rPr>
        <w:t>кВ</w:t>
      </w:r>
      <w:proofErr w:type="spellEnd"/>
      <w:r>
        <w:rPr>
          <w:rFonts w:ascii="Times New Roman" w:hAnsi="Times New Roman"/>
          <w:i w:val="0"/>
          <w:szCs w:val="28"/>
        </w:rPr>
        <w:t xml:space="preserve">, то </w:t>
      </w:r>
      <w:r w:rsidR="007575ED" w:rsidRPr="00635459">
        <w:rPr>
          <w:rFonts w:ascii="Times New Roman" w:hAnsi="Times New Roman"/>
          <w:i w:val="0"/>
          <w:szCs w:val="28"/>
        </w:rPr>
        <w:t>выбираем</w:t>
      </w:r>
      <w:r w:rsidR="00BF1E45" w:rsidRPr="00635459">
        <w:rPr>
          <w:rFonts w:ascii="Times New Roman" w:hAnsi="Times New Roman"/>
          <w:i w:val="0"/>
          <w:szCs w:val="28"/>
        </w:rPr>
        <w:t xml:space="preserve"> напряжение </w:t>
      </w:r>
      <w:r w:rsidR="00964C63" w:rsidRPr="00635459">
        <w:rPr>
          <w:rFonts w:ascii="Times New Roman" w:hAnsi="Times New Roman"/>
          <w:i w:val="0"/>
          <w:szCs w:val="28"/>
        </w:rPr>
        <w:t>распределения</w:t>
      </w:r>
      <w:r>
        <w:rPr>
          <w:rFonts w:ascii="Times New Roman" w:hAnsi="Times New Roman"/>
          <w:i w:val="0"/>
          <w:szCs w:val="28"/>
        </w:rPr>
        <w:t xml:space="preserve"> равным </w:t>
      </w:r>
      <w:r w:rsidR="001631DD" w:rsidRPr="00635459">
        <w:rPr>
          <w:rFonts w:ascii="Times New Roman" w:hAnsi="Times New Roman"/>
          <w:i w:val="0"/>
          <w:szCs w:val="28"/>
        </w:rPr>
        <w:t xml:space="preserve">10 </w:t>
      </w:r>
      <w:proofErr w:type="spellStart"/>
      <w:r w:rsidR="007575ED" w:rsidRPr="00635459">
        <w:rPr>
          <w:rFonts w:ascii="Times New Roman" w:hAnsi="Times New Roman"/>
          <w:i w:val="0"/>
          <w:szCs w:val="28"/>
        </w:rPr>
        <w:t>кВ.</w:t>
      </w:r>
      <w:proofErr w:type="spellEnd"/>
      <w:r w:rsidR="007575ED" w:rsidRPr="007575ED">
        <w:rPr>
          <w:szCs w:val="28"/>
        </w:rPr>
        <w:t xml:space="preserve"> </w:t>
      </w:r>
    </w:p>
    <w:p w:rsidR="00964C63" w:rsidRDefault="00024ECC" w:rsidP="00D0773C">
      <w:pPr>
        <w:pStyle w:val="2"/>
        <w:spacing w:before="0" w:after="0"/>
        <w:ind w:firstLine="567"/>
        <w:jc w:val="left"/>
      </w:pPr>
      <w:bookmarkStart w:id="42" w:name="_Toc454095538"/>
      <w:bookmarkStart w:id="43" w:name="_Toc475492330"/>
      <w:r>
        <w:lastRenderedPageBreak/>
        <w:t>5.3</w:t>
      </w:r>
      <w:r w:rsidR="00964C63" w:rsidRPr="00964C63">
        <w:t xml:space="preserve"> Общие принципы формирования схемы системы распределения</w:t>
      </w:r>
      <w:bookmarkEnd w:id="42"/>
      <w:bookmarkEnd w:id="43"/>
    </w:p>
    <w:p w:rsidR="00D0773C" w:rsidRPr="00D0773C" w:rsidRDefault="00D0773C" w:rsidP="00D0773C"/>
    <w:p w:rsidR="007476D2" w:rsidRPr="007476D2" w:rsidRDefault="007476D2" w:rsidP="00D0773C">
      <w:pPr>
        <w:ind w:firstLine="567"/>
        <w:jc w:val="both"/>
        <w:rPr>
          <w:sz w:val="28"/>
          <w:szCs w:val="28"/>
        </w:rPr>
      </w:pPr>
      <w:r w:rsidRPr="007476D2">
        <w:rPr>
          <w:sz w:val="28"/>
          <w:szCs w:val="28"/>
        </w:rPr>
        <w:t>Внутризаводское распределение электр</w:t>
      </w:r>
      <w:r w:rsidR="00D0773C">
        <w:rPr>
          <w:sz w:val="28"/>
          <w:szCs w:val="28"/>
        </w:rPr>
        <w:t>ической энергии выполняются по радиальным</w:t>
      </w:r>
      <w:r w:rsidR="001631DD">
        <w:rPr>
          <w:sz w:val="28"/>
          <w:szCs w:val="28"/>
        </w:rPr>
        <w:t xml:space="preserve"> или магистральным схемам в зависимости от </w:t>
      </w:r>
      <w:r w:rsidRPr="007476D2">
        <w:rPr>
          <w:sz w:val="28"/>
          <w:szCs w:val="28"/>
        </w:rPr>
        <w:t>территориа</w:t>
      </w:r>
      <w:r w:rsidR="00962123">
        <w:rPr>
          <w:sz w:val="28"/>
          <w:szCs w:val="28"/>
        </w:rPr>
        <w:t xml:space="preserve">льного размещения нагрузки, их значений, требуемой степени надежности питания </w:t>
      </w:r>
      <w:r w:rsidRPr="007476D2">
        <w:rPr>
          <w:sz w:val="28"/>
          <w:szCs w:val="28"/>
        </w:rPr>
        <w:t xml:space="preserve">и </w:t>
      </w:r>
      <w:r w:rsidR="00962123">
        <w:rPr>
          <w:sz w:val="28"/>
          <w:szCs w:val="28"/>
        </w:rPr>
        <w:t xml:space="preserve">других особенностей объекта. </w:t>
      </w:r>
      <w:r w:rsidRPr="007476D2">
        <w:rPr>
          <w:sz w:val="28"/>
          <w:szCs w:val="28"/>
        </w:rPr>
        <w:t>Ради</w:t>
      </w:r>
      <w:r w:rsidR="00962123">
        <w:rPr>
          <w:sz w:val="28"/>
          <w:szCs w:val="28"/>
        </w:rPr>
        <w:t xml:space="preserve">альными называются схемы, в </w:t>
      </w:r>
      <w:r w:rsidRPr="007476D2">
        <w:rPr>
          <w:sz w:val="28"/>
          <w:szCs w:val="28"/>
        </w:rPr>
        <w:t>которых электроэнергию от ГПП передают прямо к цеховой подстанции без ответвлений питания других потребителей.</w:t>
      </w:r>
    </w:p>
    <w:p w:rsidR="00964C63" w:rsidRDefault="00962123" w:rsidP="007476D2">
      <w:pPr>
        <w:ind w:firstLine="567"/>
        <w:jc w:val="both"/>
        <w:rPr>
          <w:sz w:val="28"/>
          <w:szCs w:val="28"/>
        </w:rPr>
      </w:pPr>
      <w:r>
        <w:rPr>
          <w:sz w:val="28"/>
          <w:szCs w:val="28"/>
        </w:rPr>
        <w:t>Магистральные</w:t>
      </w:r>
      <w:r w:rsidR="007476D2" w:rsidRPr="007476D2">
        <w:rPr>
          <w:sz w:val="28"/>
          <w:szCs w:val="28"/>
        </w:rPr>
        <w:t xml:space="preserve"> схемы</w:t>
      </w:r>
      <w:r>
        <w:rPr>
          <w:sz w:val="28"/>
          <w:szCs w:val="28"/>
        </w:rPr>
        <w:t xml:space="preserve"> целесообразны</w:t>
      </w:r>
      <w:r w:rsidR="007476D2" w:rsidRPr="007476D2">
        <w:rPr>
          <w:sz w:val="28"/>
          <w:szCs w:val="28"/>
        </w:rPr>
        <w:t xml:space="preserve"> п</w:t>
      </w:r>
      <w:r>
        <w:rPr>
          <w:sz w:val="28"/>
          <w:szCs w:val="28"/>
        </w:rPr>
        <w:t>ри упорядоченном (близком</w:t>
      </w:r>
      <w:r w:rsidR="007476D2">
        <w:rPr>
          <w:sz w:val="28"/>
          <w:szCs w:val="28"/>
        </w:rPr>
        <w:t xml:space="preserve"> к </w:t>
      </w:r>
      <w:r>
        <w:rPr>
          <w:sz w:val="28"/>
          <w:szCs w:val="28"/>
        </w:rPr>
        <w:t>линейному) расположении КТП на территории завода,</w:t>
      </w:r>
      <w:r w:rsidR="007476D2" w:rsidRPr="007476D2">
        <w:rPr>
          <w:sz w:val="28"/>
          <w:szCs w:val="28"/>
        </w:rPr>
        <w:t xml:space="preserve"> благоприятствующем возможно более прямому прохождению магистралей от источника питания до КТП без обратных </w:t>
      </w:r>
      <w:proofErr w:type="spellStart"/>
      <w:r w:rsidR="007476D2" w:rsidRPr="007476D2">
        <w:rPr>
          <w:sz w:val="28"/>
          <w:szCs w:val="28"/>
        </w:rPr>
        <w:t>перетоков</w:t>
      </w:r>
      <w:proofErr w:type="spellEnd"/>
      <w:r w:rsidR="007476D2" w:rsidRPr="007476D2">
        <w:rPr>
          <w:sz w:val="28"/>
          <w:szCs w:val="28"/>
        </w:rPr>
        <w:t xml:space="preserve"> </w:t>
      </w:r>
      <w:r>
        <w:rPr>
          <w:sz w:val="28"/>
          <w:szCs w:val="28"/>
        </w:rPr>
        <w:t xml:space="preserve">энергии и длинных обходов. В практике проектирования </w:t>
      </w:r>
      <w:r w:rsidR="007476D2" w:rsidRPr="007476D2">
        <w:rPr>
          <w:sz w:val="28"/>
          <w:szCs w:val="28"/>
        </w:rPr>
        <w:t>предприят</w:t>
      </w:r>
      <w:r>
        <w:rPr>
          <w:sz w:val="28"/>
          <w:szCs w:val="28"/>
        </w:rPr>
        <w:t xml:space="preserve">ий редко встречаются </w:t>
      </w:r>
      <w:r w:rsidR="007476D2">
        <w:rPr>
          <w:sz w:val="28"/>
          <w:szCs w:val="28"/>
        </w:rPr>
        <w:t xml:space="preserve">только </w:t>
      </w:r>
      <w:r>
        <w:rPr>
          <w:sz w:val="28"/>
          <w:szCs w:val="28"/>
        </w:rPr>
        <w:t xml:space="preserve">магистральные или только радиальные схемы. Крупные и </w:t>
      </w:r>
      <w:r w:rsidR="007476D2" w:rsidRPr="007476D2">
        <w:rPr>
          <w:sz w:val="28"/>
          <w:szCs w:val="28"/>
        </w:rPr>
        <w:t>отв</w:t>
      </w:r>
      <w:r>
        <w:rPr>
          <w:sz w:val="28"/>
          <w:szCs w:val="28"/>
        </w:rPr>
        <w:t xml:space="preserve">етственные потребители обычно питаются по радиальной </w:t>
      </w:r>
      <w:r w:rsidR="007476D2" w:rsidRPr="007476D2">
        <w:rPr>
          <w:sz w:val="28"/>
          <w:szCs w:val="28"/>
        </w:rPr>
        <w:t xml:space="preserve">схеме, </w:t>
      </w:r>
      <w:r>
        <w:rPr>
          <w:sz w:val="28"/>
          <w:szCs w:val="28"/>
        </w:rPr>
        <w:t>а средние и</w:t>
      </w:r>
      <w:r w:rsidR="007476D2" w:rsidRPr="007476D2">
        <w:rPr>
          <w:sz w:val="28"/>
          <w:szCs w:val="28"/>
        </w:rPr>
        <w:t xml:space="preserve"> мелкие потребители по магистральному принципу. Это называется смешанной схемой.</w:t>
      </w:r>
    </w:p>
    <w:p w:rsidR="007476D2" w:rsidRPr="007476D2" w:rsidRDefault="007476D2" w:rsidP="007476D2">
      <w:pPr>
        <w:ind w:firstLine="567"/>
        <w:jc w:val="both"/>
        <w:rPr>
          <w:sz w:val="28"/>
          <w:szCs w:val="28"/>
        </w:rPr>
      </w:pPr>
      <w:r w:rsidRPr="007476D2">
        <w:rPr>
          <w:sz w:val="28"/>
          <w:szCs w:val="28"/>
        </w:rPr>
        <w:t>Распределительные</w:t>
      </w:r>
      <w:r w:rsidR="00962123">
        <w:rPr>
          <w:sz w:val="28"/>
          <w:szCs w:val="28"/>
        </w:rPr>
        <w:t xml:space="preserve"> пункты (РП)</w:t>
      </w:r>
      <w:r w:rsidRPr="007476D2">
        <w:rPr>
          <w:sz w:val="28"/>
          <w:szCs w:val="28"/>
        </w:rPr>
        <w:t xml:space="preserve"> </w:t>
      </w:r>
      <w:r w:rsidR="00635459">
        <w:rPr>
          <w:sz w:val="28"/>
          <w:szCs w:val="28"/>
        </w:rPr>
        <w:t>10</w:t>
      </w:r>
      <w:r w:rsidR="00962123">
        <w:rPr>
          <w:sz w:val="28"/>
          <w:szCs w:val="28"/>
        </w:rPr>
        <w:t xml:space="preserve"> </w:t>
      </w:r>
      <w:proofErr w:type="spellStart"/>
      <w:r w:rsidR="00962123">
        <w:rPr>
          <w:sz w:val="28"/>
          <w:szCs w:val="28"/>
        </w:rPr>
        <w:t>кВ</w:t>
      </w:r>
      <w:proofErr w:type="spellEnd"/>
      <w:r w:rsidR="00962123">
        <w:rPr>
          <w:sz w:val="28"/>
          <w:szCs w:val="28"/>
        </w:rPr>
        <w:t xml:space="preserve"> служат</w:t>
      </w:r>
      <w:r w:rsidRPr="007476D2">
        <w:rPr>
          <w:sz w:val="28"/>
          <w:szCs w:val="28"/>
        </w:rPr>
        <w:t xml:space="preserve"> д</w:t>
      </w:r>
      <w:r w:rsidR="00962123">
        <w:rPr>
          <w:sz w:val="28"/>
          <w:szCs w:val="28"/>
        </w:rPr>
        <w:t>ля</w:t>
      </w:r>
      <w:r>
        <w:rPr>
          <w:sz w:val="28"/>
          <w:szCs w:val="28"/>
        </w:rPr>
        <w:t xml:space="preserve"> передачи </w:t>
      </w:r>
      <w:r w:rsidR="00D0773C">
        <w:rPr>
          <w:sz w:val="28"/>
          <w:szCs w:val="28"/>
        </w:rPr>
        <w:t xml:space="preserve">электроэнергии </w:t>
      </w:r>
      <w:r w:rsidR="00962123">
        <w:rPr>
          <w:sz w:val="28"/>
          <w:szCs w:val="28"/>
        </w:rPr>
        <w:t>без</w:t>
      </w:r>
      <w:r w:rsidRPr="007476D2">
        <w:rPr>
          <w:sz w:val="28"/>
          <w:szCs w:val="28"/>
        </w:rPr>
        <w:t xml:space="preserve"> трансформации</w:t>
      </w:r>
      <w:r w:rsidR="00962123">
        <w:rPr>
          <w:sz w:val="28"/>
          <w:szCs w:val="28"/>
        </w:rPr>
        <w:t>. Экономически</w:t>
      </w:r>
      <w:r>
        <w:rPr>
          <w:sz w:val="28"/>
          <w:szCs w:val="28"/>
        </w:rPr>
        <w:t xml:space="preserve"> целесообразно </w:t>
      </w:r>
      <w:r w:rsidRPr="007476D2">
        <w:rPr>
          <w:sz w:val="28"/>
          <w:szCs w:val="28"/>
        </w:rPr>
        <w:t>использование РП на больших по площади территориях и если от него</w:t>
      </w:r>
      <w:r w:rsidR="00962123">
        <w:rPr>
          <w:sz w:val="28"/>
          <w:szCs w:val="28"/>
        </w:rPr>
        <w:t xml:space="preserve"> отходят не менее</w:t>
      </w:r>
      <w:r w:rsidRPr="007476D2">
        <w:rPr>
          <w:sz w:val="28"/>
          <w:szCs w:val="28"/>
        </w:rPr>
        <w:t xml:space="preserve"> 8-10</w:t>
      </w:r>
      <w:r w:rsidR="00962123">
        <w:rPr>
          <w:sz w:val="28"/>
          <w:szCs w:val="28"/>
        </w:rPr>
        <w:t xml:space="preserve"> потребителей. Для нашего проекта от использования РП отказываемся. Для маломощных потребителей (150 – 200 </w:t>
      </w:r>
      <w:proofErr w:type="spellStart"/>
      <w:r w:rsidR="00962123">
        <w:rPr>
          <w:sz w:val="28"/>
          <w:szCs w:val="28"/>
        </w:rPr>
        <w:t>кВ∙А</w:t>
      </w:r>
      <w:proofErr w:type="spellEnd"/>
      <w:r w:rsidR="00962123">
        <w:rPr>
          <w:sz w:val="28"/>
          <w:szCs w:val="28"/>
        </w:rPr>
        <w:t>)</w:t>
      </w:r>
      <w:r w:rsidRPr="007476D2">
        <w:rPr>
          <w:sz w:val="28"/>
          <w:szCs w:val="28"/>
        </w:rPr>
        <w:t xml:space="preserve"> установка трансформаторов не предусматривается, </w:t>
      </w:r>
      <w:proofErr w:type="spellStart"/>
      <w:r w:rsidRPr="007476D2">
        <w:rPr>
          <w:sz w:val="28"/>
          <w:szCs w:val="28"/>
        </w:rPr>
        <w:t>электроприемники</w:t>
      </w:r>
      <w:proofErr w:type="spellEnd"/>
      <w:r w:rsidRPr="007476D2">
        <w:rPr>
          <w:sz w:val="28"/>
          <w:szCs w:val="28"/>
        </w:rPr>
        <w:t xml:space="preserve"> </w:t>
      </w:r>
      <w:r>
        <w:rPr>
          <w:sz w:val="28"/>
          <w:szCs w:val="28"/>
        </w:rPr>
        <w:t xml:space="preserve">цеха </w:t>
      </w:r>
      <w:r w:rsidRPr="007476D2">
        <w:rPr>
          <w:sz w:val="28"/>
          <w:szCs w:val="28"/>
        </w:rPr>
        <w:t>получают питание с шин ближа</w:t>
      </w:r>
      <w:r w:rsidR="00962123">
        <w:rPr>
          <w:sz w:val="28"/>
          <w:szCs w:val="28"/>
        </w:rPr>
        <w:t xml:space="preserve">йшей ТП кабельными </w:t>
      </w:r>
      <w:r>
        <w:rPr>
          <w:sz w:val="28"/>
          <w:szCs w:val="28"/>
        </w:rPr>
        <w:t xml:space="preserve">ЛЭП 0,4 </w:t>
      </w:r>
      <w:proofErr w:type="spellStart"/>
      <w:r>
        <w:rPr>
          <w:sz w:val="28"/>
          <w:szCs w:val="28"/>
        </w:rPr>
        <w:t>кВ.</w:t>
      </w:r>
      <w:proofErr w:type="spellEnd"/>
    </w:p>
    <w:p w:rsidR="007476D2" w:rsidRPr="007476D2" w:rsidRDefault="00962123" w:rsidP="007476D2">
      <w:pPr>
        <w:ind w:firstLine="567"/>
        <w:jc w:val="both"/>
        <w:rPr>
          <w:sz w:val="28"/>
          <w:szCs w:val="28"/>
        </w:rPr>
      </w:pPr>
      <w:r>
        <w:rPr>
          <w:sz w:val="28"/>
          <w:szCs w:val="28"/>
        </w:rPr>
        <w:t>При проектировании</w:t>
      </w:r>
      <w:r w:rsidR="007476D2" w:rsidRPr="007476D2">
        <w:rPr>
          <w:sz w:val="28"/>
          <w:szCs w:val="28"/>
        </w:rPr>
        <w:t xml:space="preserve"> бу</w:t>
      </w:r>
      <w:r>
        <w:rPr>
          <w:sz w:val="28"/>
          <w:szCs w:val="28"/>
        </w:rPr>
        <w:t>дем использовать</w:t>
      </w:r>
      <w:r w:rsidR="007476D2">
        <w:rPr>
          <w:sz w:val="28"/>
          <w:szCs w:val="28"/>
        </w:rPr>
        <w:t xml:space="preserve"> комплектные </w:t>
      </w:r>
      <w:r>
        <w:rPr>
          <w:sz w:val="28"/>
          <w:szCs w:val="28"/>
        </w:rPr>
        <w:t>трансформаторные подстанции</w:t>
      </w:r>
      <w:r w:rsidR="007476D2" w:rsidRPr="007476D2">
        <w:rPr>
          <w:sz w:val="28"/>
          <w:szCs w:val="28"/>
        </w:rPr>
        <w:t xml:space="preserve"> (КТП),</w:t>
      </w:r>
      <w:r w:rsidR="007476D2">
        <w:rPr>
          <w:sz w:val="28"/>
          <w:szCs w:val="28"/>
        </w:rPr>
        <w:t xml:space="preserve"> </w:t>
      </w:r>
      <w:r w:rsidR="007476D2" w:rsidRPr="007476D2">
        <w:rPr>
          <w:sz w:val="28"/>
          <w:szCs w:val="28"/>
        </w:rPr>
        <w:t>транспортируемые в собранном виде до места у</w:t>
      </w:r>
      <w:r>
        <w:rPr>
          <w:sz w:val="28"/>
          <w:szCs w:val="28"/>
        </w:rPr>
        <w:t>становки со всем оборудованием.</w:t>
      </w:r>
    </w:p>
    <w:p w:rsidR="007476D2" w:rsidRDefault="00962123" w:rsidP="007476D2">
      <w:pPr>
        <w:ind w:firstLine="567"/>
        <w:jc w:val="both"/>
        <w:rPr>
          <w:sz w:val="28"/>
          <w:szCs w:val="28"/>
        </w:rPr>
      </w:pPr>
      <w:r>
        <w:rPr>
          <w:sz w:val="28"/>
          <w:szCs w:val="28"/>
        </w:rPr>
        <w:t>Размещать ТП будем исходя из того,</w:t>
      </w:r>
      <w:r w:rsidR="007476D2" w:rsidRPr="007476D2">
        <w:rPr>
          <w:sz w:val="28"/>
          <w:szCs w:val="28"/>
        </w:rPr>
        <w:t xml:space="preserve"> чт</w:t>
      </w:r>
      <w:r>
        <w:rPr>
          <w:sz w:val="28"/>
          <w:szCs w:val="28"/>
        </w:rPr>
        <w:t>о необходимо максимально обхватить территорию цеха, но при этом свести к</w:t>
      </w:r>
      <w:r w:rsidR="007476D2" w:rsidRPr="007476D2">
        <w:rPr>
          <w:sz w:val="28"/>
          <w:szCs w:val="28"/>
        </w:rPr>
        <w:t xml:space="preserve"> минимуму</w:t>
      </w:r>
      <w:r>
        <w:rPr>
          <w:sz w:val="28"/>
          <w:szCs w:val="28"/>
        </w:rPr>
        <w:t xml:space="preserve"> затраты</w:t>
      </w:r>
      <w:r w:rsidR="007476D2" w:rsidRPr="007476D2">
        <w:rPr>
          <w:sz w:val="28"/>
          <w:szCs w:val="28"/>
        </w:rPr>
        <w:t xml:space="preserve"> на коммуникационное оборудование внутри цеха, а также максимально уменьшить линии к ПГВ. В условиях взрывоопасной, жаркой и агрессивной среды, цеховые ТП </w:t>
      </w:r>
      <w:r>
        <w:rPr>
          <w:sz w:val="28"/>
          <w:szCs w:val="28"/>
        </w:rPr>
        <w:t xml:space="preserve">не будут иметь сообщения в цеху, а огорожены глухой стенкой и </w:t>
      </w:r>
      <w:r w:rsidR="007476D2" w:rsidRPr="007476D2">
        <w:rPr>
          <w:sz w:val="28"/>
          <w:szCs w:val="28"/>
        </w:rPr>
        <w:t>иметь отдельный вход с наружи здания л</w:t>
      </w:r>
      <w:r w:rsidR="007476D2">
        <w:rPr>
          <w:sz w:val="28"/>
          <w:szCs w:val="28"/>
        </w:rPr>
        <w:t>ибо пристроены с наружи здания.</w:t>
      </w:r>
    </w:p>
    <w:p w:rsidR="00D631BD" w:rsidRDefault="00D631BD" w:rsidP="007476D2">
      <w:pPr>
        <w:ind w:firstLine="567"/>
        <w:jc w:val="both"/>
        <w:rPr>
          <w:sz w:val="28"/>
          <w:szCs w:val="28"/>
        </w:rPr>
      </w:pPr>
    </w:p>
    <w:p w:rsidR="00962123" w:rsidRDefault="00962123" w:rsidP="00D631BD">
      <w:pPr>
        <w:pStyle w:val="3"/>
        <w:spacing w:before="0" w:after="0"/>
        <w:ind w:firstLine="567"/>
        <w:jc w:val="both"/>
      </w:pPr>
      <w:bookmarkStart w:id="44" w:name="_Toc475492331"/>
      <w:r>
        <w:t xml:space="preserve">5.4 </w:t>
      </w:r>
      <w:r w:rsidRPr="00962123">
        <w:t>Выбор мощности и места размещения цеховых трансформаторных подстанций</w:t>
      </w:r>
      <w:bookmarkEnd w:id="44"/>
    </w:p>
    <w:p w:rsidR="00D631BD" w:rsidRPr="00D631BD" w:rsidRDefault="00D631BD" w:rsidP="00D631BD"/>
    <w:p w:rsidR="00962123" w:rsidRDefault="00962123" w:rsidP="00962123">
      <w:pPr>
        <w:ind w:right="-4" w:firstLine="567"/>
        <w:jc w:val="both"/>
        <w:rPr>
          <w:sz w:val="28"/>
          <w:szCs w:val="28"/>
        </w:rPr>
      </w:pPr>
      <w:r w:rsidRPr="004E1929">
        <w:rPr>
          <w:sz w:val="28"/>
          <w:szCs w:val="28"/>
        </w:rPr>
        <w:t>Произведем выбор цеховых трансформаторных подстанций. Будем принимать к установке комплектные трансформаторные подстанции (КТП). При выборе числа и мощности трансформаторов будем учитывать условия резервирования потребителей.</w:t>
      </w:r>
    </w:p>
    <w:p w:rsidR="00D631BD" w:rsidRDefault="00962123" w:rsidP="00962123">
      <w:pPr>
        <w:ind w:right="-4" w:firstLine="567"/>
        <w:jc w:val="both"/>
        <w:rPr>
          <w:sz w:val="28"/>
          <w:szCs w:val="28"/>
        </w:rPr>
      </w:pPr>
      <w:r>
        <w:rPr>
          <w:sz w:val="28"/>
          <w:szCs w:val="28"/>
        </w:rPr>
        <w:t>Определение мощности трансформаторов производим исходя из опти</w:t>
      </w:r>
      <w:r w:rsidRPr="00962123">
        <w:rPr>
          <w:sz w:val="28"/>
          <w:szCs w:val="28"/>
        </w:rPr>
        <w:t xml:space="preserve">мальной их загрузки в нормальном режиме [7]. </w:t>
      </w:r>
    </w:p>
    <w:p w:rsidR="00D631BD" w:rsidRDefault="00D631BD" w:rsidP="00962123">
      <w:pPr>
        <w:ind w:right="-4" w:firstLine="567"/>
        <w:jc w:val="both"/>
        <w:rPr>
          <w:sz w:val="28"/>
          <w:szCs w:val="28"/>
        </w:rPr>
      </w:pPr>
    </w:p>
    <w:p w:rsidR="00D631BD" w:rsidRDefault="00D631BD" w:rsidP="00962123">
      <w:pPr>
        <w:ind w:right="-4" w:firstLine="567"/>
        <w:jc w:val="both"/>
        <w:rPr>
          <w:sz w:val="28"/>
          <w:szCs w:val="28"/>
        </w:rPr>
      </w:pPr>
    </w:p>
    <w:p w:rsidR="00D631BD" w:rsidRDefault="00D631BD" w:rsidP="00962123">
      <w:pPr>
        <w:ind w:right="-4" w:firstLine="567"/>
        <w:jc w:val="both"/>
        <w:rPr>
          <w:sz w:val="28"/>
          <w:szCs w:val="28"/>
        </w:rPr>
      </w:pPr>
    </w:p>
    <w:p w:rsidR="00962123" w:rsidRDefault="00962123" w:rsidP="00962123">
      <w:pPr>
        <w:ind w:right="-4" w:firstLine="567"/>
        <w:jc w:val="both"/>
        <w:rPr>
          <w:sz w:val="28"/>
          <w:szCs w:val="28"/>
        </w:rPr>
      </w:pPr>
      <w:r w:rsidRPr="00962123">
        <w:rPr>
          <w:sz w:val="28"/>
          <w:szCs w:val="28"/>
        </w:rPr>
        <w:lastRenderedPageBreak/>
        <w:t>При этом мощность трансформаторов</w:t>
      </w:r>
      <w:r>
        <w:rPr>
          <w:sz w:val="28"/>
          <w:szCs w:val="28"/>
        </w:rPr>
        <w:t xml:space="preserve"> (</w:t>
      </w:r>
      <w:r>
        <w:rPr>
          <w:sz w:val="28"/>
          <w:szCs w:val="28"/>
          <w:lang w:val="en-US"/>
        </w:rPr>
        <w:t>S</w:t>
      </w:r>
      <w:r>
        <w:rPr>
          <w:sz w:val="28"/>
          <w:szCs w:val="28"/>
          <w:vertAlign w:val="subscript"/>
        </w:rPr>
        <w:t>ТР</w:t>
      </w:r>
      <w:r>
        <w:rPr>
          <w:sz w:val="28"/>
          <w:szCs w:val="28"/>
        </w:rPr>
        <w:t>) определяется по полной мощности цеха (</w:t>
      </w:r>
      <w:r>
        <w:rPr>
          <w:sz w:val="28"/>
          <w:szCs w:val="28"/>
          <w:lang w:val="en-US"/>
        </w:rPr>
        <w:t>S</w:t>
      </w:r>
      <w:r>
        <w:rPr>
          <w:sz w:val="28"/>
          <w:szCs w:val="28"/>
          <w:vertAlign w:val="subscript"/>
        </w:rPr>
        <w:t>Ц</w:t>
      </w:r>
      <w:r>
        <w:rPr>
          <w:sz w:val="28"/>
          <w:szCs w:val="28"/>
        </w:rPr>
        <w:t xml:space="preserve">) за максимально загруженную смену с учетом требований по </w:t>
      </w:r>
      <w:r w:rsidRPr="00962123">
        <w:rPr>
          <w:sz w:val="28"/>
          <w:szCs w:val="28"/>
        </w:rPr>
        <w:t>надежности электроснабжения</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1"/>
      </w:tblGrid>
      <w:tr w:rsidR="00CC7EA3" w:rsidRPr="0008218C" w:rsidTr="005226AA">
        <w:tc>
          <w:tcPr>
            <w:tcW w:w="5920" w:type="dxa"/>
          </w:tcPr>
          <w:p w:rsidR="00CC7EA3" w:rsidRDefault="00D631BD" w:rsidP="00D631BD">
            <w:pPr>
              <w:ind w:firstLine="3011"/>
              <w:jc w:val="center"/>
            </w:pPr>
            <w:r w:rsidRPr="00D631BD">
              <w:rPr>
                <w:position w:val="-34"/>
              </w:rPr>
              <w:object w:dxaOrig="1359" w:dyaOrig="820">
                <v:shape id="_x0000_i1383" type="#_x0000_t75" style="width:68.25pt;height:41.25pt" o:ole="">
                  <v:imagedata r:id="rId305" o:title=""/>
                </v:shape>
                <o:OLEObject Type="Embed" ProgID="Equation.3" ShapeID="_x0000_i1383" DrawAspect="Content" ObjectID="_1549239467" r:id="rId306"/>
              </w:object>
            </w:r>
          </w:p>
        </w:tc>
        <w:tc>
          <w:tcPr>
            <w:tcW w:w="3931" w:type="dxa"/>
          </w:tcPr>
          <w:p w:rsidR="00CC7EA3" w:rsidRPr="00D631BD" w:rsidRDefault="00CC7EA3" w:rsidP="00D054D3">
            <w:pPr>
              <w:jc w:val="right"/>
              <w:rPr>
                <w:sz w:val="28"/>
                <w:szCs w:val="28"/>
              </w:rPr>
            </w:pPr>
            <w:r w:rsidRPr="00D631BD">
              <w:rPr>
                <w:sz w:val="28"/>
                <w:szCs w:val="28"/>
              </w:rPr>
              <w:t>(</w:t>
            </w:r>
            <w:r w:rsidR="008B2017" w:rsidRPr="00D631BD">
              <w:rPr>
                <w:sz w:val="28"/>
                <w:szCs w:val="28"/>
                <w:lang w:val="en-US"/>
              </w:rPr>
              <w:t>4</w:t>
            </w:r>
            <w:r w:rsidR="00D054D3" w:rsidRPr="00D631BD">
              <w:rPr>
                <w:sz w:val="28"/>
                <w:szCs w:val="28"/>
              </w:rPr>
              <w:t>0</w:t>
            </w:r>
            <w:r w:rsidRPr="00D631BD">
              <w:rPr>
                <w:sz w:val="28"/>
                <w:szCs w:val="28"/>
              </w:rPr>
              <w:t>)</w:t>
            </w:r>
          </w:p>
        </w:tc>
      </w:tr>
    </w:tbl>
    <w:p w:rsidR="00962123" w:rsidRPr="008B2017" w:rsidRDefault="008B2017" w:rsidP="008B2017">
      <w:pPr>
        <w:ind w:right="-4"/>
        <w:jc w:val="both"/>
        <w:rPr>
          <w:sz w:val="28"/>
          <w:szCs w:val="28"/>
        </w:rPr>
      </w:pPr>
      <w:proofErr w:type="gramStart"/>
      <w:r>
        <w:rPr>
          <w:sz w:val="28"/>
          <w:szCs w:val="28"/>
        </w:rPr>
        <w:t>где</w:t>
      </w:r>
      <w:proofErr w:type="gramEnd"/>
      <w:r>
        <w:rPr>
          <w:sz w:val="28"/>
          <w:szCs w:val="28"/>
        </w:rPr>
        <w:t xml:space="preserve"> </w:t>
      </w:r>
      <w:r>
        <w:rPr>
          <w:sz w:val="28"/>
          <w:szCs w:val="28"/>
          <w:lang w:val="en-US"/>
        </w:rPr>
        <w:t>N</w:t>
      </w:r>
      <w:r>
        <w:rPr>
          <w:sz w:val="28"/>
          <w:szCs w:val="28"/>
        </w:rPr>
        <w:t xml:space="preserve"> – число трансформаторов, </w:t>
      </w:r>
      <w:proofErr w:type="spellStart"/>
      <w:r>
        <w:rPr>
          <w:sz w:val="28"/>
          <w:szCs w:val="28"/>
        </w:rPr>
        <w:t>о.е</w:t>
      </w:r>
      <w:proofErr w:type="spellEnd"/>
      <w:r>
        <w:rPr>
          <w:sz w:val="28"/>
          <w:szCs w:val="28"/>
        </w:rPr>
        <w:t>.; К</w:t>
      </w:r>
      <w:r>
        <w:rPr>
          <w:sz w:val="28"/>
          <w:szCs w:val="28"/>
          <w:vertAlign w:val="subscript"/>
        </w:rPr>
        <w:t>3</w:t>
      </w:r>
      <w:r>
        <w:rPr>
          <w:sz w:val="28"/>
          <w:szCs w:val="28"/>
        </w:rPr>
        <w:t xml:space="preserve"> – коэффициент оптимальной загрузки трансформаторов при работе в нормальном режиме, </w:t>
      </w:r>
      <w:proofErr w:type="spellStart"/>
      <w:r>
        <w:rPr>
          <w:sz w:val="28"/>
          <w:szCs w:val="28"/>
        </w:rPr>
        <w:t>о.е</w:t>
      </w:r>
      <w:proofErr w:type="spellEnd"/>
      <w:r>
        <w:rPr>
          <w:sz w:val="28"/>
          <w:szCs w:val="28"/>
        </w:rPr>
        <w:t>.</w:t>
      </w:r>
    </w:p>
    <w:p w:rsidR="008B2017" w:rsidRPr="008B2017" w:rsidRDefault="008B2017" w:rsidP="008B2017">
      <w:pPr>
        <w:ind w:right="-4" w:firstLine="567"/>
        <w:jc w:val="both"/>
        <w:rPr>
          <w:sz w:val="28"/>
          <w:szCs w:val="28"/>
        </w:rPr>
      </w:pPr>
      <w:r w:rsidRPr="008B2017">
        <w:rPr>
          <w:sz w:val="28"/>
          <w:szCs w:val="28"/>
        </w:rPr>
        <w:t xml:space="preserve">Для трансформаторов цеховых подстанций следует, как правило, принимать следующие коэффициенты оптимальной загрузки [7]: </w:t>
      </w:r>
    </w:p>
    <w:p w:rsidR="008B2017" w:rsidRPr="008B2017" w:rsidRDefault="008B2017" w:rsidP="008B2017">
      <w:pPr>
        <w:ind w:right="-4" w:firstLine="567"/>
        <w:jc w:val="both"/>
        <w:rPr>
          <w:sz w:val="28"/>
          <w:szCs w:val="28"/>
        </w:rPr>
      </w:pPr>
      <w:r w:rsidRPr="008B2017">
        <w:rPr>
          <w:sz w:val="28"/>
          <w:szCs w:val="28"/>
        </w:rPr>
        <w:t xml:space="preserve">– для цехов с преобладающей нагрузкой 1-й категории – 0,65–0,7; </w:t>
      </w:r>
    </w:p>
    <w:p w:rsidR="008B2017" w:rsidRPr="008B2017" w:rsidRDefault="008B2017" w:rsidP="008B2017">
      <w:pPr>
        <w:ind w:right="-4" w:firstLine="567"/>
        <w:jc w:val="both"/>
        <w:rPr>
          <w:sz w:val="28"/>
          <w:szCs w:val="28"/>
        </w:rPr>
      </w:pPr>
      <w:r w:rsidRPr="008B2017">
        <w:rPr>
          <w:sz w:val="28"/>
          <w:szCs w:val="28"/>
        </w:rPr>
        <w:t xml:space="preserve">– для цехов с преобладающей нагрузкой 2-й категории – 0,7–0,8; </w:t>
      </w:r>
    </w:p>
    <w:p w:rsidR="008B2017" w:rsidRPr="008B2017" w:rsidRDefault="008B2017" w:rsidP="008B2017">
      <w:pPr>
        <w:ind w:right="-4" w:firstLine="567"/>
        <w:jc w:val="both"/>
        <w:rPr>
          <w:sz w:val="28"/>
          <w:szCs w:val="28"/>
        </w:rPr>
      </w:pPr>
      <w:r w:rsidRPr="008B2017">
        <w:rPr>
          <w:sz w:val="28"/>
          <w:szCs w:val="28"/>
        </w:rPr>
        <w:t xml:space="preserve">– для цехов с преобладающей нагрузкой 3-й категории – 0,9–1,0. </w:t>
      </w:r>
    </w:p>
    <w:p w:rsidR="008B2017" w:rsidRPr="008B2017" w:rsidRDefault="008B2017" w:rsidP="008B2017">
      <w:pPr>
        <w:ind w:right="-4" w:firstLine="567"/>
        <w:jc w:val="both"/>
        <w:rPr>
          <w:sz w:val="28"/>
          <w:szCs w:val="28"/>
        </w:rPr>
      </w:pPr>
      <w:r w:rsidRPr="008B2017">
        <w:rPr>
          <w:sz w:val="28"/>
          <w:szCs w:val="28"/>
        </w:rPr>
        <w:t xml:space="preserve">При выборе мощности трансформаторов следует стремиться к установке </w:t>
      </w:r>
      <w:r>
        <w:rPr>
          <w:sz w:val="28"/>
          <w:szCs w:val="28"/>
        </w:rPr>
        <w:t xml:space="preserve">трансформаторов не более трех-четырех мощностей. Это облегчает </w:t>
      </w:r>
      <w:r w:rsidRPr="008B2017">
        <w:rPr>
          <w:sz w:val="28"/>
          <w:szCs w:val="28"/>
        </w:rPr>
        <w:t xml:space="preserve">замену </w:t>
      </w:r>
      <w:r>
        <w:rPr>
          <w:sz w:val="28"/>
          <w:szCs w:val="28"/>
        </w:rPr>
        <w:t xml:space="preserve">поврежденных трансформаторов и ведет к сокращению складского </w:t>
      </w:r>
      <w:r w:rsidRPr="008B2017">
        <w:rPr>
          <w:sz w:val="28"/>
          <w:szCs w:val="28"/>
        </w:rPr>
        <w:t xml:space="preserve">резерва трансформаторов. Выбранные трансформаторы необходимо проверить на перегрузочную способность [9]. </w:t>
      </w:r>
    </w:p>
    <w:p w:rsidR="00962123" w:rsidRDefault="008B2017" w:rsidP="008B2017">
      <w:pPr>
        <w:ind w:right="-4" w:firstLine="567"/>
        <w:jc w:val="both"/>
        <w:rPr>
          <w:sz w:val="28"/>
          <w:szCs w:val="28"/>
        </w:rPr>
      </w:pPr>
      <w:r w:rsidRPr="008B2017">
        <w:rPr>
          <w:sz w:val="28"/>
          <w:szCs w:val="28"/>
        </w:rPr>
        <w:t>Если нагрузка цеха не превышает 150</w:t>
      </w:r>
      <w:r>
        <w:rPr>
          <w:sz w:val="28"/>
          <w:szCs w:val="28"/>
        </w:rPr>
        <w:t xml:space="preserve">–200 </w:t>
      </w:r>
      <w:proofErr w:type="spellStart"/>
      <w:r>
        <w:rPr>
          <w:sz w:val="28"/>
          <w:szCs w:val="28"/>
        </w:rPr>
        <w:t>кВ∙А</w:t>
      </w:r>
      <w:proofErr w:type="spellEnd"/>
      <w:r>
        <w:rPr>
          <w:sz w:val="28"/>
          <w:szCs w:val="28"/>
        </w:rPr>
        <w:t xml:space="preserve">, то в данном цехе ТП </w:t>
      </w:r>
      <w:r w:rsidRPr="008B2017">
        <w:rPr>
          <w:sz w:val="28"/>
          <w:szCs w:val="28"/>
        </w:rPr>
        <w:t xml:space="preserve">не предусматриваем, а </w:t>
      </w:r>
      <w:proofErr w:type="spellStart"/>
      <w:r w:rsidRPr="008B2017">
        <w:rPr>
          <w:sz w:val="28"/>
          <w:szCs w:val="28"/>
        </w:rPr>
        <w:t>электроприемники</w:t>
      </w:r>
      <w:proofErr w:type="spellEnd"/>
      <w:r w:rsidRPr="008B2017">
        <w:rPr>
          <w:sz w:val="28"/>
          <w:szCs w:val="28"/>
        </w:rPr>
        <w:t xml:space="preserve"> цеха </w:t>
      </w:r>
      <w:r>
        <w:rPr>
          <w:sz w:val="28"/>
          <w:szCs w:val="28"/>
        </w:rPr>
        <w:t>включаются с шин ближай</w:t>
      </w:r>
      <w:r w:rsidRPr="008B2017">
        <w:rPr>
          <w:sz w:val="28"/>
          <w:szCs w:val="28"/>
        </w:rPr>
        <w:t>шей ТП</w:t>
      </w:r>
      <w:r w:rsidR="00635459">
        <w:rPr>
          <w:sz w:val="28"/>
          <w:szCs w:val="28"/>
        </w:rPr>
        <w:t xml:space="preserve"> по сети 0,4 </w:t>
      </w:r>
      <w:proofErr w:type="spellStart"/>
      <w:r w:rsidR="00635459">
        <w:rPr>
          <w:sz w:val="28"/>
          <w:szCs w:val="28"/>
        </w:rPr>
        <w:t>кВ</w:t>
      </w:r>
      <w:r w:rsidRPr="008B2017">
        <w:rPr>
          <w:sz w:val="28"/>
          <w:szCs w:val="28"/>
        </w:rPr>
        <w:t>.</w:t>
      </w:r>
      <w:proofErr w:type="spellEnd"/>
    </w:p>
    <w:p w:rsidR="008B2017" w:rsidRPr="008B2017" w:rsidRDefault="008B2017" w:rsidP="008B2017">
      <w:pPr>
        <w:ind w:right="-4" w:firstLine="567"/>
        <w:jc w:val="both"/>
        <w:rPr>
          <w:sz w:val="28"/>
          <w:szCs w:val="28"/>
        </w:rPr>
      </w:pPr>
      <w:r>
        <w:rPr>
          <w:sz w:val="28"/>
          <w:szCs w:val="28"/>
        </w:rPr>
        <w:t xml:space="preserve">Порядок выбора </w:t>
      </w:r>
      <w:r w:rsidRPr="008B2017">
        <w:rPr>
          <w:sz w:val="28"/>
          <w:szCs w:val="28"/>
        </w:rPr>
        <w:t>мощности</w:t>
      </w:r>
      <w:r>
        <w:rPr>
          <w:sz w:val="28"/>
          <w:szCs w:val="28"/>
        </w:rPr>
        <w:t xml:space="preserve"> и расчета потерь в </w:t>
      </w:r>
      <w:proofErr w:type="gramStart"/>
      <w:r>
        <w:rPr>
          <w:sz w:val="28"/>
          <w:szCs w:val="28"/>
        </w:rPr>
        <w:t>трансформатора</w:t>
      </w:r>
      <w:r w:rsidRPr="008B2017">
        <w:rPr>
          <w:sz w:val="28"/>
          <w:szCs w:val="28"/>
        </w:rPr>
        <w:t xml:space="preserve">  </w:t>
      </w:r>
      <w:r w:rsidRPr="009F464D">
        <w:rPr>
          <w:sz w:val="28"/>
          <w:szCs w:val="28"/>
        </w:rPr>
        <w:t>рассмотрим</w:t>
      </w:r>
      <w:proofErr w:type="gramEnd"/>
      <w:r w:rsidRPr="009F464D">
        <w:rPr>
          <w:sz w:val="28"/>
          <w:szCs w:val="28"/>
        </w:rPr>
        <w:t xml:space="preserve"> на примере цеха № </w:t>
      </w:r>
      <w:r w:rsidR="009F464D" w:rsidRPr="009F464D">
        <w:rPr>
          <w:sz w:val="28"/>
          <w:szCs w:val="28"/>
        </w:rPr>
        <w:t>9</w:t>
      </w:r>
      <w:r w:rsidRPr="009F464D">
        <w:rPr>
          <w:sz w:val="28"/>
          <w:szCs w:val="28"/>
        </w:rPr>
        <w:t xml:space="preserve"> (</w:t>
      </w:r>
      <w:r w:rsidR="009F464D" w:rsidRPr="009F464D">
        <w:rPr>
          <w:sz w:val="28"/>
          <w:szCs w:val="28"/>
        </w:rPr>
        <w:t>сборочный</w:t>
      </w:r>
      <w:r w:rsidRPr="009F464D">
        <w:rPr>
          <w:sz w:val="28"/>
          <w:szCs w:val="28"/>
        </w:rPr>
        <w:t xml:space="preserve"> цех).</w:t>
      </w:r>
      <w:r w:rsidRPr="008B2017">
        <w:rPr>
          <w:sz w:val="28"/>
          <w:szCs w:val="28"/>
        </w:rPr>
        <w:t xml:space="preserve"> </w:t>
      </w:r>
    </w:p>
    <w:p w:rsidR="00962123" w:rsidRDefault="008B2017" w:rsidP="008B2017">
      <w:pPr>
        <w:ind w:right="-4" w:firstLine="567"/>
        <w:jc w:val="both"/>
        <w:rPr>
          <w:sz w:val="28"/>
          <w:szCs w:val="28"/>
        </w:rPr>
      </w:pPr>
      <w:r>
        <w:rPr>
          <w:sz w:val="28"/>
          <w:szCs w:val="28"/>
        </w:rPr>
        <w:t>Расче</w:t>
      </w:r>
      <w:r w:rsidRPr="008B2017">
        <w:rPr>
          <w:sz w:val="28"/>
          <w:szCs w:val="28"/>
        </w:rPr>
        <w:t>тная мощность трансформатора данного цеха:</w:t>
      </w:r>
    </w:p>
    <w:p w:rsidR="008B2017" w:rsidRDefault="00D631BD" w:rsidP="008366DE">
      <w:pPr>
        <w:ind w:right="-4" w:firstLine="567"/>
        <w:jc w:val="center"/>
        <w:rPr>
          <w:sz w:val="28"/>
          <w:szCs w:val="28"/>
        </w:rPr>
      </w:pPr>
      <w:r w:rsidRPr="00D631BD">
        <w:rPr>
          <w:position w:val="-34"/>
        </w:rPr>
        <w:object w:dxaOrig="4360" w:dyaOrig="820">
          <v:shape id="_x0000_i1384" type="#_x0000_t75" style="width:217.5pt;height:41.25pt" o:ole="">
            <v:imagedata r:id="rId307" o:title=""/>
          </v:shape>
          <o:OLEObject Type="Embed" ProgID="Equation.3" ShapeID="_x0000_i1384" DrawAspect="Content" ObjectID="_1549239468" r:id="rId308"/>
        </w:object>
      </w:r>
    </w:p>
    <w:p w:rsidR="008B2017" w:rsidRDefault="008366DE" w:rsidP="00962123">
      <w:pPr>
        <w:ind w:right="-4" w:firstLine="567"/>
        <w:jc w:val="both"/>
        <w:rPr>
          <w:sz w:val="28"/>
          <w:szCs w:val="28"/>
        </w:rPr>
      </w:pPr>
      <w:r w:rsidRPr="008366DE">
        <w:rPr>
          <w:sz w:val="28"/>
          <w:szCs w:val="28"/>
        </w:rPr>
        <w:t xml:space="preserve">Так как распределительные (цеховые) трансформаторы </w:t>
      </w:r>
      <w:r>
        <w:rPr>
          <w:sz w:val="28"/>
          <w:szCs w:val="28"/>
        </w:rPr>
        <w:t>10</w:t>
      </w:r>
      <w:r w:rsidRPr="008366DE">
        <w:rPr>
          <w:sz w:val="28"/>
          <w:szCs w:val="28"/>
        </w:rPr>
        <w:t xml:space="preserve">/0,4 выпускаются мощностью до 2500 </w:t>
      </w:r>
      <w:proofErr w:type="spellStart"/>
      <w:r w:rsidRPr="008366DE">
        <w:rPr>
          <w:sz w:val="28"/>
          <w:szCs w:val="28"/>
        </w:rPr>
        <w:t>кВ∙А</w:t>
      </w:r>
      <w:proofErr w:type="spellEnd"/>
      <w:r w:rsidRPr="008366DE">
        <w:rPr>
          <w:sz w:val="28"/>
          <w:szCs w:val="28"/>
        </w:rPr>
        <w:t xml:space="preserve">, то необходимо определить число трансформаторов для обеспечения питания данного цеха при условно заданной мощности 1600 </w:t>
      </w:r>
      <w:proofErr w:type="spellStart"/>
      <w:r w:rsidRPr="008366DE">
        <w:rPr>
          <w:sz w:val="28"/>
          <w:szCs w:val="28"/>
        </w:rPr>
        <w:t>кВ∙А</w:t>
      </w:r>
      <w:proofErr w:type="spellEnd"/>
      <w:r w:rsidRPr="008366DE">
        <w:rPr>
          <w:sz w:val="28"/>
          <w:szCs w:val="28"/>
        </w:rPr>
        <w:t>.</w:t>
      </w:r>
    </w:p>
    <w:p w:rsidR="009F464D" w:rsidRDefault="00D631BD" w:rsidP="009F464D">
      <w:pPr>
        <w:ind w:right="-4" w:firstLine="567"/>
        <w:jc w:val="center"/>
      </w:pPr>
      <w:r w:rsidRPr="00D631BD">
        <w:rPr>
          <w:position w:val="-34"/>
        </w:rPr>
        <w:object w:dxaOrig="3540" w:dyaOrig="820">
          <v:shape id="_x0000_i1385" type="#_x0000_t75" style="width:176.25pt;height:41.25pt" o:ole="">
            <v:imagedata r:id="rId309" o:title=""/>
          </v:shape>
          <o:OLEObject Type="Embed" ProgID="Equation.3" ShapeID="_x0000_i1385" DrawAspect="Content" ObjectID="_1549239469" r:id="rId310"/>
        </w:object>
      </w:r>
    </w:p>
    <w:p w:rsidR="009F464D" w:rsidRDefault="009F464D" w:rsidP="009F464D">
      <w:pPr>
        <w:ind w:right="-4" w:firstLine="567"/>
        <w:jc w:val="both"/>
        <w:rPr>
          <w:sz w:val="28"/>
          <w:szCs w:val="28"/>
        </w:rPr>
      </w:pPr>
      <w:r w:rsidRPr="009F464D">
        <w:rPr>
          <w:sz w:val="28"/>
          <w:szCs w:val="28"/>
        </w:rPr>
        <w:t xml:space="preserve">Таким образом, для электроснабжения цеха № </w:t>
      </w:r>
      <w:r>
        <w:rPr>
          <w:sz w:val="28"/>
          <w:szCs w:val="28"/>
        </w:rPr>
        <w:t>9, относящегося ко вто</w:t>
      </w:r>
      <w:r w:rsidRPr="009F464D">
        <w:rPr>
          <w:sz w:val="28"/>
          <w:szCs w:val="28"/>
        </w:rPr>
        <w:t xml:space="preserve">рой категории по надежности электроснабжения (таблица 2), необходимо установить </w:t>
      </w:r>
      <w:r>
        <w:rPr>
          <w:sz w:val="28"/>
          <w:szCs w:val="28"/>
        </w:rPr>
        <w:t>одну</w:t>
      </w:r>
      <w:r w:rsidRPr="009F464D">
        <w:rPr>
          <w:sz w:val="28"/>
          <w:szCs w:val="28"/>
        </w:rPr>
        <w:t xml:space="preserve"> </w:t>
      </w:r>
      <w:proofErr w:type="spellStart"/>
      <w:r w:rsidRPr="009F464D">
        <w:rPr>
          <w:sz w:val="28"/>
          <w:szCs w:val="28"/>
        </w:rPr>
        <w:t>двухтрансформаторн</w:t>
      </w:r>
      <w:r>
        <w:rPr>
          <w:sz w:val="28"/>
          <w:szCs w:val="28"/>
        </w:rPr>
        <w:t>ую</w:t>
      </w:r>
      <w:proofErr w:type="spellEnd"/>
      <w:r w:rsidRPr="009F464D">
        <w:rPr>
          <w:sz w:val="28"/>
          <w:szCs w:val="28"/>
        </w:rPr>
        <w:t xml:space="preserve"> подстанци</w:t>
      </w:r>
      <w:r>
        <w:rPr>
          <w:sz w:val="28"/>
          <w:szCs w:val="28"/>
        </w:rPr>
        <w:t xml:space="preserve">ю с </w:t>
      </w:r>
      <w:proofErr w:type="gramStart"/>
      <w:r>
        <w:rPr>
          <w:sz w:val="28"/>
          <w:szCs w:val="28"/>
        </w:rPr>
        <w:t>трансформаторами  но</w:t>
      </w:r>
      <w:r w:rsidRPr="009F464D">
        <w:rPr>
          <w:sz w:val="28"/>
          <w:szCs w:val="28"/>
        </w:rPr>
        <w:t>минальной</w:t>
      </w:r>
      <w:proofErr w:type="gramEnd"/>
      <w:r w:rsidRPr="009F464D">
        <w:rPr>
          <w:sz w:val="28"/>
          <w:szCs w:val="28"/>
        </w:rPr>
        <w:t xml:space="preserve"> мощностью по 1600 </w:t>
      </w:r>
      <w:proofErr w:type="spellStart"/>
      <w:r w:rsidRPr="009F464D">
        <w:rPr>
          <w:sz w:val="28"/>
          <w:szCs w:val="28"/>
        </w:rPr>
        <w:t>кВ∙А</w:t>
      </w:r>
      <w:proofErr w:type="spellEnd"/>
      <w:r w:rsidRPr="009F464D">
        <w:rPr>
          <w:sz w:val="28"/>
          <w:szCs w:val="28"/>
        </w:rPr>
        <w:t>.</w:t>
      </w:r>
    </w:p>
    <w:p w:rsidR="008366DE" w:rsidRPr="008366DE" w:rsidRDefault="008366DE" w:rsidP="008366DE">
      <w:pPr>
        <w:ind w:right="-4" w:firstLine="567"/>
        <w:jc w:val="both"/>
        <w:rPr>
          <w:sz w:val="28"/>
          <w:szCs w:val="28"/>
        </w:rPr>
      </w:pPr>
      <w:r w:rsidRPr="008366DE">
        <w:rPr>
          <w:sz w:val="28"/>
          <w:szCs w:val="28"/>
        </w:rPr>
        <w:t xml:space="preserve">Выбираем для установки в цехе </w:t>
      </w:r>
      <w:r w:rsidR="009F464D">
        <w:rPr>
          <w:sz w:val="28"/>
          <w:szCs w:val="28"/>
        </w:rPr>
        <w:t xml:space="preserve">№ </w:t>
      </w:r>
      <w:proofErr w:type="gramStart"/>
      <w:r w:rsidR="009F464D">
        <w:rPr>
          <w:sz w:val="28"/>
          <w:szCs w:val="28"/>
        </w:rPr>
        <w:t xml:space="preserve">9 </w:t>
      </w:r>
      <w:r w:rsidRPr="008366DE">
        <w:rPr>
          <w:sz w:val="28"/>
          <w:szCs w:val="28"/>
        </w:rPr>
        <w:t xml:space="preserve"> подстанци</w:t>
      </w:r>
      <w:r w:rsidR="009F464D">
        <w:rPr>
          <w:sz w:val="28"/>
          <w:szCs w:val="28"/>
        </w:rPr>
        <w:t>ю</w:t>
      </w:r>
      <w:proofErr w:type="gramEnd"/>
      <w:r w:rsidRPr="008366DE">
        <w:rPr>
          <w:sz w:val="28"/>
          <w:szCs w:val="28"/>
        </w:rPr>
        <w:t xml:space="preserve"> типа 2КТП-СЭЩ-П-1600/</w:t>
      </w:r>
      <w:r w:rsidR="009F464D">
        <w:rPr>
          <w:sz w:val="28"/>
          <w:szCs w:val="28"/>
        </w:rPr>
        <w:t>10</w:t>
      </w:r>
      <w:r w:rsidRPr="008366DE">
        <w:rPr>
          <w:sz w:val="28"/>
          <w:szCs w:val="28"/>
        </w:rPr>
        <w:t>/0,4-УЗ [10], укомплектованн</w:t>
      </w:r>
      <w:r w:rsidR="009F464D">
        <w:rPr>
          <w:sz w:val="28"/>
          <w:szCs w:val="28"/>
        </w:rPr>
        <w:t>ую</w:t>
      </w:r>
      <w:r w:rsidRPr="008366DE">
        <w:rPr>
          <w:sz w:val="28"/>
          <w:szCs w:val="28"/>
        </w:rPr>
        <w:t xml:space="preserve"> силовыми масляными</w:t>
      </w:r>
      <w:r>
        <w:rPr>
          <w:sz w:val="28"/>
          <w:szCs w:val="28"/>
        </w:rPr>
        <w:t xml:space="preserve"> трансформаторами герметичного исполнения ТМГ-СЭЩ-1600/</w:t>
      </w:r>
      <w:r w:rsidR="009F464D">
        <w:rPr>
          <w:sz w:val="28"/>
          <w:szCs w:val="28"/>
        </w:rPr>
        <w:t>10/0,4</w:t>
      </w:r>
      <w:r>
        <w:rPr>
          <w:sz w:val="28"/>
          <w:szCs w:val="28"/>
        </w:rPr>
        <w:t xml:space="preserve"> У3 [10].</w:t>
      </w:r>
      <w:r w:rsidRPr="008366DE">
        <w:rPr>
          <w:sz w:val="28"/>
          <w:szCs w:val="28"/>
        </w:rPr>
        <w:t xml:space="preserve"> </w:t>
      </w:r>
    </w:p>
    <w:p w:rsidR="008366DE" w:rsidRPr="008366DE" w:rsidRDefault="008366DE" w:rsidP="008366DE">
      <w:pPr>
        <w:ind w:right="-4" w:firstLine="567"/>
        <w:jc w:val="both"/>
        <w:rPr>
          <w:sz w:val="28"/>
          <w:szCs w:val="28"/>
        </w:rPr>
      </w:pPr>
      <w:r w:rsidRPr="008366DE">
        <w:rPr>
          <w:sz w:val="28"/>
          <w:szCs w:val="28"/>
        </w:rPr>
        <w:t>В дальнейшем (при построении схемы транспорта электроэнергии) определим тип устр</w:t>
      </w:r>
      <w:r>
        <w:rPr>
          <w:sz w:val="28"/>
          <w:szCs w:val="28"/>
        </w:rPr>
        <w:t>ойства высокого напряжения КТП.</w:t>
      </w:r>
    </w:p>
    <w:p w:rsidR="008B2017" w:rsidRDefault="008366DE" w:rsidP="008366DE">
      <w:pPr>
        <w:ind w:right="-4" w:firstLine="567"/>
        <w:jc w:val="both"/>
        <w:rPr>
          <w:sz w:val="28"/>
          <w:szCs w:val="28"/>
        </w:rPr>
      </w:pPr>
      <w:r w:rsidRPr="008366DE">
        <w:rPr>
          <w:sz w:val="28"/>
          <w:szCs w:val="28"/>
        </w:rPr>
        <w:t>Проверка трансформаторов на перегрузочную способность:</w:t>
      </w:r>
    </w:p>
    <w:p w:rsidR="008366DE" w:rsidRPr="004E1929" w:rsidRDefault="00D631BD" w:rsidP="008366DE">
      <w:pPr>
        <w:ind w:right="-4" w:firstLine="567"/>
        <w:jc w:val="center"/>
        <w:rPr>
          <w:sz w:val="28"/>
          <w:szCs w:val="28"/>
        </w:rPr>
      </w:pPr>
      <w:r w:rsidRPr="00D631BD">
        <w:rPr>
          <w:position w:val="-34"/>
          <w:sz w:val="28"/>
          <w:szCs w:val="28"/>
        </w:rPr>
        <w:object w:dxaOrig="3540" w:dyaOrig="820">
          <v:shape id="_x0000_i1386" type="#_x0000_t75" style="width:174.75pt;height:41.25pt" o:ole="">
            <v:imagedata r:id="rId311" o:title=""/>
          </v:shape>
          <o:OLEObject Type="Embed" ProgID="Equation.3" ShapeID="_x0000_i1386" DrawAspect="Content" ObjectID="_1549239470" r:id="rId312"/>
        </w:object>
      </w:r>
      <w:r w:rsidR="008366DE" w:rsidRPr="004E1929">
        <w:rPr>
          <w:sz w:val="28"/>
          <w:szCs w:val="28"/>
        </w:rPr>
        <w:t>,</w:t>
      </w:r>
    </w:p>
    <w:p w:rsidR="008366DE" w:rsidRDefault="00D631BD" w:rsidP="008366DE">
      <w:pPr>
        <w:ind w:right="-4" w:firstLine="567"/>
        <w:jc w:val="center"/>
        <w:rPr>
          <w:sz w:val="28"/>
          <w:szCs w:val="28"/>
        </w:rPr>
      </w:pPr>
      <w:r w:rsidRPr="00D631BD">
        <w:rPr>
          <w:position w:val="-34"/>
          <w:sz w:val="28"/>
          <w:szCs w:val="28"/>
        </w:rPr>
        <w:object w:dxaOrig="3900" w:dyaOrig="820">
          <v:shape id="_x0000_i1387" type="#_x0000_t75" style="width:193.5pt;height:41.25pt" o:ole="">
            <v:imagedata r:id="rId313" o:title=""/>
          </v:shape>
          <o:OLEObject Type="Embed" ProgID="Equation.3" ShapeID="_x0000_i1387" DrawAspect="Content" ObjectID="_1549239471" r:id="rId314"/>
        </w:object>
      </w:r>
      <w:r w:rsidR="008366DE" w:rsidRPr="004E1929">
        <w:rPr>
          <w:sz w:val="28"/>
          <w:szCs w:val="28"/>
        </w:rPr>
        <w:t>.</w:t>
      </w:r>
    </w:p>
    <w:p w:rsidR="008366DE" w:rsidRPr="008366DE" w:rsidRDefault="008366DE" w:rsidP="008366DE">
      <w:pPr>
        <w:ind w:right="-4" w:firstLine="567"/>
        <w:jc w:val="both"/>
        <w:rPr>
          <w:sz w:val="28"/>
          <w:szCs w:val="28"/>
        </w:rPr>
      </w:pPr>
      <w:r w:rsidRPr="008366DE">
        <w:rPr>
          <w:sz w:val="28"/>
          <w:szCs w:val="28"/>
        </w:rPr>
        <w:t xml:space="preserve">Данные трансформаторы обеспечивают резервирование. </w:t>
      </w:r>
    </w:p>
    <w:p w:rsidR="008366DE" w:rsidRDefault="008366DE" w:rsidP="008366DE">
      <w:pPr>
        <w:ind w:right="-4" w:firstLine="567"/>
        <w:jc w:val="both"/>
        <w:rPr>
          <w:sz w:val="28"/>
          <w:szCs w:val="28"/>
        </w:rPr>
      </w:pPr>
      <w:r>
        <w:rPr>
          <w:sz w:val="28"/>
          <w:szCs w:val="28"/>
        </w:rPr>
        <w:t xml:space="preserve">Результаты выбора числа, мощности цеховых трансформаторных </w:t>
      </w:r>
      <w:r w:rsidR="00D631BD">
        <w:rPr>
          <w:sz w:val="28"/>
          <w:szCs w:val="28"/>
        </w:rPr>
        <w:t>под</w:t>
      </w:r>
      <w:r w:rsidRPr="008366DE">
        <w:rPr>
          <w:sz w:val="28"/>
          <w:szCs w:val="28"/>
        </w:rPr>
        <w:t xml:space="preserve">станций и коэффициентов их загрузки в нормальном и послеаварийном режимах </w:t>
      </w:r>
      <w:r w:rsidRPr="00024ECC">
        <w:rPr>
          <w:sz w:val="28"/>
          <w:szCs w:val="28"/>
        </w:rPr>
        <w:t>сведены в таблицу 1</w:t>
      </w:r>
      <w:r w:rsidR="00024ECC" w:rsidRPr="00024ECC">
        <w:rPr>
          <w:sz w:val="28"/>
          <w:szCs w:val="28"/>
        </w:rPr>
        <w:t>2</w:t>
      </w:r>
      <w:r w:rsidRPr="00024ECC">
        <w:rPr>
          <w:sz w:val="28"/>
          <w:szCs w:val="28"/>
        </w:rPr>
        <w:t>.</w:t>
      </w:r>
      <w:r w:rsidRPr="008366DE">
        <w:rPr>
          <w:sz w:val="28"/>
          <w:szCs w:val="28"/>
        </w:rPr>
        <w:t xml:space="preserve"> </w:t>
      </w:r>
    </w:p>
    <w:p w:rsidR="00D631BD" w:rsidRPr="008E70E7" w:rsidRDefault="00D631BD" w:rsidP="008366DE">
      <w:pPr>
        <w:ind w:right="-4" w:firstLine="567"/>
        <w:jc w:val="both"/>
        <w:rPr>
          <w:sz w:val="28"/>
          <w:szCs w:val="28"/>
        </w:rPr>
      </w:pPr>
    </w:p>
    <w:p w:rsidR="00D631BD" w:rsidRDefault="00D631BD" w:rsidP="00D631BD">
      <w:pPr>
        <w:ind w:right="-4"/>
        <w:rPr>
          <w:sz w:val="28"/>
          <w:szCs w:val="28"/>
        </w:rPr>
      </w:pPr>
      <w:r w:rsidRPr="00024ECC">
        <w:rPr>
          <w:sz w:val="28"/>
          <w:szCs w:val="28"/>
        </w:rPr>
        <w:t>Таблица 12 – Число</w:t>
      </w:r>
      <w:r w:rsidRPr="008366DE">
        <w:rPr>
          <w:sz w:val="28"/>
          <w:szCs w:val="28"/>
        </w:rPr>
        <w:t xml:space="preserve"> и мощность цеховых ТП </w:t>
      </w:r>
      <w:r>
        <w:rPr>
          <w:sz w:val="28"/>
          <w:szCs w:val="28"/>
        </w:rPr>
        <w:t>10</w:t>
      </w:r>
      <w:r w:rsidRPr="008366DE">
        <w:rPr>
          <w:sz w:val="28"/>
          <w:szCs w:val="28"/>
        </w:rPr>
        <w:t xml:space="preserve">/0,4 </w:t>
      </w:r>
      <w:proofErr w:type="spellStart"/>
      <w:r w:rsidRPr="008366DE">
        <w:rPr>
          <w:sz w:val="28"/>
          <w:szCs w:val="28"/>
        </w:rPr>
        <w:t>кВ</w:t>
      </w:r>
      <w:proofErr w:type="spellEnd"/>
    </w:p>
    <w:tbl>
      <w:tblPr>
        <w:tblW w:w="50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2"/>
        <w:gridCol w:w="1284"/>
        <w:gridCol w:w="3564"/>
        <w:gridCol w:w="1000"/>
        <w:gridCol w:w="958"/>
      </w:tblGrid>
      <w:tr w:rsidR="00D631BD" w:rsidRPr="009F464D" w:rsidTr="00D631BD">
        <w:trPr>
          <w:trHeight w:val="375"/>
          <w:jc w:val="center"/>
        </w:trPr>
        <w:tc>
          <w:tcPr>
            <w:tcW w:w="1603" w:type="pct"/>
            <w:shd w:val="clear" w:color="auto" w:fill="auto"/>
            <w:noWrap/>
            <w:vAlign w:val="center"/>
          </w:tcPr>
          <w:p w:rsidR="00D631BD" w:rsidRPr="009F464D" w:rsidRDefault="00D631BD" w:rsidP="00D631BD">
            <w:pPr>
              <w:jc w:val="center"/>
              <w:rPr>
                <w:color w:val="000000"/>
                <w:sz w:val="28"/>
                <w:szCs w:val="28"/>
              </w:rPr>
            </w:pPr>
            <w:r w:rsidRPr="009F464D">
              <w:rPr>
                <w:sz w:val="28"/>
                <w:szCs w:val="28"/>
              </w:rPr>
              <w:t>Наименование цеха</w:t>
            </w:r>
          </w:p>
        </w:tc>
        <w:tc>
          <w:tcPr>
            <w:tcW w:w="641" w:type="pct"/>
            <w:shd w:val="clear" w:color="auto" w:fill="auto"/>
            <w:noWrap/>
            <w:vAlign w:val="center"/>
          </w:tcPr>
          <w:p w:rsidR="00D631BD" w:rsidRPr="009F464D" w:rsidRDefault="00D631BD" w:rsidP="00D631BD">
            <w:pPr>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ц</m:t>
                  </m:r>
                </m:sub>
              </m:sSub>
            </m:oMath>
            <w:r w:rsidRPr="009F464D">
              <w:rPr>
                <w:sz w:val="28"/>
                <w:szCs w:val="28"/>
              </w:rPr>
              <w:t>,</w:t>
            </w:r>
          </w:p>
          <w:p w:rsidR="00D631BD" w:rsidRPr="009F464D" w:rsidRDefault="00D631BD" w:rsidP="00D631BD">
            <w:pPr>
              <w:jc w:val="center"/>
              <w:rPr>
                <w:color w:val="000000"/>
                <w:sz w:val="28"/>
                <w:szCs w:val="28"/>
              </w:rPr>
            </w:pPr>
            <w:proofErr w:type="spellStart"/>
            <w:proofErr w:type="gramStart"/>
            <w:r w:rsidRPr="009F464D">
              <w:rPr>
                <w:sz w:val="28"/>
                <w:szCs w:val="28"/>
              </w:rPr>
              <w:t>кВ</w:t>
            </w:r>
            <w:proofErr w:type="gramEnd"/>
            <w:r w:rsidRPr="009F464D">
              <w:rPr>
                <w:sz w:val="28"/>
                <w:szCs w:val="28"/>
              </w:rPr>
              <w:t>·А</w:t>
            </w:r>
            <w:proofErr w:type="spellEnd"/>
          </w:p>
        </w:tc>
        <w:tc>
          <w:tcPr>
            <w:tcW w:w="1779" w:type="pct"/>
            <w:shd w:val="clear" w:color="auto" w:fill="auto"/>
            <w:noWrap/>
            <w:vAlign w:val="center"/>
          </w:tcPr>
          <w:p w:rsidR="00D631BD" w:rsidRPr="009F464D" w:rsidRDefault="00D631BD" w:rsidP="00D631BD">
            <w:pPr>
              <w:jc w:val="center"/>
              <w:rPr>
                <w:color w:val="000000"/>
                <w:sz w:val="28"/>
                <w:szCs w:val="28"/>
              </w:rPr>
            </w:pPr>
            <w:r w:rsidRPr="009F464D">
              <w:rPr>
                <w:sz w:val="28"/>
                <w:szCs w:val="28"/>
              </w:rPr>
              <w:t>Число и мощность КТП</w:t>
            </w:r>
          </w:p>
        </w:tc>
        <w:tc>
          <w:tcPr>
            <w:tcW w:w="499" w:type="pct"/>
            <w:shd w:val="clear" w:color="auto" w:fill="auto"/>
            <w:noWrap/>
            <w:vAlign w:val="center"/>
          </w:tcPr>
          <w:p w:rsidR="00D631BD" w:rsidRPr="009F464D" w:rsidRDefault="00D631BD" w:rsidP="00D631BD">
            <w:pPr>
              <w:jc w:val="center"/>
              <w:rPr>
                <w:color w:val="000000"/>
                <w:sz w:val="28"/>
                <w:szCs w:val="28"/>
              </w:rPr>
            </w:pPr>
            <w:r w:rsidRPr="009F464D">
              <w:rPr>
                <w:position w:val="-12"/>
                <w:sz w:val="28"/>
                <w:szCs w:val="28"/>
              </w:rPr>
              <w:object w:dxaOrig="520" w:dyaOrig="360">
                <v:shape id="_x0000_i1388" type="#_x0000_t75" style="width:26.25pt;height:18.75pt" o:ole="">
                  <v:imagedata r:id="rId315" o:title=""/>
                </v:shape>
                <o:OLEObject Type="Embed" ProgID="Equation.3" ShapeID="_x0000_i1388" DrawAspect="Content" ObjectID="_1549239472" r:id="rId316"/>
              </w:object>
            </w:r>
          </w:p>
        </w:tc>
        <w:tc>
          <w:tcPr>
            <w:tcW w:w="478" w:type="pct"/>
            <w:shd w:val="clear" w:color="auto" w:fill="auto"/>
            <w:noWrap/>
            <w:vAlign w:val="center"/>
          </w:tcPr>
          <w:p w:rsidR="00D631BD" w:rsidRPr="009F464D" w:rsidRDefault="00D631BD" w:rsidP="00D631BD">
            <w:pPr>
              <w:jc w:val="center"/>
              <w:rPr>
                <w:color w:val="000000"/>
                <w:sz w:val="28"/>
                <w:szCs w:val="28"/>
              </w:rPr>
            </w:pPr>
            <w:r w:rsidRPr="009F464D">
              <w:rPr>
                <w:position w:val="-12"/>
                <w:sz w:val="28"/>
                <w:szCs w:val="28"/>
              </w:rPr>
              <w:object w:dxaOrig="600" w:dyaOrig="360">
                <v:shape id="_x0000_i1389" type="#_x0000_t75" style="width:30pt;height:18.75pt" o:ole="">
                  <v:imagedata r:id="rId317" o:title=""/>
                </v:shape>
                <o:OLEObject Type="Embed" ProgID="Equation.3" ShapeID="_x0000_i1389" DrawAspect="Content" ObjectID="_1549239473" r:id="rId318"/>
              </w:objec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Склад комплектующих изделий</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56,8</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СП1</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Кузнечный цех</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1204,3</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2КТП-СЭЩ-П-1000/10/0,4-УХЛ1</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0,6</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1,204</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Чугунолитейный цех</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1456,1</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2КТП-СЭЩ-П-1000/10/0,4-УХЛ1</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0,73</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1,46</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Очистные сооружения</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1091,3</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2КТП-СЭЩ-П-1000/10/0,4-УХЛ1</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0,54</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1,09</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Насосная</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2986,0</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2КТП-СЭЩ-П-2500/10/0,4-УХЛ1</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0,6</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1,19</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Кислородная станция</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1593,2</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2КТП-СЭЩ-П-1250/10/0,4-УХЛ1</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0,637</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1,274</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Цех термообработки</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1527,9</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2КТП-СЭЩ-П-1250/10/0,4-УХЛ1</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0,611</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1,222</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Испытательная станция</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1231,6</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2КТП-СЭЩ-П-1000/10/0,4-УХЛ1</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0,616</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1,232</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Сборочный цех</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2297,2</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2КТП-СЭЩ-П-1600/10/0,4-УХЛ1</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0,72</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1,44</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Сталелитейный цех</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1242,0</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2КТП-СЭЩ-П-1000/10/0,4-УХЛ1</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0,621</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1,242</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ЦЗЛ</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119,0</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СП2</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РМЦ</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575,5</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1КТП-СЭЩ-П-630/10/0,4-УХЛ1</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0,91</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Компрессорная станция</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684,7</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2КТП-СЭЩ-П-630/10/0,4-У3</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0,54</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1,09</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Блок складов</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103,8</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СП3</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Административный корпус, маркетинг</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102,2</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СП4</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Бытовые помещения</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115,6</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СП5</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Гараж</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106,5</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СП6</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Магазин</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41,3</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СП7</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Медпункт</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76,3</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СП8</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r>
      <w:tr w:rsidR="00D631BD" w:rsidRPr="009F464D" w:rsidTr="00D631BD">
        <w:trPr>
          <w:trHeight w:val="375"/>
          <w:jc w:val="center"/>
        </w:trPr>
        <w:tc>
          <w:tcPr>
            <w:tcW w:w="1603" w:type="pct"/>
            <w:shd w:val="clear" w:color="auto" w:fill="auto"/>
            <w:noWrap/>
            <w:vAlign w:val="center"/>
          </w:tcPr>
          <w:p w:rsidR="00D631BD" w:rsidRPr="008E70E7" w:rsidRDefault="00D631BD" w:rsidP="00D631BD">
            <w:pPr>
              <w:rPr>
                <w:color w:val="000000"/>
                <w:sz w:val="27"/>
                <w:szCs w:val="27"/>
              </w:rPr>
            </w:pPr>
            <w:r w:rsidRPr="008E70E7">
              <w:rPr>
                <w:color w:val="000000"/>
                <w:sz w:val="27"/>
                <w:szCs w:val="27"/>
              </w:rPr>
              <w:t>Столовая</w:t>
            </w:r>
          </w:p>
        </w:tc>
        <w:tc>
          <w:tcPr>
            <w:tcW w:w="641"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108,5</w:t>
            </w:r>
          </w:p>
        </w:tc>
        <w:tc>
          <w:tcPr>
            <w:tcW w:w="177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СП9</w:t>
            </w:r>
          </w:p>
        </w:tc>
        <w:tc>
          <w:tcPr>
            <w:tcW w:w="499"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c>
          <w:tcPr>
            <w:tcW w:w="478" w:type="pct"/>
            <w:shd w:val="clear" w:color="auto" w:fill="auto"/>
            <w:noWrap/>
            <w:vAlign w:val="center"/>
          </w:tcPr>
          <w:p w:rsidR="00D631BD" w:rsidRPr="008E70E7" w:rsidRDefault="00D631BD" w:rsidP="00D631BD">
            <w:pPr>
              <w:jc w:val="center"/>
              <w:rPr>
                <w:color w:val="000000"/>
                <w:sz w:val="27"/>
                <w:szCs w:val="27"/>
              </w:rPr>
            </w:pPr>
            <w:r w:rsidRPr="008E70E7">
              <w:rPr>
                <w:color w:val="000000"/>
                <w:sz w:val="27"/>
                <w:szCs w:val="27"/>
              </w:rPr>
              <w:t>-</w:t>
            </w:r>
          </w:p>
        </w:tc>
      </w:tr>
    </w:tbl>
    <w:p w:rsidR="008366DE" w:rsidRPr="008366DE" w:rsidRDefault="008366DE" w:rsidP="008366DE">
      <w:pPr>
        <w:ind w:right="-4" w:firstLine="567"/>
        <w:jc w:val="both"/>
        <w:rPr>
          <w:sz w:val="28"/>
          <w:szCs w:val="28"/>
        </w:rPr>
      </w:pPr>
      <w:r w:rsidRPr="008366DE">
        <w:rPr>
          <w:sz w:val="28"/>
          <w:szCs w:val="28"/>
        </w:rPr>
        <w:lastRenderedPageBreak/>
        <w:t>Размещать цеховые подстанции необходимо, по возможности, в центре электрических нагрузок (ЦЭН) цеха. При о</w:t>
      </w:r>
      <w:r>
        <w:rPr>
          <w:sz w:val="28"/>
          <w:szCs w:val="28"/>
        </w:rPr>
        <w:t>тсутствии места в ЦЭН допускает</w:t>
      </w:r>
      <w:r w:rsidRPr="008366DE">
        <w:rPr>
          <w:sz w:val="28"/>
          <w:szCs w:val="28"/>
        </w:rPr>
        <w:t>ся их смещение в сторону пит</w:t>
      </w:r>
      <w:r>
        <w:rPr>
          <w:sz w:val="28"/>
          <w:szCs w:val="28"/>
        </w:rPr>
        <w:t xml:space="preserve">ания. При наличии в цехе </w:t>
      </w:r>
      <w:proofErr w:type="spellStart"/>
      <w:r>
        <w:rPr>
          <w:sz w:val="28"/>
          <w:szCs w:val="28"/>
        </w:rPr>
        <w:t>пожаро</w:t>
      </w:r>
      <w:proofErr w:type="spellEnd"/>
      <w:r>
        <w:rPr>
          <w:sz w:val="28"/>
          <w:szCs w:val="28"/>
        </w:rPr>
        <w:t xml:space="preserve">-взрывоопасных зон и химически агрессивных </w:t>
      </w:r>
      <w:r w:rsidRPr="008366DE">
        <w:rPr>
          <w:sz w:val="28"/>
          <w:szCs w:val="28"/>
        </w:rPr>
        <w:t xml:space="preserve">сред размещение ТП не допускается [1].  </w:t>
      </w:r>
    </w:p>
    <w:p w:rsidR="00D631BD" w:rsidRDefault="008366DE" w:rsidP="008366DE">
      <w:pPr>
        <w:ind w:right="-4" w:firstLine="567"/>
        <w:jc w:val="both"/>
        <w:rPr>
          <w:sz w:val="28"/>
          <w:szCs w:val="28"/>
        </w:rPr>
      </w:pPr>
      <w:r w:rsidRPr="008366DE">
        <w:rPr>
          <w:sz w:val="28"/>
          <w:szCs w:val="28"/>
        </w:rPr>
        <w:t>В этом случае необходимо сооружать пристроенные или отдельно стоящие подстанции.</w:t>
      </w:r>
    </w:p>
    <w:p w:rsidR="008B2017" w:rsidRDefault="008366DE" w:rsidP="008366DE">
      <w:pPr>
        <w:ind w:right="-4" w:firstLine="567"/>
        <w:jc w:val="both"/>
        <w:rPr>
          <w:sz w:val="28"/>
          <w:szCs w:val="28"/>
        </w:rPr>
      </w:pPr>
      <w:r w:rsidRPr="008366DE">
        <w:rPr>
          <w:sz w:val="28"/>
          <w:szCs w:val="28"/>
        </w:rPr>
        <w:t xml:space="preserve"> </w:t>
      </w:r>
    </w:p>
    <w:p w:rsidR="009E0653" w:rsidRDefault="009E0653" w:rsidP="00D631BD">
      <w:pPr>
        <w:pStyle w:val="3"/>
        <w:spacing w:before="0" w:after="0"/>
        <w:ind w:firstLine="567"/>
        <w:jc w:val="left"/>
      </w:pPr>
      <w:bookmarkStart w:id="45" w:name="_Toc475492332"/>
      <w:r w:rsidRPr="009E0653">
        <w:t>5.5 Потери мощности в трансформаторах цеховых подстанций</w:t>
      </w:r>
      <w:bookmarkEnd w:id="45"/>
    </w:p>
    <w:p w:rsidR="00D631BD" w:rsidRPr="00D631BD" w:rsidRDefault="00D631BD" w:rsidP="00D631BD"/>
    <w:p w:rsidR="00962123" w:rsidRPr="003B4684" w:rsidRDefault="00962123" w:rsidP="00962123">
      <w:pPr>
        <w:ind w:right="-4" w:firstLine="567"/>
        <w:jc w:val="both"/>
        <w:rPr>
          <w:sz w:val="28"/>
          <w:szCs w:val="28"/>
        </w:rPr>
      </w:pPr>
      <w:r w:rsidRPr="003B4684">
        <w:rPr>
          <w:sz w:val="28"/>
          <w:szCs w:val="28"/>
        </w:rPr>
        <w:t>Рассчитаем потери в трансформаторах. Потери активной и реактивной мощностей в трансформаторе определяются по формулам:</w:t>
      </w:r>
    </w:p>
    <w:p w:rsidR="00962123" w:rsidRPr="003B4684" w:rsidRDefault="005226AA" w:rsidP="00962123">
      <w:pPr>
        <w:pStyle w:val="a4"/>
        <w:tabs>
          <w:tab w:val="left" w:pos="3119"/>
        </w:tabs>
        <w:ind w:right="-4" w:firstLine="567"/>
        <w:jc w:val="center"/>
        <w:rPr>
          <w:szCs w:val="28"/>
        </w:rPr>
      </w:pPr>
      <w:r w:rsidRPr="003B4684">
        <w:rPr>
          <w:position w:val="-24"/>
          <w:szCs w:val="28"/>
        </w:rPr>
        <w:object w:dxaOrig="2520" w:dyaOrig="620">
          <v:shape id="_x0000_i1357" type="#_x0000_t75" style="width:126.75pt;height:31.5pt" o:ole="">
            <v:imagedata r:id="rId319" o:title=""/>
          </v:shape>
          <o:OLEObject Type="Embed" ProgID="Equation.3" ShapeID="_x0000_i1357" DrawAspect="Content" ObjectID="_1549239474" r:id="rId320"/>
        </w:object>
      </w:r>
    </w:p>
    <w:p w:rsidR="00962123" w:rsidRPr="003B4684" w:rsidRDefault="005226AA" w:rsidP="00962123">
      <w:pPr>
        <w:pStyle w:val="a4"/>
        <w:tabs>
          <w:tab w:val="left" w:pos="3119"/>
        </w:tabs>
        <w:ind w:right="-4" w:firstLine="567"/>
        <w:jc w:val="center"/>
        <w:rPr>
          <w:szCs w:val="28"/>
        </w:rPr>
      </w:pPr>
      <w:r w:rsidRPr="005226AA">
        <w:rPr>
          <w:position w:val="-24"/>
          <w:szCs w:val="28"/>
        </w:rPr>
        <w:object w:dxaOrig="2659" w:dyaOrig="620">
          <v:shape id="_x0000_i1358" type="#_x0000_t75" style="width:133.5pt;height:30.75pt" o:ole="">
            <v:imagedata r:id="rId321" o:title=""/>
          </v:shape>
          <o:OLEObject Type="Embed" ProgID="Equation.3" ShapeID="_x0000_i1358" DrawAspect="Content" ObjectID="_1549239475" r:id="rId322"/>
        </w:object>
      </w:r>
    </w:p>
    <w:p w:rsidR="009E0653" w:rsidRDefault="00962123" w:rsidP="005226AA">
      <w:pPr>
        <w:ind w:right="-4"/>
        <w:jc w:val="both"/>
        <w:rPr>
          <w:sz w:val="28"/>
          <w:szCs w:val="28"/>
        </w:rPr>
      </w:pPr>
      <w:proofErr w:type="gramStart"/>
      <w:r w:rsidRPr="003B4684">
        <w:rPr>
          <w:sz w:val="28"/>
          <w:szCs w:val="28"/>
        </w:rPr>
        <w:t xml:space="preserve">где </w:t>
      </w:r>
      <w:r w:rsidRPr="003B4684">
        <w:rPr>
          <w:position w:val="-12"/>
          <w:sz w:val="28"/>
          <w:szCs w:val="28"/>
        </w:rPr>
        <w:object w:dxaOrig="620" w:dyaOrig="380">
          <v:shape id="_x0000_i1359" type="#_x0000_t75" style="width:31.5pt;height:18.75pt" o:ole="">
            <v:imagedata r:id="rId323" o:title=""/>
          </v:shape>
          <o:OLEObject Type="Embed" ProgID="Equation.3" ShapeID="_x0000_i1359" DrawAspect="Content" ObjectID="_1549239476" r:id="rId324"/>
        </w:object>
      </w:r>
      <w:r w:rsidRPr="003B4684">
        <w:rPr>
          <w:sz w:val="28"/>
          <w:szCs w:val="28"/>
        </w:rPr>
        <w:t>,</w:t>
      </w:r>
      <w:proofErr w:type="gramEnd"/>
      <w:r w:rsidRPr="003B4684">
        <w:rPr>
          <w:sz w:val="28"/>
          <w:szCs w:val="28"/>
        </w:rPr>
        <w:t xml:space="preserve"> </w:t>
      </w:r>
      <w:r w:rsidRPr="003B4684">
        <w:rPr>
          <w:position w:val="-12"/>
          <w:sz w:val="28"/>
          <w:szCs w:val="28"/>
        </w:rPr>
        <w:object w:dxaOrig="580" w:dyaOrig="380">
          <v:shape id="_x0000_i1360" type="#_x0000_t75" style="width:29.25pt;height:18.75pt" o:ole="">
            <v:imagedata r:id="rId325" o:title=""/>
          </v:shape>
          <o:OLEObject Type="Embed" ProgID="Equation.3" ShapeID="_x0000_i1360" DrawAspect="Content" ObjectID="_1549239477" r:id="rId326"/>
        </w:object>
      </w:r>
      <w:r w:rsidRPr="003B4684">
        <w:rPr>
          <w:sz w:val="28"/>
          <w:szCs w:val="28"/>
        </w:rPr>
        <w:t xml:space="preserve">, </w:t>
      </w:r>
      <w:r w:rsidRPr="003B4684">
        <w:rPr>
          <w:position w:val="-12"/>
          <w:sz w:val="28"/>
          <w:szCs w:val="28"/>
        </w:rPr>
        <w:object w:dxaOrig="639" w:dyaOrig="380">
          <v:shape id="_x0000_i1361" type="#_x0000_t75" style="width:33pt;height:18.75pt" o:ole="">
            <v:imagedata r:id="rId327" o:title=""/>
          </v:shape>
          <o:OLEObject Type="Embed" ProgID="Equation.3" ShapeID="_x0000_i1361" DrawAspect="Content" ObjectID="_1549239478" r:id="rId328"/>
        </w:object>
      </w:r>
      <w:r w:rsidRPr="003B4684">
        <w:rPr>
          <w:sz w:val="28"/>
          <w:szCs w:val="28"/>
        </w:rPr>
        <w:t xml:space="preserve">, </w:t>
      </w:r>
      <w:r w:rsidRPr="003B4684">
        <w:rPr>
          <w:position w:val="-12"/>
          <w:sz w:val="28"/>
          <w:szCs w:val="28"/>
        </w:rPr>
        <w:object w:dxaOrig="620" w:dyaOrig="380">
          <v:shape id="_x0000_i1362" type="#_x0000_t75" style="width:31.5pt;height:18.75pt" o:ole="">
            <v:imagedata r:id="rId329" o:title=""/>
          </v:shape>
          <o:OLEObject Type="Embed" ProgID="Equation.3" ShapeID="_x0000_i1362" DrawAspect="Content" ObjectID="_1549239479" r:id="rId330"/>
        </w:object>
      </w:r>
      <w:r w:rsidR="005226AA">
        <w:rPr>
          <w:sz w:val="28"/>
          <w:szCs w:val="28"/>
        </w:rPr>
        <w:t xml:space="preserve"> – по</w:t>
      </w:r>
      <w:r w:rsidRPr="003B4684">
        <w:rPr>
          <w:sz w:val="28"/>
          <w:szCs w:val="28"/>
        </w:rPr>
        <w:t>тери холостого хода и короткого замыкания.</w:t>
      </w:r>
    </w:p>
    <w:p w:rsidR="00D631BD" w:rsidRDefault="00D631BD" w:rsidP="00024ECC">
      <w:pPr>
        <w:ind w:right="-4"/>
        <w:jc w:val="both"/>
        <w:rPr>
          <w:sz w:val="28"/>
          <w:szCs w:val="28"/>
        </w:rPr>
      </w:pPr>
    </w:p>
    <w:p w:rsidR="00962123" w:rsidRDefault="009E0653" w:rsidP="00024ECC">
      <w:pPr>
        <w:ind w:right="-4"/>
        <w:jc w:val="both"/>
        <w:rPr>
          <w:sz w:val="28"/>
          <w:szCs w:val="28"/>
        </w:rPr>
      </w:pPr>
      <w:r w:rsidRPr="00024ECC">
        <w:rPr>
          <w:sz w:val="28"/>
          <w:szCs w:val="28"/>
        </w:rPr>
        <w:t>Таблица 1</w:t>
      </w:r>
      <w:r w:rsidR="00024ECC" w:rsidRPr="00024ECC">
        <w:rPr>
          <w:sz w:val="28"/>
          <w:szCs w:val="28"/>
        </w:rPr>
        <w:t>3</w:t>
      </w:r>
      <w:r w:rsidRPr="009E0653">
        <w:rPr>
          <w:sz w:val="28"/>
          <w:szCs w:val="28"/>
        </w:rPr>
        <w:t xml:space="preserve"> – Справочные характеристики трансформаторов </w:t>
      </w:r>
      <w:r>
        <w:rPr>
          <w:sz w:val="28"/>
          <w:szCs w:val="28"/>
        </w:rPr>
        <w:t>10</w:t>
      </w:r>
      <w:r w:rsidRPr="009E0653">
        <w:rPr>
          <w:sz w:val="28"/>
          <w:szCs w:val="28"/>
        </w:rPr>
        <w:t xml:space="preserve">/0,4 </w:t>
      </w:r>
      <w:proofErr w:type="spellStart"/>
      <w:r w:rsidRPr="009E0653">
        <w:rPr>
          <w:sz w:val="28"/>
          <w:szCs w:val="28"/>
        </w:rPr>
        <w:t>кВ</w:t>
      </w:r>
      <w:proofErr w:type="spellEnd"/>
      <w:r w:rsidRPr="009E0653">
        <w:rPr>
          <w:sz w:val="28"/>
          <w:szCs w:val="28"/>
        </w:rPr>
        <w:t xml:space="preserve"> </w:t>
      </w:r>
      <w:r w:rsidR="00962123" w:rsidRPr="003B4684">
        <w:rPr>
          <w:sz w:val="28"/>
          <w:szCs w:val="28"/>
        </w:rPr>
        <w:t xml:space="preserve"> </w:t>
      </w:r>
    </w:p>
    <w:tbl>
      <w:tblPr>
        <w:tblW w:w="5000" w:type="pct"/>
        <w:jc w:val="center"/>
        <w:tblLook w:val="04A0" w:firstRow="1" w:lastRow="0" w:firstColumn="1" w:lastColumn="0" w:noHBand="0" w:noVBand="1"/>
      </w:tblPr>
      <w:tblGrid>
        <w:gridCol w:w="2401"/>
        <w:gridCol w:w="1868"/>
        <w:gridCol w:w="1868"/>
        <w:gridCol w:w="1887"/>
        <w:gridCol w:w="1887"/>
      </w:tblGrid>
      <w:tr w:rsidR="009E0653" w:rsidRPr="009E0653" w:rsidTr="00D631BD">
        <w:trPr>
          <w:trHeight w:val="375"/>
          <w:jc w:val="center"/>
        </w:trPr>
        <w:tc>
          <w:tcPr>
            <w:tcW w:w="1211" w:type="pct"/>
            <w:tcBorders>
              <w:top w:val="single" w:sz="4" w:space="0" w:color="auto"/>
              <w:left w:val="single" w:sz="4" w:space="0" w:color="auto"/>
              <w:bottom w:val="single" w:sz="4" w:space="0" w:color="auto"/>
              <w:right w:val="single" w:sz="4" w:space="0" w:color="auto"/>
            </w:tcBorders>
            <w:shd w:val="clear" w:color="auto" w:fill="auto"/>
            <w:vAlign w:val="center"/>
          </w:tcPr>
          <w:p w:rsidR="009E0653" w:rsidRPr="009E0653" w:rsidRDefault="009E0653" w:rsidP="009E0653">
            <w:pPr>
              <w:jc w:val="center"/>
              <w:rPr>
                <w:sz w:val="28"/>
                <w:szCs w:val="28"/>
              </w:rPr>
            </w:pPr>
            <w:r>
              <w:rPr>
                <w:sz w:val="28"/>
                <w:szCs w:val="28"/>
              </w:rPr>
              <w:t>Тип трансформатора</w:t>
            </w:r>
          </w:p>
        </w:tc>
        <w:tc>
          <w:tcPr>
            <w:tcW w:w="942" w:type="pct"/>
            <w:tcBorders>
              <w:top w:val="single" w:sz="4" w:space="0" w:color="auto"/>
              <w:left w:val="nil"/>
              <w:bottom w:val="single" w:sz="4" w:space="0" w:color="auto"/>
              <w:right w:val="single" w:sz="4" w:space="0" w:color="auto"/>
            </w:tcBorders>
            <w:shd w:val="clear" w:color="auto" w:fill="auto"/>
            <w:vAlign w:val="center"/>
          </w:tcPr>
          <w:p w:rsidR="009E0653" w:rsidRPr="00B603EE" w:rsidRDefault="009E0653" w:rsidP="009E0653">
            <w:pPr>
              <w:widowControl w:val="0"/>
              <w:autoSpaceDE w:val="0"/>
              <w:autoSpaceDN w:val="0"/>
              <w:adjustRightInd w:val="0"/>
              <w:jc w:val="center"/>
              <w:rPr>
                <w:sz w:val="24"/>
                <w:szCs w:val="24"/>
              </w:rPr>
            </w:pPr>
            <w:r w:rsidRPr="00B603EE">
              <w:rPr>
                <w:position w:val="-10"/>
                <w:sz w:val="24"/>
                <w:szCs w:val="24"/>
              </w:rPr>
              <w:object w:dxaOrig="400" w:dyaOrig="340" w14:anchorId="4301B15E">
                <v:shape id="_x0000_i1363" type="#_x0000_t75" style="width:19.5pt;height:16.5pt" o:ole="">
                  <v:imagedata r:id="rId331" o:title=""/>
                </v:shape>
                <o:OLEObject Type="Embed" ProgID="Equation.3" ShapeID="_x0000_i1363" DrawAspect="Content" ObjectID="_1549239480" r:id="rId332"/>
              </w:object>
            </w:r>
            <w:r w:rsidRPr="00B603EE">
              <w:rPr>
                <w:sz w:val="24"/>
                <w:szCs w:val="24"/>
              </w:rPr>
              <w:t>,</w:t>
            </w:r>
          </w:p>
          <w:p w:rsidR="009E0653" w:rsidRPr="00B603EE" w:rsidRDefault="009E0653" w:rsidP="009E0653">
            <w:pPr>
              <w:widowControl w:val="0"/>
              <w:autoSpaceDE w:val="0"/>
              <w:autoSpaceDN w:val="0"/>
              <w:adjustRightInd w:val="0"/>
              <w:jc w:val="center"/>
              <w:rPr>
                <w:sz w:val="24"/>
                <w:szCs w:val="24"/>
              </w:rPr>
            </w:pPr>
            <w:r w:rsidRPr="00B603EE">
              <w:rPr>
                <w:sz w:val="24"/>
                <w:szCs w:val="24"/>
              </w:rPr>
              <w:t>%</w:t>
            </w:r>
          </w:p>
        </w:tc>
        <w:tc>
          <w:tcPr>
            <w:tcW w:w="942" w:type="pct"/>
            <w:tcBorders>
              <w:top w:val="single" w:sz="4" w:space="0" w:color="auto"/>
              <w:left w:val="nil"/>
              <w:bottom w:val="single" w:sz="4" w:space="0" w:color="auto"/>
              <w:right w:val="single" w:sz="4" w:space="0" w:color="auto"/>
            </w:tcBorders>
            <w:shd w:val="clear" w:color="auto" w:fill="auto"/>
            <w:vAlign w:val="center"/>
          </w:tcPr>
          <w:p w:rsidR="009E0653" w:rsidRPr="00B603EE" w:rsidRDefault="009E0653" w:rsidP="009E0653">
            <w:pPr>
              <w:widowControl w:val="0"/>
              <w:autoSpaceDE w:val="0"/>
              <w:autoSpaceDN w:val="0"/>
              <w:adjustRightInd w:val="0"/>
              <w:jc w:val="center"/>
              <w:rPr>
                <w:sz w:val="24"/>
                <w:szCs w:val="24"/>
              </w:rPr>
            </w:pPr>
            <w:r w:rsidRPr="00B603EE">
              <w:rPr>
                <w:position w:val="-12"/>
                <w:sz w:val="24"/>
                <w:szCs w:val="24"/>
              </w:rPr>
              <w:object w:dxaOrig="440" w:dyaOrig="360" w14:anchorId="32FE2BC1">
                <v:shape id="_x0000_i1364" type="#_x0000_t75" style="width:21.75pt;height:18.75pt" o:ole="">
                  <v:imagedata r:id="rId333" o:title=""/>
                </v:shape>
                <o:OLEObject Type="Embed" ProgID="Equation.3" ShapeID="_x0000_i1364" DrawAspect="Content" ObjectID="_1549239481" r:id="rId334"/>
              </w:object>
            </w:r>
          </w:p>
          <w:p w:rsidR="009E0653" w:rsidRPr="00B603EE" w:rsidRDefault="009E0653" w:rsidP="009E0653">
            <w:pPr>
              <w:widowControl w:val="0"/>
              <w:autoSpaceDE w:val="0"/>
              <w:autoSpaceDN w:val="0"/>
              <w:adjustRightInd w:val="0"/>
              <w:jc w:val="center"/>
              <w:rPr>
                <w:sz w:val="24"/>
                <w:szCs w:val="24"/>
              </w:rPr>
            </w:pPr>
            <w:r w:rsidRPr="00B603EE">
              <w:rPr>
                <w:sz w:val="24"/>
                <w:szCs w:val="24"/>
              </w:rPr>
              <w:t>%</w:t>
            </w:r>
          </w:p>
        </w:tc>
        <w:tc>
          <w:tcPr>
            <w:tcW w:w="952" w:type="pct"/>
            <w:tcBorders>
              <w:top w:val="single" w:sz="4" w:space="0" w:color="auto"/>
              <w:left w:val="nil"/>
              <w:bottom w:val="single" w:sz="4" w:space="0" w:color="auto"/>
              <w:right w:val="single" w:sz="4" w:space="0" w:color="auto"/>
            </w:tcBorders>
            <w:shd w:val="clear" w:color="auto" w:fill="auto"/>
            <w:vAlign w:val="center"/>
          </w:tcPr>
          <w:p w:rsidR="009E0653" w:rsidRPr="00B603EE" w:rsidRDefault="009E0653" w:rsidP="009E0653">
            <w:pPr>
              <w:widowControl w:val="0"/>
              <w:autoSpaceDE w:val="0"/>
              <w:autoSpaceDN w:val="0"/>
              <w:adjustRightInd w:val="0"/>
              <w:jc w:val="center"/>
              <w:rPr>
                <w:sz w:val="24"/>
                <w:szCs w:val="24"/>
              </w:rPr>
            </w:pPr>
            <w:r w:rsidRPr="00B603EE">
              <w:rPr>
                <w:position w:val="-10"/>
                <w:sz w:val="24"/>
                <w:szCs w:val="24"/>
              </w:rPr>
              <w:object w:dxaOrig="580" w:dyaOrig="340" w14:anchorId="5BE16553">
                <v:shape id="_x0000_i1365" type="#_x0000_t75" style="width:29.25pt;height:16.5pt" o:ole="">
                  <v:imagedata r:id="rId335" o:title=""/>
                </v:shape>
                <o:OLEObject Type="Embed" ProgID="Equation.3" ShapeID="_x0000_i1365" DrawAspect="Content" ObjectID="_1549239482" r:id="rId336"/>
              </w:object>
            </w:r>
            <w:proofErr w:type="gramStart"/>
            <w:r w:rsidRPr="00B603EE">
              <w:rPr>
                <w:sz w:val="24"/>
                <w:szCs w:val="24"/>
              </w:rPr>
              <w:t>кВт</w:t>
            </w:r>
            <w:proofErr w:type="gramEnd"/>
          </w:p>
        </w:tc>
        <w:tc>
          <w:tcPr>
            <w:tcW w:w="952" w:type="pct"/>
            <w:tcBorders>
              <w:top w:val="single" w:sz="4" w:space="0" w:color="auto"/>
              <w:left w:val="nil"/>
              <w:bottom w:val="single" w:sz="4" w:space="0" w:color="auto"/>
              <w:right w:val="single" w:sz="4" w:space="0" w:color="auto"/>
            </w:tcBorders>
            <w:shd w:val="clear" w:color="auto" w:fill="auto"/>
            <w:vAlign w:val="center"/>
          </w:tcPr>
          <w:p w:rsidR="009E0653" w:rsidRPr="00B603EE" w:rsidRDefault="009E0653" w:rsidP="009E0653">
            <w:pPr>
              <w:widowControl w:val="0"/>
              <w:autoSpaceDE w:val="0"/>
              <w:autoSpaceDN w:val="0"/>
              <w:adjustRightInd w:val="0"/>
              <w:jc w:val="center"/>
              <w:rPr>
                <w:sz w:val="24"/>
                <w:szCs w:val="24"/>
              </w:rPr>
            </w:pPr>
            <w:r w:rsidRPr="00B603EE">
              <w:rPr>
                <w:position w:val="-12"/>
                <w:sz w:val="24"/>
                <w:szCs w:val="24"/>
              </w:rPr>
              <w:object w:dxaOrig="540" w:dyaOrig="360" w14:anchorId="70F915AA">
                <v:shape id="_x0000_i1366" type="#_x0000_t75" style="width:27pt;height:18.75pt" o:ole="">
                  <v:imagedata r:id="rId337" o:title=""/>
                </v:shape>
                <o:OLEObject Type="Embed" ProgID="Equation.3" ShapeID="_x0000_i1366" DrawAspect="Content" ObjectID="_1549239483" r:id="rId338"/>
              </w:object>
            </w:r>
            <w:proofErr w:type="gramStart"/>
            <w:r w:rsidRPr="00B603EE">
              <w:rPr>
                <w:sz w:val="24"/>
                <w:szCs w:val="24"/>
              </w:rPr>
              <w:t>кВт</w:t>
            </w:r>
            <w:proofErr w:type="gramEnd"/>
          </w:p>
        </w:tc>
      </w:tr>
      <w:tr w:rsidR="009E0653" w:rsidRPr="009E0653" w:rsidTr="00D631BD">
        <w:trPr>
          <w:trHeight w:val="375"/>
          <w:jc w:val="center"/>
        </w:trPr>
        <w:tc>
          <w:tcPr>
            <w:tcW w:w="1211" w:type="pct"/>
            <w:tcBorders>
              <w:top w:val="single" w:sz="4" w:space="0" w:color="auto"/>
              <w:left w:val="single" w:sz="4" w:space="0" w:color="auto"/>
              <w:bottom w:val="single" w:sz="4" w:space="0" w:color="auto"/>
              <w:right w:val="single" w:sz="4" w:space="0" w:color="auto"/>
            </w:tcBorders>
            <w:shd w:val="clear" w:color="auto" w:fill="auto"/>
            <w:vAlign w:val="center"/>
          </w:tcPr>
          <w:p w:rsidR="009E0653" w:rsidRPr="009E0653" w:rsidRDefault="009E0653" w:rsidP="009E0653">
            <w:pPr>
              <w:jc w:val="center"/>
              <w:rPr>
                <w:sz w:val="28"/>
                <w:szCs w:val="28"/>
              </w:rPr>
            </w:pPr>
            <w:r w:rsidRPr="009E0653">
              <w:rPr>
                <w:sz w:val="28"/>
                <w:szCs w:val="28"/>
              </w:rPr>
              <w:t>ТМ</w:t>
            </w:r>
            <w:r>
              <w:rPr>
                <w:sz w:val="28"/>
                <w:szCs w:val="28"/>
              </w:rPr>
              <w:t>Г-</w:t>
            </w:r>
            <w:r w:rsidRPr="009E0653">
              <w:rPr>
                <w:sz w:val="28"/>
                <w:szCs w:val="28"/>
              </w:rPr>
              <w:t>1000</w:t>
            </w:r>
            <w:r>
              <w:rPr>
                <w:sz w:val="28"/>
                <w:szCs w:val="28"/>
              </w:rPr>
              <w:t>/10/0,4</w:t>
            </w:r>
          </w:p>
        </w:tc>
        <w:tc>
          <w:tcPr>
            <w:tcW w:w="942" w:type="pct"/>
            <w:tcBorders>
              <w:top w:val="single" w:sz="4" w:space="0" w:color="auto"/>
              <w:left w:val="nil"/>
              <w:bottom w:val="single" w:sz="4" w:space="0" w:color="auto"/>
              <w:right w:val="single" w:sz="4" w:space="0" w:color="auto"/>
            </w:tcBorders>
            <w:shd w:val="clear" w:color="auto" w:fill="auto"/>
            <w:vAlign w:val="center"/>
          </w:tcPr>
          <w:p w:rsidR="009E0653" w:rsidRPr="009E0653" w:rsidRDefault="009E0653" w:rsidP="009E0653">
            <w:pPr>
              <w:jc w:val="center"/>
              <w:rPr>
                <w:color w:val="000000"/>
                <w:sz w:val="28"/>
                <w:szCs w:val="28"/>
              </w:rPr>
            </w:pPr>
            <w:r w:rsidRPr="009E0653">
              <w:rPr>
                <w:color w:val="000000"/>
                <w:sz w:val="28"/>
                <w:szCs w:val="28"/>
              </w:rPr>
              <w:t>1,4</w:t>
            </w:r>
          </w:p>
        </w:tc>
        <w:tc>
          <w:tcPr>
            <w:tcW w:w="942" w:type="pct"/>
            <w:tcBorders>
              <w:top w:val="single" w:sz="4" w:space="0" w:color="auto"/>
              <w:left w:val="nil"/>
              <w:bottom w:val="single" w:sz="4" w:space="0" w:color="auto"/>
              <w:right w:val="single" w:sz="4" w:space="0" w:color="auto"/>
            </w:tcBorders>
            <w:shd w:val="clear" w:color="auto" w:fill="auto"/>
            <w:vAlign w:val="center"/>
          </w:tcPr>
          <w:p w:rsidR="009E0653" w:rsidRPr="009E0653" w:rsidRDefault="009E0653" w:rsidP="009E0653">
            <w:pPr>
              <w:jc w:val="center"/>
              <w:rPr>
                <w:color w:val="000000"/>
                <w:sz w:val="28"/>
                <w:szCs w:val="28"/>
              </w:rPr>
            </w:pPr>
            <w:r w:rsidRPr="009E0653">
              <w:rPr>
                <w:color w:val="000000"/>
                <w:sz w:val="28"/>
                <w:szCs w:val="28"/>
              </w:rPr>
              <w:t>5,5</w:t>
            </w:r>
          </w:p>
        </w:tc>
        <w:tc>
          <w:tcPr>
            <w:tcW w:w="952" w:type="pct"/>
            <w:tcBorders>
              <w:top w:val="single" w:sz="4" w:space="0" w:color="auto"/>
              <w:left w:val="nil"/>
              <w:bottom w:val="single" w:sz="4" w:space="0" w:color="auto"/>
              <w:right w:val="single" w:sz="4" w:space="0" w:color="auto"/>
            </w:tcBorders>
            <w:shd w:val="clear" w:color="auto" w:fill="auto"/>
            <w:vAlign w:val="center"/>
          </w:tcPr>
          <w:p w:rsidR="009E0653" w:rsidRPr="009E0653" w:rsidRDefault="009E0653" w:rsidP="009E0653">
            <w:pPr>
              <w:jc w:val="center"/>
              <w:rPr>
                <w:color w:val="000000"/>
                <w:sz w:val="28"/>
                <w:szCs w:val="28"/>
              </w:rPr>
            </w:pPr>
            <w:r w:rsidRPr="009E0653">
              <w:rPr>
                <w:color w:val="000000"/>
                <w:sz w:val="28"/>
                <w:szCs w:val="28"/>
              </w:rPr>
              <w:t>2,45</w:t>
            </w:r>
          </w:p>
        </w:tc>
        <w:tc>
          <w:tcPr>
            <w:tcW w:w="952" w:type="pct"/>
            <w:tcBorders>
              <w:top w:val="single" w:sz="4" w:space="0" w:color="auto"/>
              <w:left w:val="nil"/>
              <w:bottom w:val="single" w:sz="4" w:space="0" w:color="auto"/>
              <w:right w:val="single" w:sz="4" w:space="0" w:color="auto"/>
            </w:tcBorders>
            <w:shd w:val="clear" w:color="auto" w:fill="auto"/>
            <w:vAlign w:val="center"/>
          </w:tcPr>
          <w:p w:rsidR="009E0653" w:rsidRPr="009E0653" w:rsidRDefault="009E0653" w:rsidP="009E0653">
            <w:pPr>
              <w:jc w:val="center"/>
              <w:rPr>
                <w:color w:val="000000"/>
                <w:sz w:val="28"/>
                <w:szCs w:val="28"/>
              </w:rPr>
            </w:pPr>
            <w:r w:rsidRPr="009E0653">
              <w:rPr>
                <w:color w:val="000000"/>
                <w:sz w:val="28"/>
                <w:szCs w:val="28"/>
              </w:rPr>
              <w:t>11</w:t>
            </w:r>
          </w:p>
        </w:tc>
      </w:tr>
      <w:tr w:rsidR="009E0653" w:rsidRPr="009E0653" w:rsidTr="00D631BD">
        <w:trPr>
          <w:trHeight w:val="379"/>
          <w:jc w:val="center"/>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E0653" w:rsidRPr="009E0653" w:rsidRDefault="009E0653" w:rsidP="009E0653">
            <w:pPr>
              <w:jc w:val="center"/>
              <w:rPr>
                <w:sz w:val="28"/>
                <w:szCs w:val="28"/>
              </w:rPr>
            </w:pPr>
            <w:r w:rsidRPr="009E0653">
              <w:rPr>
                <w:sz w:val="28"/>
                <w:szCs w:val="28"/>
              </w:rPr>
              <w:t>ТМ</w:t>
            </w:r>
            <w:r>
              <w:rPr>
                <w:sz w:val="28"/>
                <w:szCs w:val="28"/>
              </w:rPr>
              <w:t>Г-</w:t>
            </w:r>
            <w:r w:rsidRPr="009E0653">
              <w:rPr>
                <w:sz w:val="28"/>
                <w:szCs w:val="28"/>
              </w:rPr>
              <w:t>1600</w:t>
            </w:r>
            <w:r>
              <w:rPr>
                <w:sz w:val="28"/>
                <w:szCs w:val="28"/>
              </w:rPr>
              <w:t>/10/0,4</w:t>
            </w:r>
          </w:p>
        </w:tc>
        <w:tc>
          <w:tcPr>
            <w:tcW w:w="94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1,3</w:t>
            </w:r>
          </w:p>
        </w:tc>
        <w:tc>
          <w:tcPr>
            <w:tcW w:w="94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5,5</w:t>
            </w:r>
          </w:p>
        </w:tc>
        <w:tc>
          <w:tcPr>
            <w:tcW w:w="95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3,3</w:t>
            </w:r>
          </w:p>
        </w:tc>
        <w:tc>
          <w:tcPr>
            <w:tcW w:w="95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16,5</w:t>
            </w:r>
          </w:p>
        </w:tc>
      </w:tr>
      <w:tr w:rsidR="009E0653" w:rsidRPr="009E0653" w:rsidTr="00D631BD">
        <w:trPr>
          <w:trHeight w:val="379"/>
          <w:jc w:val="center"/>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E0653" w:rsidRPr="009E0653" w:rsidRDefault="009E0653" w:rsidP="009E0653">
            <w:pPr>
              <w:jc w:val="center"/>
              <w:rPr>
                <w:sz w:val="28"/>
                <w:szCs w:val="28"/>
              </w:rPr>
            </w:pPr>
            <w:r w:rsidRPr="009E0653">
              <w:rPr>
                <w:sz w:val="28"/>
                <w:szCs w:val="28"/>
              </w:rPr>
              <w:t>ТМ</w:t>
            </w:r>
            <w:r>
              <w:rPr>
                <w:sz w:val="28"/>
                <w:szCs w:val="28"/>
              </w:rPr>
              <w:t>Г-</w:t>
            </w:r>
            <w:r w:rsidRPr="009E0653">
              <w:rPr>
                <w:sz w:val="28"/>
                <w:szCs w:val="28"/>
              </w:rPr>
              <w:t>630</w:t>
            </w:r>
            <w:r>
              <w:rPr>
                <w:sz w:val="28"/>
                <w:szCs w:val="28"/>
              </w:rPr>
              <w:t>/10/0,4</w:t>
            </w:r>
          </w:p>
        </w:tc>
        <w:tc>
          <w:tcPr>
            <w:tcW w:w="94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2</w:t>
            </w:r>
          </w:p>
        </w:tc>
        <w:tc>
          <w:tcPr>
            <w:tcW w:w="94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5,5</w:t>
            </w:r>
          </w:p>
        </w:tc>
        <w:tc>
          <w:tcPr>
            <w:tcW w:w="95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1,05</w:t>
            </w:r>
          </w:p>
        </w:tc>
        <w:tc>
          <w:tcPr>
            <w:tcW w:w="95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7,8</w:t>
            </w:r>
          </w:p>
        </w:tc>
      </w:tr>
      <w:tr w:rsidR="009E0653" w:rsidRPr="009E0653" w:rsidTr="00D631BD">
        <w:trPr>
          <w:trHeight w:val="379"/>
          <w:jc w:val="center"/>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E0653" w:rsidRPr="009E0653" w:rsidRDefault="009E0653" w:rsidP="009E0653">
            <w:pPr>
              <w:jc w:val="center"/>
              <w:rPr>
                <w:sz w:val="28"/>
                <w:szCs w:val="28"/>
              </w:rPr>
            </w:pPr>
            <w:r w:rsidRPr="009E0653">
              <w:rPr>
                <w:sz w:val="28"/>
                <w:szCs w:val="28"/>
              </w:rPr>
              <w:t>ТМ</w:t>
            </w:r>
            <w:r>
              <w:rPr>
                <w:sz w:val="28"/>
                <w:szCs w:val="28"/>
              </w:rPr>
              <w:t>Г-</w:t>
            </w:r>
            <w:r w:rsidRPr="009E0653">
              <w:rPr>
                <w:sz w:val="28"/>
                <w:szCs w:val="28"/>
              </w:rPr>
              <w:t>400</w:t>
            </w:r>
            <w:r>
              <w:rPr>
                <w:sz w:val="28"/>
                <w:szCs w:val="28"/>
              </w:rPr>
              <w:t>/10/0,4</w:t>
            </w:r>
          </w:p>
        </w:tc>
        <w:tc>
          <w:tcPr>
            <w:tcW w:w="94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2,1</w:t>
            </w:r>
          </w:p>
        </w:tc>
        <w:tc>
          <w:tcPr>
            <w:tcW w:w="94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4,5</w:t>
            </w:r>
          </w:p>
        </w:tc>
        <w:tc>
          <w:tcPr>
            <w:tcW w:w="95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0,83</w:t>
            </w:r>
          </w:p>
        </w:tc>
        <w:tc>
          <w:tcPr>
            <w:tcW w:w="95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5,5</w:t>
            </w:r>
          </w:p>
        </w:tc>
      </w:tr>
      <w:tr w:rsidR="009E0653" w:rsidRPr="009E0653" w:rsidTr="00D631BD">
        <w:trPr>
          <w:trHeight w:val="379"/>
          <w:jc w:val="center"/>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E0653" w:rsidRPr="009E0653" w:rsidRDefault="009E0653" w:rsidP="009E0653">
            <w:pPr>
              <w:jc w:val="center"/>
              <w:rPr>
                <w:sz w:val="28"/>
                <w:szCs w:val="28"/>
              </w:rPr>
            </w:pPr>
            <w:r w:rsidRPr="009E0653">
              <w:rPr>
                <w:sz w:val="28"/>
                <w:szCs w:val="28"/>
              </w:rPr>
              <w:t>ТМ</w:t>
            </w:r>
            <w:r>
              <w:rPr>
                <w:sz w:val="28"/>
                <w:szCs w:val="28"/>
              </w:rPr>
              <w:t>Г-</w:t>
            </w:r>
            <w:r w:rsidRPr="009E0653">
              <w:rPr>
                <w:sz w:val="28"/>
                <w:szCs w:val="28"/>
              </w:rPr>
              <w:t>2500</w:t>
            </w:r>
            <w:r>
              <w:rPr>
                <w:sz w:val="28"/>
                <w:szCs w:val="28"/>
              </w:rPr>
              <w:t>/10/0,4</w:t>
            </w:r>
          </w:p>
        </w:tc>
        <w:tc>
          <w:tcPr>
            <w:tcW w:w="94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1</w:t>
            </w:r>
          </w:p>
        </w:tc>
        <w:tc>
          <w:tcPr>
            <w:tcW w:w="94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6,5</w:t>
            </w:r>
          </w:p>
        </w:tc>
        <w:tc>
          <w:tcPr>
            <w:tcW w:w="95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3,85</w:t>
            </w:r>
          </w:p>
        </w:tc>
        <w:tc>
          <w:tcPr>
            <w:tcW w:w="95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23,5</w:t>
            </w:r>
          </w:p>
        </w:tc>
      </w:tr>
      <w:tr w:rsidR="009E0653" w:rsidRPr="009E0653" w:rsidTr="00D631BD">
        <w:trPr>
          <w:trHeight w:val="379"/>
          <w:jc w:val="center"/>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E0653" w:rsidRPr="009E0653" w:rsidRDefault="009E0653" w:rsidP="009E0653">
            <w:pPr>
              <w:jc w:val="center"/>
              <w:rPr>
                <w:sz w:val="28"/>
                <w:szCs w:val="28"/>
              </w:rPr>
            </w:pPr>
            <w:r w:rsidRPr="009E0653">
              <w:rPr>
                <w:sz w:val="28"/>
                <w:szCs w:val="28"/>
              </w:rPr>
              <w:t>ТМ</w:t>
            </w:r>
            <w:r>
              <w:rPr>
                <w:sz w:val="28"/>
                <w:szCs w:val="28"/>
              </w:rPr>
              <w:t>Г-</w:t>
            </w:r>
            <w:r w:rsidRPr="009E0653">
              <w:rPr>
                <w:sz w:val="28"/>
                <w:szCs w:val="28"/>
              </w:rPr>
              <w:t>250</w:t>
            </w:r>
            <w:r>
              <w:rPr>
                <w:sz w:val="28"/>
                <w:szCs w:val="28"/>
              </w:rPr>
              <w:t>/10/0,4</w:t>
            </w:r>
          </w:p>
        </w:tc>
        <w:tc>
          <w:tcPr>
            <w:tcW w:w="94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1,9</w:t>
            </w:r>
          </w:p>
        </w:tc>
        <w:tc>
          <w:tcPr>
            <w:tcW w:w="94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5</w:t>
            </w:r>
          </w:p>
        </w:tc>
        <w:tc>
          <w:tcPr>
            <w:tcW w:w="95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0,55</w:t>
            </w:r>
          </w:p>
        </w:tc>
        <w:tc>
          <w:tcPr>
            <w:tcW w:w="95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4,2</w:t>
            </w:r>
          </w:p>
        </w:tc>
      </w:tr>
      <w:tr w:rsidR="009E0653" w:rsidRPr="009E0653" w:rsidTr="00D631BD">
        <w:trPr>
          <w:trHeight w:val="379"/>
          <w:jc w:val="center"/>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E0653" w:rsidRPr="009E0653" w:rsidRDefault="009E0653" w:rsidP="009E0653">
            <w:pPr>
              <w:jc w:val="center"/>
              <w:rPr>
                <w:sz w:val="28"/>
                <w:szCs w:val="28"/>
              </w:rPr>
            </w:pPr>
            <w:r w:rsidRPr="009E0653">
              <w:rPr>
                <w:sz w:val="28"/>
                <w:szCs w:val="28"/>
              </w:rPr>
              <w:t>ТМ</w:t>
            </w:r>
            <w:r>
              <w:rPr>
                <w:sz w:val="28"/>
                <w:szCs w:val="28"/>
              </w:rPr>
              <w:t>Г-</w:t>
            </w:r>
            <w:r w:rsidRPr="009E0653">
              <w:rPr>
                <w:sz w:val="28"/>
                <w:szCs w:val="28"/>
              </w:rPr>
              <w:t>1250</w:t>
            </w:r>
            <w:r>
              <w:rPr>
                <w:sz w:val="28"/>
                <w:szCs w:val="28"/>
              </w:rPr>
              <w:t>/10/0,4</w:t>
            </w:r>
          </w:p>
        </w:tc>
        <w:tc>
          <w:tcPr>
            <w:tcW w:w="94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1,5</w:t>
            </w:r>
          </w:p>
        </w:tc>
        <w:tc>
          <w:tcPr>
            <w:tcW w:w="94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5,5</w:t>
            </w:r>
          </w:p>
        </w:tc>
        <w:tc>
          <w:tcPr>
            <w:tcW w:w="95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1,6</w:t>
            </w:r>
          </w:p>
        </w:tc>
        <w:tc>
          <w:tcPr>
            <w:tcW w:w="952" w:type="pct"/>
            <w:tcBorders>
              <w:top w:val="nil"/>
              <w:left w:val="nil"/>
              <w:bottom w:val="single" w:sz="4" w:space="0" w:color="auto"/>
              <w:right w:val="single" w:sz="4" w:space="0" w:color="auto"/>
            </w:tcBorders>
            <w:shd w:val="clear" w:color="auto" w:fill="auto"/>
            <w:vAlign w:val="center"/>
            <w:hideMark/>
          </w:tcPr>
          <w:p w:rsidR="009E0653" w:rsidRPr="009E0653" w:rsidRDefault="009E0653" w:rsidP="009E0653">
            <w:pPr>
              <w:jc w:val="center"/>
              <w:rPr>
                <w:color w:val="000000"/>
                <w:sz w:val="28"/>
                <w:szCs w:val="28"/>
              </w:rPr>
            </w:pPr>
            <w:r w:rsidRPr="009E0653">
              <w:rPr>
                <w:color w:val="000000"/>
                <w:sz w:val="28"/>
                <w:szCs w:val="28"/>
              </w:rPr>
              <w:t>14,7</w:t>
            </w:r>
          </w:p>
        </w:tc>
      </w:tr>
    </w:tbl>
    <w:p w:rsidR="00D631BD" w:rsidRDefault="00D631BD" w:rsidP="00962123">
      <w:pPr>
        <w:ind w:right="-4" w:firstLine="567"/>
        <w:jc w:val="both"/>
        <w:rPr>
          <w:sz w:val="28"/>
          <w:szCs w:val="28"/>
        </w:rPr>
      </w:pPr>
    </w:p>
    <w:p w:rsidR="00962123" w:rsidRPr="003B4684" w:rsidRDefault="00962123" w:rsidP="00962123">
      <w:pPr>
        <w:ind w:right="-4" w:firstLine="567"/>
        <w:jc w:val="both"/>
        <w:rPr>
          <w:sz w:val="28"/>
          <w:szCs w:val="28"/>
        </w:rPr>
      </w:pPr>
      <w:r w:rsidRPr="003B4684">
        <w:rPr>
          <w:sz w:val="28"/>
          <w:szCs w:val="28"/>
        </w:rPr>
        <w:t xml:space="preserve">Расчет произведем на примере </w:t>
      </w:r>
      <w:r w:rsidR="00CA4C9B">
        <w:rPr>
          <w:sz w:val="28"/>
          <w:szCs w:val="28"/>
        </w:rPr>
        <w:t>сборочного цеха</w:t>
      </w:r>
      <w:r w:rsidRPr="003B4684">
        <w:rPr>
          <w:sz w:val="28"/>
          <w:szCs w:val="28"/>
        </w:rPr>
        <w:t xml:space="preserve">. </w:t>
      </w:r>
    </w:p>
    <w:p w:rsidR="00962123" w:rsidRPr="003B4684" w:rsidRDefault="00962123" w:rsidP="00962123">
      <w:pPr>
        <w:ind w:right="-4" w:firstLine="567"/>
        <w:jc w:val="both"/>
        <w:rPr>
          <w:sz w:val="28"/>
          <w:szCs w:val="28"/>
        </w:rPr>
      </w:pPr>
      <w:r w:rsidRPr="003B4684">
        <w:rPr>
          <w:sz w:val="28"/>
          <w:szCs w:val="28"/>
        </w:rPr>
        <w:t>Марка трансформаторов ТМ</w:t>
      </w:r>
      <w:r w:rsidR="009E0653">
        <w:rPr>
          <w:sz w:val="28"/>
          <w:szCs w:val="28"/>
        </w:rPr>
        <w:t>Г-1600/10/0,4</w:t>
      </w:r>
      <w:r w:rsidRPr="003B4684">
        <w:rPr>
          <w:sz w:val="28"/>
          <w:szCs w:val="28"/>
        </w:rPr>
        <w:t>.</w:t>
      </w:r>
    </w:p>
    <w:p w:rsidR="00962123" w:rsidRPr="003B4684" w:rsidRDefault="009E0653" w:rsidP="00962123">
      <w:pPr>
        <w:pStyle w:val="a4"/>
        <w:ind w:right="-4" w:firstLine="567"/>
        <w:rPr>
          <w:szCs w:val="28"/>
        </w:rPr>
      </w:pPr>
      <w:r w:rsidRPr="003B4684">
        <w:rPr>
          <w:position w:val="-14"/>
          <w:szCs w:val="28"/>
        </w:rPr>
        <w:object w:dxaOrig="1820" w:dyaOrig="400">
          <v:shape id="_x0000_i1367" type="#_x0000_t75" style="width:91.5pt;height:19.5pt" o:ole="">
            <v:imagedata r:id="rId339" o:title=""/>
          </v:shape>
          <o:OLEObject Type="Embed" ProgID="Equation.3" ShapeID="_x0000_i1367" DrawAspect="Content" ObjectID="_1549239484" r:id="rId340"/>
        </w:object>
      </w:r>
      <w:r w:rsidR="00962123" w:rsidRPr="003B4684">
        <w:rPr>
          <w:szCs w:val="28"/>
        </w:rPr>
        <w:t xml:space="preserve">, </w:t>
      </w:r>
      <w:r w:rsidRPr="003B4684">
        <w:rPr>
          <w:position w:val="-12"/>
          <w:szCs w:val="28"/>
        </w:rPr>
        <w:object w:dxaOrig="1280" w:dyaOrig="380">
          <v:shape id="_x0000_i1368" type="#_x0000_t75" style="width:63.75pt;height:19.5pt" o:ole="">
            <v:imagedata r:id="rId341" o:title=""/>
          </v:shape>
          <o:OLEObject Type="Embed" ProgID="Equation.3" ShapeID="_x0000_i1368" DrawAspect="Content" ObjectID="_1549239485" r:id="rId342"/>
        </w:object>
      </w:r>
      <w:r w:rsidR="00962123" w:rsidRPr="003B4684">
        <w:rPr>
          <w:szCs w:val="28"/>
        </w:rPr>
        <w:t xml:space="preserve">, </w:t>
      </w:r>
      <w:r w:rsidRPr="003B4684">
        <w:rPr>
          <w:position w:val="-12"/>
          <w:szCs w:val="28"/>
        </w:rPr>
        <w:object w:dxaOrig="1359" w:dyaOrig="380">
          <v:shape id="_x0000_i1369" type="#_x0000_t75" style="width:68.25pt;height:19.5pt" o:ole="">
            <v:imagedata r:id="rId343" o:title=""/>
          </v:shape>
          <o:OLEObject Type="Embed" ProgID="Equation.3" ShapeID="_x0000_i1369" DrawAspect="Content" ObjectID="_1549239486" r:id="rId344"/>
        </w:object>
      </w:r>
      <w:r w:rsidR="00962123" w:rsidRPr="003B4684">
        <w:rPr>
          <w:szCs w:val="28"/>
        </w:rPr>
        <w:t xml:space="preserve">, </w:t>
      </w:r>
      <w:r w:rsidRPr="003B4684">
        <w:rPr>
          <w:position w:val="-12"/>
          <w:szCs w:val="28"/>
        </w:rPr>
        <w:object w:dxaOrig="1620" w:dyaOrig="380">
          <v:shape id="_x0000_i1370" type="#_x0000_t75" style="width:81pt;height:19.5pt" o:ole="">
            <v:imagedata r:id="rId345" o:title=""/>
          </v:shape>
          <o:OLEObject Type="Embed" ProgID="Equation.3" ShapeID="_x0000_i1370" DrawAspect="Content" ObjectID="_1549239487" r:id="rId346"/>
        </w:object>
      </w:r>
      <w:r w:rsidR="00962123" w:rsidRPr="003B4684">
        <w:rPr>
          <w:szCs w:val="28"/>
        </w:rPr>
        <w:t xml:space="preserve">, </w:t>
      </w:r>
      <w:r w:rsidRPr="003B4684">
        <w:rPr>
          <w:position w:val="-14"/>
          <w:szCs w:val="28"/>
        </w:rPr>
        <w:object w:dxaOrig="1719" w:dyaOrig="380">
          <v:shape id="_x0000_i1371" type="#_x0000_t75" style="width:86.25pt;height:19.5pt" o:ole="">
            <v:imagedata r:id="rId347" o:title=""/>
          </v:shape>
          <o:OLEObject Type="Embed" ProgID="Equation.3" ShapeID="_x0000_i1371" DrawAspect="Content" ObjectID="_1549239488" r:id="rId348"/>
        </w:object>
      </w:r>
      <w:r w:rsidR="00962123" w:rsidRPr="003B4684">
        <w:rPr>
          <w:szCs w:val="28"/>
        </w:rPr>
        <w:t>.</w:t>
      </w:r>
    </w:p>
    <w:p w:rsidR="00962123" w:rsidRPr="003B4684" w:rsidRDefault="00962123" w:rsidP="00962123">
      <w:pPr>
        <w:ind w:left="284" w:right="-4" w:firstLine="567"/>
        <w:jc w:val="both"/>
        <w:rPr>
          <w:sz w:val="28"/>
          <w:szCs w:val="28"/>
        </w:rPr>
      </w:pPr>
      <w:r w:rsidRPr="003B4684">
        <w:rPr>
          <w:sz w:val="28"/>
          <w:szCs w:val="28"/>
        </w:rPr>
        <w:t>Потери холостого хода и короткого замыкания:</w:t>
      </w:r>
    </w:p>
    <w:p w:rsidR="00962123" w:rsidRPr="003B4684" w:rsidRDefault="005226AA" w:rsidP="00962123">
      <w:pPr>
        <w:ind w:left="284" w:right="-4" w:firstLine="567"/>
        <w:jc w:val="center"/>
        <w:rPr>
          <w:sz w:val="28"/>
          <w:szCs w:val="28"/>
        </w:rPr>
      </w:pPr>
      <w:r w:rsidRPr="003B4684">
        <w:rPr>
          <w:position w:val="-24"/>
          <w:sz w:val="28"/>
          <w:szCs w:val="28"/>
        </w:rPr>
        <w:object w:dxaOrig="3840" w:dyaOrig="660">
          <v:shape id="_x0000_i1372" type="#_x0000_t75" style="width:190.5pt;height:33pt" o:ole="">
            <v:imagedata r:id="rId349" o:title=""/>
          </v:shape>
          <o:OLEObject Type="Embed" ProgID="Equation.3" ShapeID="_x0000_i1372" DrawAspect="Content" ObjectID="_1549239489" r:id="rId350"/>
        </w:object>
      </w:r>
      <w:r w:rsidR="00962123" w:rsidRPr="003B4684">
        <w:rPr>
          <w:sz w:val="28"/>
          <w:szCs w:val="28"/>
        </w:rPr>
        <w:t xml:space="preserve"> </w:t>
      </w:r>
      <w:proofErr w:type="spellStart"/>
      <w:proofErr w:type="gramStart"/>
      <w:r w:rsidR="00962123" w:rsidRPr="003B4684">
        <w:rPr>
          <w:sz w:val="28"/>
          <w:szCs w:val="28"/>
        </w:rPr>
        <w:t>кВ</w:t>
      </w:r>
      <w:proofErr w:type="gramEnd"/>
      <w:r w:rsidR="00962123" w:rsidRPr="003B4684">
        <w:rPr>
          <w:sz w:val="28"/>
          <w:szCs w:val="28"/>
        </w:rPr>
        <w:t>·Ар</w:t>
      </w:r>
      <w:proofErr w:type="spellEnd"/>
      <w:r w:rsidR="00962123" w:rsidRPr="003B4684">
        <w:rPr>
          <w:sz w:val="28"/>
          <w:szCs w:val="28"/>
        </w:rPr>
        <w:t>;</w:t>
      </w:r>
    </w:p>
    <w:p w:rsidR="00962123" w:rsidRPr="003B4684" w:rsidRDefault="005226AA" w:rsidP="00962123">
      <w:pPr>
        <w:ind w:left="284" w:right="-4" w:firstLine="567"/>
        <w:jc w:val="center"/>
        <w:rPr>
          <w:sz w:val="28"/>
          <w:szCs w:val="28"/>
        </w:rPr>
      </w:pPr>
      <w:r w:rsidRPr="003B4684">
        <w:rPr>
          <w:position w:val="-24"/>
          <w:sz w:val="28"/>
          <w:szCs w:val="28"/>
        </w:rPr>
        <w:object w:dxaOrig="3780" w:dyaOrig="660">
          <v:shape id="_x0000_i1373" type="#_x0000_t75" style="width:188.25pt;height:33pt" o:ole="">
            <v:imagedata r:id="rId351" o:title=""/>
          </v:shape>
          <o:OLEObject Type="Embed" ProgID="Equation.3" ShapeID="_x0000_i1373" DrawAspect="Content" ObjectID="_1549239490" r:id="rId352"/>
        </w:object>
      </w:r>
      <w:r w:rsidR="00962123" w:rsidRPr="003B4684">
        <w:rPr>
          <w:sz w:val="28"/>
          <w:szCs w:val="28"/>
        </w:rPr>
        <w:t xml:space="preserve"> </w:t>
      </w:r>
      <w:proofErr w:type="spellStart"/>
      <w:proofErr w:type="gramStart"/>
      <w:r w:rsidR="00962123" w:rsidRPr="003B4684">
        <w:rPr>
          <w:sz w:val="28"/>
          <w:szCs w:val="28"/>
        </w:rPr>
        <w:t>кВ</w:t>
      </w:r>
      <w:proofErr w:type="gramEnd"/>
      <w:r w:rsidR="00962123" w:rsidRPr="003B4684">
        <w:rPr>
          <w:sz w:val="28"/>
          <w:szCs w:val="28"/>
        </w:rPr>
        <w:t>·Ар</w:t>
      </w:r>
      <w:proofErr w:type="spellEnd"/>
      <w:r w:rsidR="00962123" w:rsidRPr="003B4684">
        <w:rPr>
          <w:sz w:val="28"/>
          <w:szCs w:val="28"/>
        </w:rPr>
        <w:t>.</w:t>
      </w:r>
    </w:p>
    <w:p w:rsidR="00962123" w:rsidRPr="003B4684" w:rsidRDefault="00962123" w:rsidP="00962123">
      <w:pPr>
        <w:ind w:left="284" w:right="-4" w:firstLine="567"/>
        <w:jc w:val="both"/>
        <w:rPr>
          <w:sz w:val="28"/>
          <w:szCs w:val="28"/>
        </w:rPr>
      </w:pPr>
      <w:r w:rsidRPr="003B4684">
        <w:rPr>
          <w:sz w:val="28"/>
          <w:szCs w:val="28"/>
        </w:rPr>
        <w:t>Потери активной и реактивной мощностей в трансформаторе для нормального режима работы:</w:t>
      </w:r>
    </w:p>
    <w:p w:rsidR="00962123" w:rsidRPr="003B4684" w:rsidRDefault="00CA4C9B" w:rsidP="00962123">
      <w:pPr>
        <w:ind w:left="284" w:right="-4" w:firstLine="567"/>
        <w:jc w:val="center"/>
        <w:rPr>
          <w:sz w:val="28"/>
          <w:szCs w:val="28"/>
        </w:rPr>
      </w:pPr>
      <w:r w:rsidRPr="003B4684">
        <w:rPr>
          <w:position w:val="-10"/>
          <w:sz w:val="28"/>
          <w:szCs w:val="28"/>
        </w:rPr>
        <w:object w:dxaOrig="3780" w:dyaOrig="360">
          <v:shape id="_x0000_i1374" type="#_x0000_t75" style="width:187.5pt;height:18.75pt" o:ole="">
            <v:imagedata r:id="rId353" o:title=""/>
          </v:shape>
          <o:OLEObject Type="Embed" ProgID="Equation.3" ShapeID="_x0000_i1374" DrawAspect="Content" ObjectID="_1549239491" r:id="rId354"/>
        </w:object>
      </w:r>
      <w:r w:rsidR="00962123" w:rsidRPr="003B4684">
        <w:rPr>
          <w:sz w:val="28"/>
          <w:szCs w:val="28"/>
        </w:rPr>
        <w:t xml:space="preserve"> </w:t>
      </w:r>
      <w:proofErr w:type="gramStart"/>
      <w:r w:rsidR="00962123" w:rsidRPr="003B4684">
        <w:rPr>
          <w:sz w:val="28"/>
          <w:szCs w:val="28"/>
        </w:rPr>
        <w:t>кВт</w:t>
      </w:r>
      <w:proofErr w:type="gramEnd"/>
      <w:r w:rsidR="00962123" w:rsidRPr="003B4684">
        <w:rPr>
          <w:sz w:val="28"/>
          <w:szCs w:val="28"/>
        </w:rPr>
        <w:t>;</w:t>
      </w:r>
    </w:p>
    <w:p w:rsidR="00D631BD" w:rsidRDefault="00CA4C9B" w:rsidP="00D631BD">
      <w:pPr>
        <w:ind w:left="284" w:right="-4" w:firstLine="567"/>
        <w:jc w:val="center"/>
        <w:rPr>
          <w:sz w:val="28"/>
          <w:szCs w:val="28"/>
        </w:rPr>
      </w:pPr>
      <w:r w:rsidRPr="003B4684">
        <w:rPr>
          <w:position w:val="-10"/>
          <w:sz w:val="28"/>
          <w:szCs w:val="28"/>
        </w:rPr>
        <w:object w:dxaOrig="3879" w:dyaOrig="360">
          <v:shape id="_x0000_i1375" type="#_x0000_t75" style="width:196.5pt;height:18.75pt" o:ole="">
            <v:imagedata r:id="rId355" o:title=""/>
          </v:shape>
          <o:OLEObject Type="Embed" ProgID="Equation.3" ShapeID="_x0000_i1375" DrawAspect="Content" ObjectID="_1549239492" r:id="rId356"/>
        </w:object>
      </w:r>
      <w:r w:rsidR="00D631BD">
        <w:rPr>
          <w:sz w:val="28"/>
          <w:szCs w:val="28"/>
        </w:rPr>
        <w:t xml:space="preserve"> </w:t>
      </w:r>
      <w:proofErr w:type="spellStart"/>
      <w:proofErr w:type="gramStart"/>
      <w:r w:rsidR="00D631BD">
        <w:rPr>
          <w:sz w:val="28"/>
          <w:szCs w:val="28"/>
        </w:rPr>
        <w:t>кВ</w:t>
      </w:r>
      <w:proofErr w:type="gramEnd"/>
      <w:r w:rsidR="00D631BD">
        <w:rPr>
          <w:sz w:val="28"/>
          <w:szCs w:val="28"/>
        </w:rPr>
        <w:t>·Ар</w:t>
      </w:r>
      <w:proofErr w:type="spellEnd"/>
      <w:r w:rsidR="00D631BD">
        <w:rPr>
          <w:sz w:val="28"/>
          <w:szCs w:val="28"/>
        </w:rPr>
        <w:t>.</w:t>
      </w:r>
    </w:p>
    <w:p w:rsidR="008E70E7" w:rsidRDefault="008E70E7" w:rsidP="00D631BD">
      <w:pPr>
        <w:ind w:right="-4" w:firstLine="567"/>
        <w:jc w:val="both"/>
        <w:rPr>
          <w:sz w:val="28"/>
          <w:szCs w:val="28"/>
        </w:rPr>
      </w:pPr>
    </w:p>
    <w:p w:rsidR="008E70E7" w:rsidRDefault="008E70E7" w:rsidP="00D631BD">
      <w:pPr>
        <w:ind w:right="-4" w:firstLine="567"/>
        <w:jc w:val="both"/>
        <w:rPr>
          <w:sz w:val="28"/>
          <w:szCs w:val="28"/>
        </w:rPr>
      </w:pPr>
    </w:p>
    <w:p w:rsidR="00962123" w:rsidRDefault="00962123" w:rsidP="00D631BD">
      <w:pPr>
        <w:ind w:right="-4" w:firstLine="567"/>
        <w:jc w:val="both"/>
        <w:rPr>
          <w:sz w:val="28"/>
          <w:szCs w:val="28"/>
        </w:rPr>
      </w:pPr>
      <w:r w:rsidRPr="003B4684">
        <w:rPr>
          <w:sz w:val="28"/>
          <w:szCs w:val="28"/>
        </w:rPr>
        <w:lastRenderedPageBreak/>
        <w:t>Расчет потерь мощностей для трансформаторов оста</w:t>
      </w:r>
      <w:r>
        <w:rPr>
          <w:sz w:val="28"/>
          <w:szCs w:val="28"/>
        </w:rPr>
        <w:t xml:space="preserve">льных цехов сведем в </w:t>
      </w:r>
      <w:r w:rsidRPr="00024ECC">
        <w:rPr>
          <w:sz w:val="28"/>
          <w:szCs w:val="28"/>
        </w:rPr>
        <w:t>табл</w:t>
      </w:r>
      <w:r w:rsidR="005226AA" w:rsidRPr="00024ECC">
        <w:rPr>
          <w:sz w:val="28"/>
          <w:szCs w:val="28"/>
        </w:rPr>
        <w:t xml:space="preserve">ицу </w:t>
      </w:r>
      <w:r w:rsidR="00024ECC" w:rsidRPr="00024ECC">
        <w:rPr>
          <w:sz w:val="28"/>
          <w:szCs w:val="28"/>
        </w:rPr>
        <w:t>14</w:t>
      </w:r>
      <w:r w:rsidRPr="00024ECC">
        <w:rPr>
          <w:sz w:val="28"/>
          <w:szCs w:val="28"/>
        </w:rPr>
        <w:t>.</w:t>
      </w:r>
    </w:p>
    <w:p w:rsidR="00D631BD" w:rsidRPr="00024ECC" w:rsidRDefault="00D631BD" w:rsidP="00D631BD">
      <w:pPr>
        <w:ind w:right="-4" w:firstLine="567"/>
        <w:jc w:val="both"/>
        <w:rPr>
          <w:sz w:val="28"/>
          <w:szCs w:val="28"/>
        </w:rPr>
      </w:pPr>
    </w:p>
    <w:p w:rsidR="00962123" w:rsidRDefault="00024ECC" w:rsidP="00024ECC">
      <w:pPr>
        <w:rPr>
          <w:sz w:val="28"/>
          <w:szCs w:val="28"/>
        </w:rPr>
      </w:pPr>
      <w:r w:rsidRPr="00024ECC">
        <w:rPr>
          <w:sz w:val="28"/>
          <w:szCs w:val="28"/>
        </w:rPr>
        <w:t xml:space="preserve">Таблица 14 </w:t>
      </w:r>
      <w:r w:rsidR="005226AA" w:rsidRPr="00024ECC">
        <w:rPr>
          <w:sz w:val="28"/>
          <w:szCs w:val="28"/>
        </w:rPr>
        <w:t xml:space="preserve">– </w:t>
      </w:r>
      <w:r w:rsidR="00962123" w:rsidRPr="00024ECC">
        <w:rPr>
          <w:sz w:val="28"/>
          <w:szCs w:val="28"/>
        </w:rPr>
        <w:t>Потери</w:t>
      </w:r>
      <w:r w:rsidR="00962123" w:rsidRPr="00592238">
        <w:rPr>
          <w:sz w:val="28"/>
          <w:szCs w:val="28"/>
        </w:rPr>
        <w:t xml:space="preserve"> в трансформаторах </w:t>
      </w:r>
      <w:r w:rsidR="005226AA">
        <w:rPr>
          <w:sz w:val="28"/>
          <w:szCs w:val="28"/>
        </w:rPr>
        <w:t>10</w:t>
      </w:r>
      <w:r w:rsidR="00962123" w:rsidRPr="00592238">
        <w:rPr>
          <w:sz w:val="28"/>
          <w:szCs w:val="28"/>
        </w:rPr>
        <w:t xml:space="preserve">/0,4 </w:t>
      </w:r>
      <w:proofErr w:type="spellStart"/>
      <w:r w:rsidR="00962123" w:rsidRPr="00592238">
        <w:rPr>
          <w:sz w:val="28"/>
          <w:szCs w:val="28"/>
        </w:rPr>
        <w:t>кВ</w:t>
      </w:r>
      <w:proofErr w:type="spellEnd"/>
    </w:p>
    <w:tbl>
      <w:tblPr>
        <w:tblW w:w="51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2096"/>
        <w:gridCol w:w="857"/>
        <w:gridCol w:w="711"/>
        <w:gridCol w:w="1078"/>
        <w:gridCol w:w="1060"/>
        <w:gridCol w:w="999"/>
        <w:gridCol w:w="1141"/>
        <w:gridCol w:w="1245"/>
      </w:tblGrid>
      <w:tr w:rsidR="004D4D6C" w:rsidRPr="00CA4C9B" w:rsidTr="00D631BD">
        <w:trPr>
          <w:trHeight w:val="375"/>
          <w:jc w:val="center"/>
        </w:trPr>
        <w:tc>
          <w:tcPr>
            <w:tcW w:w="475" w:type="pct"/>
            <w:shd w:val="clear" w:color="auto" w:fill="auto"/>
            <w:vAlign w:val="center"/>
          </w:tcPr>
          <w:p w:rsidR="004D4D6C" w:rsidRPr="00CA4C9B" w:rsidRDefault="004D4D6C" w:rsidP="004D4D6C">
            <w:pPr>
              <w:widowControl w:val="0"/>
              <w:autoSpaceDE w:val="0"/>
              <w:autoSpaceDN w:val="0"/>
              <w:adjustRightInd w:val="0"/>
              <w:jc w:val="center"/>
              <w:rPr>
                <w:sz w:val="28"/>
                <w:szCs w:val="28"/>
              </w:rPr>
            </w:pPr>
            <w:r w:rsidRPr="00CA4C9B">
              <w:rPr>
                <w:sz w:val="28"/>
                <w:szCs w:val="28"/>
              </w:rPr>
              <w:t>№ цеха на плане</w:t>
            </w:r>
          </w:p>
        </w:tc>
        <w:tc>
          <w:tcPr>
            <w:tcW w:w="1032" w:type="pct"/>
            <w:shd w:val="clear" w:color="auto" w:fill="auto"/>
            <w:vAlign w:val="center"/>
          </w:tcPr>
          <w:p w:rsidR="004D4D6C" w:rsidRPr="00CA4C9B" w:rsidRDefault="004D4D6C" w:rsidP="00D631BD">
            <w:pPr>
              <w:widowControl w:val="0"/>
              <w:autoSpaceDE w:val="0"/>
              <w:autoSpaceDN w:val="0"/>
              <w:adjustRightInd w:val="0"/>
              <w:jc w:val="center"/>
              <w:rPr>
                <w:sz w:val="28"/>
                <w:szCs w:val="28"/>
                <w:lang w:val="en-US"/>
              </w:rPr>
            </w:pPr>
            <w:r>
              <w:rPr>
                <w:sz w:val="28"/>
                <w:szCs w:val="28"/>
              </w:rPr>
              <w:t xml:space="preserve">Тип </w:t>
            </w:r>
            <w:proofErr w:type="gramStart"/>
            <w:r>
              <w:rPr>
                <w:sz w:val="28"/>
                <w:szCs w:val="28"/>
              </w:rPr>
              <w:t>трансформа-тора</w:t>
            </w:r>
            <w:proofErr w:type="gramEnd"/>
          </w:p>
        </w:tc>
        <w:tc>
          <w:tcPr>
            <w:tcW w:w="422" w:type="pct"/>
            <w:shd w:val="clear" w:color="auto" w:fill="auto"/>
            <w:vAlign w:val="center"/>
          </w:tcPr>
          <w:p w:rsidR="004D4D6C" w:rsidRPr="00CA4C9B" w:rsidRDefault="004D4D6C" w:rsidP="004D4D6C">
            <w:pPr>
              <w:widowControl w:val="0"/>
              <w:autoSpaceDE w:val="0"/>
              <w:autoSpaceDN w:val="0"/>
              <w:adjustRightInd w:val="0"/>
              <w:jc w:val="center"/>
              <w:rPr>
                <w:sz w:val="28"/>
                <w:szCs w:val="28"/>
              </w:rPr>
            </w:pPr>
            <w:r w:rsidRPr="00CA4C9B">
              <w:rPr>
                <w:position w:val="-10"/>
                <w:sz w:val="28"/>
                <w:szCs w:val="28"/>
              </w:rPr>
              <w:object w:dxaOrig="580" w:dyaOrig="340">
                <v:shape id="_x0000_i1390" type="#_x0000_t75" style="width:29.25pt;height:16.5pt" o:ole="">
                  <v:imagedata r:id="rId335" o:title=""/>
                </v:shape>
                <o:OLEObject Type="Embed" ProgID="Equation.3" ShapeID="_x0000_i1390" DrawAspect="Content" ObjectID="_1549239493" r:id="rId357"/>
              </w:object>
            </w:r>
            <w:proofErr w:type="gramStart"/>
            <w:r w:rsidRPr="00CA4C9B">
              <w:rPr>
                <w:sz w:val="28"/>
                <w:szCs w:val="28"/>
              </w:rPr>
              <w:t>кВт</w:t>
            </w:r>
            <w:proofErr w:type="gramEnd"/>
          </w:p>
        </w:tc>
        <w:tc>
          <w:tcPr>
            <w:tcW w:w="350" w:type="pct"/>
            <w:shd w:val="clear" w:color="auto" w:fill="auto"/>
            <w:vAlign w:val="center"/>
          </w:tcPr>
          <w:p w:rsidR="004D4D6C" w:rsidRPr="00CA4C9B" w:rsidRDefault="004D4D6C" w:rsidP="004D4D6C">
            <w:pPr>
              <w:widowControl w:val="0"/>
              <w:autoSpaceDE w:val="0"/>
              <w:autoSpaceDN w:val="0"/>
              <w:adjustRightInd w:val="0"/>
              <w:jc w:val="center"/>
              <w:rPr>
                <w:sz w:val="28"/>
                <w:szCs w:val="28"/>
              </w:rPr>
            </w:pPr>
            <w:r w:rsidRPr="00CA4C9B">
              <w:rPr>
                <w:position w:val="-12"/>
                <w:sz w:val="28"/>
                <w:szCs w:val="28"/>
              </w:rPr>
              <w:object w:dxaOrig="540" w:dyaOrig="360">
                <v:shape id="_x0000_i1391" type="#_x0000_t75" style="width:27pt;height:18.75pt" o:ole="">
                  <v:imagedata r:id="rId337" o:title=""/>
                </v:shape>
                <o:OLEObject Type="Embed" ProgID="Equation.3" ShapeID="_x0000_i1391" DrawAspect="Content" ObjectID="_1549239494" r:id="rId358"/>
              </w:object>
            </w:r>
            <w:proofErr w:type="gramStart"/>
            <w:r w:rsidRPr="00CA4C9B">
              <w:rPr>
                <w:sz w:val="28"/>
                <w:szCs w:val="28"/>
              </w:rPr>
              <w:t>кВт</w:t>
            </w:r>
            <w:proofErr w:type="gramEnd"/>
          </w:p>
        </w:tc>
        <w:tc>
          <w:tcPr>
            <w:tcW w:w="531" w:type="pct"/>
            <w:shd w:val="clear" w:color="auto" w:fill="auto"/>
            <w:vAlign w:val="center"/>
          </w:tcPr>
          <w:p w:rsidR="004D4D6C" w:rsidRPr="00CA4C9B" w:rsidRDefault="004D4D6C" w:rsidP="004D4D6C">
            <w:pPr>
              <w:widowControl w:val="0"/>
              <w:autoSpaceDE w:val="0"/>
              <w:autoSpaceDN w:val="0"/>
              <w:adjustRightInd w:val="0"/>
              <w:jc w:val="center"/>
              <w:rPr>
                <w:sz w:val="28"/>
                <w:szCs w:val="28"/>
              </w:rPr>
            </w:pPr>
            <w:r w:rsidRPr="00CA4C9B">
              <w:rPr>
                <w:position w:val="-10"/>
                <w:sz w:val="28"/>
                <w:szCs w:val="28"/>
              </w:rPr>
              <w:object w:dxaOrig="600" w:dyaOrig="340">
                <v:shape id="_x0000_i1392" type="#_x0000_t75" style="width:30pt;height:16.5pt" o:ole="">
                  <v:imagedata r:id="rId359" o:title=""/>
                </v:shape>
                <o:OLEObject Type="Embed" ProgID="Equation.3" ShapeID="_x0000_i1392" DrawAspect="Content" ObjectID="_1549239495" r:id="rId360"/>
              </w:object>
            </w:r>
            <w:proofErr w:type="spellStart"/>
            <w:proofErr w:type="gramStart"/>
            <w:r w:rsidRPr="00CA4C9B">
              <w:rPr>
                <w:sz w:val="28"/>
                <w:szCs w:val="28"/>
              </w:rPr>
              <w:t>кВ</w:t>
            </w:r>
            <w:proofErr w:type="gramEnd"/>
            <w:r w:rsidRPr="00CA4C9B">
              <w:rPr>
                <w:sz w:val="28"/>
                <w:szCs w:val="28"/>
              </w:rPr>
              <w:t>·Ар</w:t>
            </w:r>
            <w:proofErr w:type="spellEnd"/>
          </w:p>
        </w:tc>
        <w:tc>
          <w:tcPr>
            <w:tcW w:w="522" w:type="pct"/>
            <w:shd w:val="clear" w:color="auto" w:fill="auto"/>
            <w:vAlign w:val="center"/>
          </w:tcPr>
          <w:p w:rsidR="004D4D6C" w:rsidRPr="00CA4C9B" w:rsidRDefault="004D4D6C" w:rsidP="004D4D6C">
            <w:pPr>
              <w:widowControl w:val="0"/>
              <w:autoSpaceDE w:val="0"/>
              <w:autoSpaceDN w:val="0"/>
              <w:adjustRightInd w:val="0"/>
              <w:jc w:val="center"/>
              <w:rPr>
                <w:sz w:val="28"/>
                <w:szCs w:val="28"/>
              </w:rPr>
            </w:pPr>
            <w:r w:rsidRPr="00CA4C9B">
              <w:rPr>
                <w:position w:val="-12"/>
                <w:sz w:val="28"/>
                <w:szCs w:val="28"/>
              </w:rPr>
              <w:object w:dxaOrig="580" w:dyaOrig="360">
                <v:shape id="_x0000_i1393" type="#_x0000_t75" style="width:29.25pt;height:18.75pt" o:ole="">
                  <v:imagedata r:id="rId361" o:title=""/>
                </v:shape>
                <o:OLEObject Type="Embed" ProgID="Equation.3" ShapeID="_x0000_i1393" DrawAspect="Content" ObjectID="_1549239496" r:id="rId362"/>
              </w:object>
            </w:r>
            <w:proofErr w:type="spellStart"/>
            <w:proofErr w:type="gramStart"/>
            <w:r w:rsidRPr="00CA4C9B">
              <w:rPr>
                <w:sz w:val="28"/>
                <w:szCs w:val="28"/>
              </w:rPr>
              <w:t>кВ</w:t>
            </w:r>
            <w:proofErr w:type="gramEnd"/>
            <w:r w:rsidRPr="00CA4C9B">
              <w:rPr>
                <w:sz w:val="28"/>
                <w:szCs w:val="28"/>
              </w:rPr>
              <w:t>·Ар</w:t>
            </w:r>
            <w:proofErr w:type="spellEnd"/>
          </w:p>
        </w:tc>
        <w:tc>
          <w:tcPr>
            <w:tcW w:w="492" w:type="pct"/>
            <w:shd w:val="clear" w:color="auto" w:fill="auto"/>
            <w:vAlign w:val="center"/>
          </w:tcPr>
          <w:p w:rsidR="004D4D6C" w:rsidRPr="00CA4C9B" w:rsidRDefault="004D4D6C" w:rsidP="004D4D6C">
            <w:pPr>
              <w:widowControl w:val="0"/>
              <w:autoSpaceDE w:val="0"/>
              <w:autoSpaceDN w:val="0"/>
              <w:adjustRightInd w:val="0"/>
              <w:jc w:val="center"/>
              <w:rPr>
                <w:sz w:val="28"/>
                <w:szCs w:val="28"/>
              </w:rPr>
            </w:pPr>
            <w:r w:rsidRPr="00CA4C9B">
              <w:rPr>
                <w:position w:val="-12"/>
                <w:sz w:val="28"/>
                <w:szCs w:val="28"/>
              </w:rPr>
              <w:object w:dxaOrig="760" w:dyaOrig="360">
                <v:shape id="_x0000_i1394" type="#_x0000_t75" style="width:39pt;height:18.75pt" o:ole="">
                  <v:imagedata r:id="rId363" o:title=""/>
                </v:shape>
                <o:OLEObject Type="Embed" ProgID="Equation.3" ShapeID="_x0000_i1394" DrawAspect="Content" ObjectID="_1549239497" r:id="rId364"/>
              </w:object>
            </w:r>
            <w:proofErr w:type="gramStart"/>
            <w:r w:rsidRPr="00CA4C9B">
              <w:rPr>
                <w:sz w:val="28"/>
                <w:szCs w:val="28"/>
              </w:rPr>
              <w:t>кВт</w:t>
            </w:r>
            <w:proofErr w:type="gramEnd"/>
          </w:p>
        </w:tc>
        <w:tc>
          <w:tcPr>
            <w:tcW w:w="562" w:type="pct"/>
            <w:shd w:val="clear" w:color="auto" w:fill="auto"/>
            <w:noWrap/>
            <w:vAlign w:val="center"/>
          </w:tcPr>
          <w:p w:rsidR="004D4D6C" w:rsidRPr="00CA4C9B" w:rsidRDefault="004D4D6C" w:rsidP="004D4D6C">
            <w:pPr>
              <w:widowControl w:val="0"/>
              <w:autoSpaceDE w:val="0"/>
              <w:autoSpaceDN w:val="0"/>
              <w:adjustRightInd w:val="0"/>
              <w:jc w:val="center"/>
              <w:rPr>
                <w:sz w:val="28"/>
                <w:szCs w:val="28"/>
              </w:rPr>
            </w:pPr>
            <w:r w:rsidRPr="00CA4C9B">
              <w:rPr>
                <w:position w:val="-12"/>
                <w:sz w:val="28"/>
                <w:szCs w:val="28"/>
              </w:rPr>
              <w:object w:dxaOrig="800" w:dyaOrig="360">
                <v:shape id="_x0000_i1395" type="#_x0000_t75" style="width:39pt;height:18.75pt" o:ole="">
                  <v:imagedata r:id="rId365" o:title=""/>
                </v:shape>
                <o:OLEObject Type="Embed" ProgID="Equation.3" ShapeID="_x0000_i1395" DrawAspect="Content" ObjectID="_1549239498" r:id="rId366"/>
              </w:object>
            </w:r>
            <w:proofErr w:type="spellStart"/>
            <w:proofErr w:type="gramStart"/>
            <w:r w:rsidRPr="00CA4C9B">
              <w:rPr>
                <w:sz w:val="28"/>
                <w:szCs w:val="28"/>
              </w:rPr>
              <w:t>кВ</w:t>
            </w:r>
            <w:proofErr w:type="gramEnd"/>
            <w:r w:rsidRPr="00CA4C9B">
              <w:rPr>
                <w:sz w:val="28"/>
                <w:szCs w:val="28"/>
              </w:rPr>
              <w:t>·Ар</w:t>
            </w:r>
            <w:proofErr w:type="spellEnd"/>
          </w:p>
        </w:tc>
        <w:tc>
          <w:tcPr>
            <w:tcW w:w="613" w:type="pct"/>
            <w:vAlign w:val="center"/>
          </w:tcPr>
          <w:p w:rsidR="004D4D6C" w:rsidRPr="00CA4C9B" w:rsidRDefault="004D4D6C" w:rsidP="004D4D6C">
            <w:pPr>
              <w:widowControl w:val="0"/>
              <w:autoSpaceDE w:val="0"/>
              <w:autoSpaceDN w:val="0"/>
              <w:adjustRightInd w:val="0"/>
              <w:jc w:val="center"/>
              <w:rPr>
                <w:sz w:val="28"/>
                <w:szCs w:val="28"/>
              </w:rPr>
            </w:pPr>
            <w:r w:rsidRPr="004D4D6C">
              <w:rPr>
                <w:position w:val="-10"/>
                <w:sz w:val="28"/>
                <w:szCs w:val="28"/>
              </w:rPr>
              <w:object w:dxaOrig="460" w:dyaOrig="340">
                <v:shape id="_x0000_i1396" type="#_x0000_t75" style="width:22.5pt;height:18pt" o:ole="">
                  <v:imagedata r:id="rId367" o:title=""/>
                </v:shape>
                <o:OLEObject Type="Embed" ProgID="Equation.3" ShapeID="_x0000_i1396" DrawAspect="Content" ObjectID="_1549239499" r:id="rId368"/>
              </w:object>
            </w:r>
            <w:proofErr w:type="spellStart"/>
            <w:proofErr w:type="gramStart"/>
            <w:r w:rsidRPr="00CA4C9B">
              <w:rPr>
                <w:sz w:val="28"/>
                <w:szCs w:val="28"/>
              </w:rPr>
              <w:t>кВ</w:t>
            </w:r>
            <w:proofErr w:type="gramEnd"/>
            <w:r w:rsidRPr="00CA4C9B">
              <w:rPr>
                <w:sz w:val="28"/>
                <w:szCs w:val="28"/>
              </w:rPr>
              <w:t>·</w:t>
            </w:r>
            <w:r>
              <w:rPr>
                <w:sz w:val="28"/>
                <w:szCs w:val="28"/>
              </w:rPr>
              <w:t>А</w:t>
            </w:r>
            <w:proofErr w:type="spellEnd"/>
          </w:p>
        </w:tc>
      </w:tr>
      <w:tr w:rsidR="004D4D6C" w:rsidRPr="00CA4C9B" w:rsidTr="00D631BD">
        <w:trPr>
          <w:trHeight w:val="379"/>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СП1</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49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62" w:type="pct"/>
            <w:shd w:val="clear" w:color="auto" w:fill="auto"/>
            <w:noWrap/>
            <w:vAlign w:val="center"/>
          </w:tcPr>
          <w:p w:rsidR="004D4D6C" w:rsidRPr="00CA4C9B" w:rsidRDefault="004D4D6C" w:rsidP="004D4D6C">
            <w:pPr>
              <w:jc w:val="center"/>
              <w:rPr>
                <w:color w:val="000000"/>
                <w:sz w:val="28"/>
                <w:szCs w:val="28"/>
              </w:rPr>
            </w:pPr>
            <w:r w:rsidRPr="00CA4C9B">
              <w:rPr>
                <w:color w:val="000000"/>
                <w:sz w:val="28"/>
                <w:szCs w:val="28"/>
              </w:rPr>
              <w:t>-</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w:t>
            </w:r>
          </w:p>
        </w:tc>
      </w:tr>
      <w:tr w:rsidR="004D4D6C" w:rsidRPr="00CA4C9B" w:rsidTr="00D631BD">
        <w:trPr>
          <w:trHeight w:val="379"/>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sz w:val="28"/>
                <w:szCs w:val="28"/>
              </w:rPr>
            </w:pPr>
            <w:r w:rsidRPr="00CA4C9B">
              <w:rPr>
                <w:sz w:val="28"/>
                <w:szCs w:val="28"/>
              </w:rPr>
              <w:t>ТМГ-1000/10/0,4</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2,45</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11</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14,0</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55,0</w:t>
            </w:r>
          </w:p>
        </w:tc>
        <w:tc>
          <w:tcPr>
            <w:tcW w:w="492" w:type="pct"/>
            <w:shd w:val="clear" w:color="auto" w:fill="auto"/>
            <w:vAlign w:val="center"/>
          </w:tcPr>
          <w:p w:rsidR="004D4D6C" w:rsidRPr="00CA4C9B" w:rsidRDefault="004D4D6C" w:rsidP="004D4D6C">
            <w:pPr>
              <w:jc w:val="center"/>
              <w:rPr>
                <w:sz w:val="28"/>
                <w:szCs w:val="28"/>
              </w:rPr>
            </w:pPr>
            <w:r w:rsidRPr="00CA4C9B">
              <w:rPr>
                <w:sz w:val="28"/>
                <w:szCs w:val="28"/>
              </w:rPr>
              <w:t>6,88</w:t>
            </w:r>
          </w:p>
        </w:tc>
        <w:tc>
          <w:tcPr>
            <w:tcW w:w="562" w:type="pct"/>
            <w:shd w:val="clear" w:color="auto" w:fill="auto"/>
            <w:noWrap/>
            <w:vAlign w:val="center"/>
          </w:tcPr>
          <w:p w:rsidR="004D4D6C" w:rsidRPr="00CA4C9B" w:rsidRDefault="004D4D6C" w:rsidP="004D4D6C">
            <w:pPr>
              <w:jc w:val="center"/>
              <w:rPr>
                <w:color w:val="000000"/>
                <w:sz w:val="28"/>
                <w:szCs w:val="28"/>
              </w:rPr>
            </w:pPr>
            <w:r w:rsidRPr="00CA4C9B">
              <w:rPr>
                <w:color w:val="000000"/>
                <w:sz w:val="28"/>
                <w:szCs w:val="28"/>
              </w:rPr>
              <w:t>37,9</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38,52</w:t>
            </w:r>
          </w:p>
        </w:tc>
      </w:tr>
      <w:tr w:rsidR="004D4D6C" w:rsidRPr="00CA4C9B" w:rsidTr="00D631BD">
        <w:trPr>
          <w:trHeight w:val="379"/>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sz w:val="28"/>
                <w:szCs w:val="28"/>
              </w:rPr>
            </w:pPr>
            <w:r w:rsidRPr="00CA4C9B">
              <w:rPr>
                <w:sz w:val="28"/>
                <w:szCs w:val="28"/>
              </w:rPr>
              <w:t>ТМГ-1000/10/0,4</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2,45</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11</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14,0</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55,0</w:t>
            </w:r>
          </w:p>
        </w:tc>
        <w:tc>
          <w:tcPr>
            <w:tcW w:w="492" w:type="pct"/>
            <w:shd w:val="clear" w:color="auto" w:fill="auto"/>
            <w:vAlign w:val="center"/>
          </w:tcPr>
          <w:p w:rsidR="004D4D6C" w:rsidRPr="00CA4C9B" w:rsidRDefault="004D4D6C" w:rsidP="004D4D6C">
            <w:pPr>
              <w:jc w:val="center"/>
              <w:rPr>
                <w:sz w:val="28"/>
                <w:szCs w:val="28"/>
              </w:rPr>
            </w:pPr>
            <w:r w:rsidRPr="00CA4C9B">
              <w:rPr>
                <w:sz w:val="28"/>
                <w:szCs w:val="28"/>
              </w:rPr>
              <w:t>7,83</w:t>
            </w:r>
          </w:p>
        </w:tc>
        <w:tc>
          <w:tcPr>
            <w:tcW w:w="562" w:type="pct"/>
            <w:shd w:val="clear" w:color="auto" w:fill="auto"/>
            <w:noWrap/>
            <w:vAlign w:val="center"/>
          </w:tcPr>
          <w:p w:rsidR="004D4D6C" w:rsidRPr="00CA4C9B" w:rsidRDefault="004D4D6C" w:rsidP="004D4D6C">
            <w:pPr>
              <w:jc w:val="center"/>
              <w:rPr>
                <w:color w:val="000000"/>
                <w:sz w:val="28"/>
                <w:szCs w:val="28"/>
              </w:rPr>
            </w:pPr>
            <w:r w:rsidRPr="00CA4C9B">
              <w:rPr>
                <w:color w:val="000000"/>
                <w:sz w:val="28"/>
                <w:szCs w:val="28"/>
              </w:rPr>
              <w:t>42,7</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43,37</w:t>
            </w:r>
          </w:p>
        </w:tc>
      </w:tr>
      <w:tr w:rsidR="004D4D6C" w:rsidRPr="00CA4C9B" w:rsidTr="00D631BD">
        <w:trPr>
          <w:trHeight w:val="379"/>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sz w:val="28"/>
                <w:szCs w:val="28"/>
              </w:rPr>
            </w:pPr>
            <w:r w:rsidRPr="00CA4C9B">
              <w:rPr>
                <w:sz w:val="28"/>
                <w:szCs w:val="28"/>
              </w:rPr>
              <w:t>ТМГ-1000/10/0,4</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2,45</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11</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14,0</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55,0</w:t>
            </w:r>
          </w:p>
        </w:tc>
        <w:tc>
          <w:tcPr>
            <w:tcW w:w="492" w:type="pct"/>
            <w:shd w:val="clear" w:color="auto" w:fill="auto"/>
            <w:vAlign w:val="center"/>
          </w:tcPr>
          <w:p w:rsidR="004D4D6C" w:rsidRPr="00CA4C9B" w:rsidRDefault="004D4D6C" w:rsidP="004D4D6C">
            <w:pPr>
              <w:jc w:val="center"/>
              <w:rPr>
                <w:sz w:val="28"/>
                <w:szCs w:val="28"/>
              </w:rPr>
            </w:pPr>
            <w:r w:rsidRPr="00CA4C9B">
              <w:rPr>
                <w:sz w:val="28"/>
                <w:szCs w:val="28"/>
              </w:rPr>
              <w:t>6,50</w:t>
            </w:r>
          </w:p>
        </w:tc>
        <w:tc>
          <w:tcPr>
            <w:tcW w:w="562" w:type="pct"/>
            <w:shd w:val="clear" w:color="auto" w:fill="auto"/>
            <w:noWrap/>
            <w:vAlign w:val="center"/>
          </w:tcPr>
          <w:p w:rsidR="004D4D6C" w:rsidRPr="00CA4C9B" w:rsidRDefault="004D4D6C" w:rsidP="004D4D6C">
            <w:pPr>
              <w:jc w:val="center"/>
              <w:rPr>
                <w:color w:val="000000"/>
                <w:sz w:val="28"/>
                <w:szCs w:val="28"/>
              </w:rPr>
            </w:pPr>
            <w:r w:rsidRPr="00CA4C9B">
              <w:rPr>
                <w:color w:val="000000"/>
                <w:sz w:val="28"/>
                <w:szCs w:val="28"/>
              </w:rPr>
              <w:t>36,0</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36,60</w:t>
            </w:r>
          </w:p>
        </w:tc>
      </w:tr>
      <w:tr w:rsidR="004D4D6C" w:rsidRPr="00CA4C9B" w:rsidTr="00D631BD">
        <w:trPr>
          <w:trHeight w:val="379"/>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sz w:val="28"/>
                <w:szCs w:val="28"/>
              </w:rPr>
            </w:pPr>
            <w:r w:rsidRPr="00CA4C9B">
              <w:rPr>
                <w:sz w:val="28"/>
                <w:szCs w:val="28"/>
              </w:rPr>
              <w:t>ТМГ-2500/10/0,4</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3,85</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23,5</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25,0</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162,5</w:t>
            </w:r>
          </w:p>
        </w:tc>
        <w:tc>
          <w:tcPr>
            <w:tcW w:w="492" w:type="pct"/>
            <w:shd w:val="clear" w:color="auto" w:fill="auto"/>
            <w:vAlign w:val="center"/>
          </w:tcPr>
          <w:p w:rsidR="004D4D6C" w:rsidRPr="00CA4C9B" w:rsidRDefault="004D4D6C" w:rsidP="004D4D6C">
            <w:pPr>
              <w:jc w:val="center"/>
              <w:rPr>
                <w:sz w:val="28"/>
                <w:szCs w:val="28"/>
              </w:rPr>
            </w:pPr>
            <w:r w:rsidRPr="00CA4C9B">
              <w:rPr>
                <w:sz w:val="28"/>
                <w:szCs w:val="28"/>
              </w:rPr>
              <w:t>11,93</w:t>
            </w:r>
          </w:p>
        </w:tc>
        <w:tc>
          <w:tcPr>
            <w:tcW w:w="562" w:type="pct"/>
            <w:shd w:val="clear" w:color="auto" w:fill="auto"/>
            <w:noWrap/>
            <w:vAlign w:val="center"/>
          </w:tcPr>
          <w:p w:rsidR="004D4D6C" w:rsidRPr="00CA4C9B" w:rsidRDefault="004D4D6C" w:rsidP="004D4D6C">
            <w:pPr>
              <w:jc w:val="center"/>
              <w:rPr>
                <w:color w:val="000000"/>
                <w:sz w:val="28"/>
                <w:szCs w:val="28"/>
              </w:rPr>
            </w:pPr>
            <w:r w:rsidRPr="00CA4C9B">
              <w:rPr>
                <w:color w:val="000000"/>
                <w:sz w:val="28"/>
                <w:szCs w:val="28"/>
              </w:rPr>
              <w:t>79,3</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80,14</w:t>
            </w:r>
          </w:p>
        </w:tc>
      </w:tr>
      <w:tr w:rsidR="004D4D6C" w:rsidRPr="00CA4C9B" w:rsidTr="00D631BD">
        <w:trPr>
          <w:trHeight w:val="379"/>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sz w:val="28"/>
                <w:szCs w:val="28"/>
              </w:rPr>
            </w:pPr>
            <w:r w:rsidRPr="00CA4C9B">
              <w:rPr>
                <w:sz w:val="28"/>
                <w:szCs w:val="28"/>
              </w:rPr>
              <w:t>ТМГ-1250/10/0,4</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1,6</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14,7</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18,8</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68,8</w:t>
            </w:r>
          </w:p>
        </w:tc>
        <w:tc>
          <w:tcPr>
            <w:tcW w:w="492" w:type="pct"/>
            <w:shd w:val="clear" w:color="auto" w:fill="auto"/>
            <w:vAlign w:val="center"/>
          </w:tcPr>
          <w:p w:rsidR="004D4D6C" w:rsidRPr="00CA4C9B" w:rsidRDefault="004D4D6C" w:rsidP="004D4D6C">
            <w:pPr>
              <w:jc w:val="center"/>
              <w:rPr>
                <w:sz w:val="28"/>
                <w:szCs w:val="28"/>
              </w:rPr>
            </w:pPr>
            <w:r w:rsidRPr="00CA4C9B">
              <w:rPr>
                <w:sz w:val="28"/>
                <w:szCs w:val="28"/>
              </w:rPr>
              <w:t>6,18</w:t>
            </w:r>
          </w:p>
        </w:tc>
        <w:tc>
          <w:tcPr>
            <w:tcW w:w="562" w:type="pct"/>
            <w:shd w:val="clear" w:color="auto" w:fill="auto"/>
            <w:noWrap/>
            <w:vAlign w:val="center"/>
          </w:tcPr>
          <w:p w:rsidR="004D4D6C" w:rsidRPr="00CA4C9B" w:rsidRDefault="004D4D6C" w:rsidP="004D4D6C">
            <w:pPr>
              <w:jc w:val="center"/>
              <w:rPr>
                <w:color w:val="000000"/>
                <w:sz w:val="28"/>
                <w:szCs w:val="28"/>
              </w:rPr>
            </w:pPr>
            <w:r w:rsidRPr="00CA4C9B">
              <w:rPr>
                <w:color w:val="000000"/>
                <w:sz w:val="28"/>
                <w:szCs w:val="28"/>
              </w:rPr>
              <w:t>51,4</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51,82</w:t>
            </w:r>
          </w:p>
        </w:tc>
      </w:tr>
      <w:tr w:rsidR="004D4D6C" w:rsidRPr="00CA4C9B" w:rsidTr="00D631BD">
        <w:trPr>
          <w:trHeight w:val="379"/>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sz w:val="28"/>
                <w:szCs w:val="28"/>
              </w:rPr>
            </w:pPr>
            <w:r w:rsidRPr="00CA4C9B">
              <w:rPr>
                <w:sz w:val="28"/>
                <w:szCs w:val="28"/>
              </w:rPr>
              <w:t>ТМГ-1250/10/0,4</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1,6</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14,7</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18,8</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68,8</w:t>
            </w:r>
          </w:p>
        </w:tc>
        <w:tc>
          <w:tcPr>
            <w:tcW w:w="492" w:type="pct"/>
            <w:shd w:val="clear" w:color="auto" w:fill="auto"/>
            <w:vAlign w:val="center"/>
          </w:tcPr>
          <w:p w:rsidR="004D4D6C" w:rsidRPr="00CA4C9B" w:rsidRDefault="004D4D6C" w:rsidP="004D4D6C">
            <w:pPr>
              <w:jc w:val="center"/>
              <w:rPr>
                <w:sz w:val="28"/>
                <w:szCs w:val="28"/>
              </w:rPr>
            </w:pPr>
            <w:r w:rsidRPr="00CA4C9B">
              <w:rPr>
                <w:sz w:val="28"/>
                <w:szCs w:val="28"/>
              </w:rPr>
              <w:t>5,94</w:t>
            </w:r>
          </w:p>
        </w:tc>
        <w:tc>
          <w:tcPr>
            <w:tcW w:w="562" w:type="pct"/>
            <w:shd w:val="clear" w:color="auto" w:fill="auto"/>
            <w:noWrap/>
            <w:vAlign w:val="center"/>
          </w:tcPr>
          <w:p w:rsidR="004D4D6C" w:rsidRPr="00CA4C9B" w:rsidRDefault="004D4D6C" w:rsidP="004D4D6C">
            <w:pPr>
              <w:jc w:val="center"/>
              <w:rPr>
                <w:color w:val="000000"/>
                <w:sz w:val="28"/>
                <w:szCs w:val="28"/>
              </w:rPr>
            </w:pPr>
            <w:r w:rsidRPr="00CA4C9B">
              <w:rPr>
                <w:color w:val="000000"/>
                <w:sz w:val="28"/>
                <w:szCs w:val="28"/>
              </w:rPr>
              <w:t>50,3</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50,68</w:t>
            </w:r>
          </w:p>
        </w:tc>
      </w:tr>
      <w:tr w:rsidR="004D4D6C" w:rsidRPr="00CA4C9B" w:rsidTr="00D631BD">
        <w:trPr>
          <w:trHeight w:val="379"/>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sz w:val="28"/>
                <w:szCs w:val="28"/>
              </w:rPr>
            </w:pPr>
            <w:r w:rsidRPr="00CA4C9B">
              <w:rPr>
                <w:sz w:val="28"/>
                <w:szCs w:val="28"/>
              </w:rPr>
              <w:t>ТМГ-1000/10/0,4</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2,45</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11</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14,0</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55,0</w:t>
            </w:r>
          </w:p>
        </w:tc>
        <w:tc>
          <w:tcPr>
            <w:tcW w:w="492" w:type="pct"/>
            <w:shd w:val="clear" w:color="auto" w:fill="auto"/>
            <w:vAlign w:val="center"/>
          </w:tcPr>
          <w:p w:rsidR="004D4D6C" w:rsidRPr="00CA4C9B" w:rsidRDefault="004D4D6C" w:rsidP="004D4D6C">
            <w:pPr>
              <w:jc w:val="center"/>
              <w:rPr>
                <w:sz w:val="28"/>
                <w:szCs w:val="28"/>
              </w:rPr>
            </w:pPr>
            <w:r w:rsidRPr="00CA4C9B">
              <w:rPr>
                <w:sz w:val="28"/>
                <w:szCs w:val="28"/>
              </w:rPr>
              <w:t>6,99</w:t>
            </w:r>
          </w:p>
        </w:tc>
        <w:tc>
          <w:tcPr>
            <w:tcW w:w="562" w:type="pct"/>
            <w:shd w:val="clear" w:color="auto" w:fill="auto"/>
            <w:noWrap/>
            <w:vAlign w:val="center"/>
          </w:tcPr>
          <w:p w:rsidR="004D4D6C" w:rsidRPr="00CA4C9B" w:rsidRDefault="004D4D6C" w:rsidP="004D4D6C">
            <w:pPr>
              <w:jc w:val="center"/>
              <w:rPr>
                <w:color w:val="000000"/>
                <w:sz w:val="28"/>
                <w:szCs w:val="28"/>
              </w:rPr>
            </w:pPr>
            <w:r w:rsidRPr="00CA4C9B">
              <w:rPr>
                <w:color w:val="000000"/>
                <w:sz w:val="28"/>
                <w:szCs w:val="28"/>
              </w:rPr>
              <w:t>38,4</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39,06</w:t>
            </w:r>
          </w:p>
        </w:tc>
      </w:tr>
      <w:tr w:rsidR="004D4D6C" w:rsidRPr="00CA4C9B" w:rsidTr="00D631BD">
        <w:trPr>
          <w:trHeight w:val="379"/>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sz w:val="28"/>
                <w:szCs w:val="28"/>
              </w:rPr>
            </w:pPr>
            <w:r w:rsidRPr="00CA4C9B">
              <w:rPr>
                <w:sz w:val="28"/>
                <w:szCs w:val="28"/>
              </w:rPr>
              <w:t>ТМГ-1600/10/0,4</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3,3</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16,5</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20,8</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88,0</w:t>
            </w:r>
          </w:p>
        </w:tc>
        <w:tc>
          <w:tcPr>
            <w:tcW w:w="492" w:type="pct"/>
            <w:shd w:val="clear" w:color="auto" w:fill="auto"/>
            <w:vAlign w:val="center"/>
          </w:tcPr>
          <w:p w:rsidR="004D4D6C" w:rsidRPr="00CA4C9B" w:rsidRDefault="004D4D6C" w:rsidP="004D4D6C">
            <w:pPr>
              <w:jc w:val="center"/>
              <w:rPr>
                <w:sz w:val="28"/>
                <w:szCs w:val="28"/>
              </w:rPr>
            </w:pPr>
            <w:r w:rsidRPr="00CA4C9B">
              <w:rPr>
                <w:sz w:val="28"/>
                <w:szCs w:val="28"/>
              </w:rPr>
              <w:t>10,88</w:t>
            </w:r>
          </w:p>
        </w:tc>
        <w:tc>
          <w:tcPr>
            <w:tcW w:w="562" w:type="pct"/>
            <w:shd w:val="clear" w:color="auto" w:fill="auto"/>
            <w:noWrap/>
            <w:vAlign w:val="center"/>
          </w:tcPr>
          <w:p w:rsidR="004D4D6C" w:rsidRPr="00CA4C9B" w:rsidRDefault="004D4D6C" w:rsidP="004D4D6C">
            <w:pPr>
              <w:jc w:val="center"/>
              <w:rPr>
                <w:color w:val="000000"/>
                <w:sz w:val="28"/>
                <w:szCs w:val="28"/>
              </w:rPr>
            </w:pPr>
            <w:r w:rsidRPr="00CA4C9B">
              <w:rPr>
                <w:color w:val="000000"/>
                <w:sz w:val="28"/>
                <w:szCs w:val="28"/>
              </w:rPr>
              <w:t>64,4</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65,32</w:t>
            </w:r>
          </w:p>
        </w:tc>
      </w:tr>
      <w:tr w:rsidR="004D4D6C" w:rsidRPr="00CA4C9B" w:rsidTr="00D631BD">
        <w:trPr>
          <w:trHeight w:val="379"/>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sz w:val="28"/>
                <w:szCs w:val="28"/>
              </w:rPr>
            </w:pPr>
            <w:r w:rsidRPr="00CA4C9B">
              <w:rPr>
                <w:sz w:val="28"/>
                <w:szCs w:val="28"/>
              </w:rPr>
              <w:t>ТМГ-1000/10/0,4</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2,45</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11</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14,0</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55,0</w:t>
            </w:r>
          </w:p>
        </w:tc>
        <w:tc>
          <w:tcPr>
            <w:tcW w:w="492" w:type="pct"/>
            <w:shd w:val="clear" w:color="auto" w:fill="auto"/>
            <w:vAlign w:val="center"/>
          </w:tcPr>
          <w:p w:rsidR="004D4D6C" w:rsidRPr="00CA4C9B" w:rsidRDefault="004D4D6C" w:rsidP="004D4D6C">
            <w:pPr>
              <w:jc w:val="center"/>
              <w:rPr>
                <w:sz w:val="28"/>
                <w:szCs w:val="28"/>
              </w:rPr>
            </w:pPr>
            <w:r w:rsidRPr="00CA4C9B">
              <w:rPr>
                <w:sz w:val="28"/>
                <w:szCs w:val="28"/>
              </w:rPr>
              <w:t>7,02</w:t>
            </w:r>
          </w:p>
        </w:tc>
        <w:tc>
          <w:tcPr>
            <w:tcW w:w="562" w:type="pct"/>
            <w:shd w:val="clear" w:color="auto" w:fill="auto"/>
            <w:noWrap/>
            <w:vAlign w:val="center"/>
          </w:tcPr>
          <w:p w:rsidR="004D4D6C" w:rsidRPr="00CA4C9B" w:rsidRDefault="004D4D6C" w:rsidP="004D4D6C">
            <w:pPr>
              <w:jc w:val="center"/>
              <w:rPr>
                <w:color w:val="000000"/>
                <w:sz w:val="28"/>
                <w:szCs w:val="28"/>
              </w:rPr>
            </w:pPr>
            <w:r w:rsidRPr="00CA4C9B">
              <w:rPr>
                <w:color w:val="000000"/>
                <w:sz w:val="28"/>
                <w:szCs w:val="28"/>
              </w:rPr>
              <w:t>38,6</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39,24</w:t>
            </w:r>
          </w:p>
        </w:tc>
      </w:tr>
      <w:tr w:rsidR="004D4D6C" w:rsidRPr="00CA4C9B" w:rsidTr="00D631BD">
        <w:trPr>
          <w:trHeight w:val="379"/>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СП2</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49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6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w:t>
            </w:r>
          </w:p>
        </w:tc>
      </w:tr>
      <w:tr w:rsidR="004D4D6C" w:rsidRPr="00CA4C9B" w:rsidTr="00D631BD">
        <w:trPr>
          <w:trHeight w:val="379"/>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sz w:val="28"/>
                <w:szCs w:val="28"/>
              </w:rPr>
            </w:pPr>
            <w:r w:rsidRPr="00CA4C9B">
              <w:rPr>
                <w:sz w:val="28"/>
                <w:szCs w:val="28"/>
              </w:rPr>
              <w:t>ТМГ-630/10/0,4</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1,05</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7,8</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12,6</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34,7</w:t>
            </w:r>
          </w:p>
        </w:tc>
        <w:tc>
          <w:tcPr>
            <w:tcW w:w="492" w:type="pct"/>
            <w:shd w:val="clear" w:color="auto" w:fill="auto"/>
            <w:vAlign w:val="center"/>
          </w:tcPr>
          <w:p w:rsidR="004D4D6C" w:rsidRPr="00CA4C9B" w:rsidRDefault="004D4D6C" w:rsidP="004D4D6C">
            <w:pPr>
              <w:jc w:val="center"/>
              <w:rPr>
                <w:sz w:val="28"/>
                <w:szCs w:val="28"/>
              </w:rPr>
            </w:pPr>
            <w:r w:rsidRPr="00CA4C9B">
              <w:rPr>
                <w:sz w:val="28"/>
                <w:szCs w:val="28"/>
              </w:rPr>
              <w:t>5,33</w:t>
            </w:r>
          </w:p>
        </w:tc>
        <w:tc>
          <w:tcPr>
            <w:tcW w:w="562" w:type="pct"/>
            <w:shd w:val="clear" w:color="auto" w:fill="auto"/>
            <w:noWrap/>
            <w:vAlign w:val="center"/>
          </w:tcPr>
          <w:p w:rsidR="004D4D6C" w:rsidRPr="00CA4C9B" w:rsidRDefault="004D4D6C" w:rsidP="004D4D6C">
            <w:pPr>
              <w:jc w:val="center"/>
              <w:rPr>
                <w:color w:val="000000"/>
                <w:sz w:val="28"/>
                <w:szCs w:val="28"/>
              </w:rPr>
            </w:pPr>
            <w:r w:rsidRPr="00CA4C9B">
              <w:rPr>
                <w:color w:val="000000"/>
                <w:sz w:val="28"/>
                <w:szCs w:val="28"/>
              </w:rPr>
              <w:t>39,5</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39,90</w:t>
            </w:r>
          </w:p>
        </w:tc>
      </w:tr>
      <w:tr w:rsidR="004D4D6C" w:rsidRPr="00CA4C9B" w:rsidTr="00D631BD">
        <w:trPr>
          <w:trHeight w:val="379"/>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sz w:val="28"/>
                <w:szCs w:val="28"/>
              </w:rPr>
            </w:pPr>
            <w:r w:rsidRPr="00CA4C9B">
              <w:rPr>
                <w:sz w:val="28"/>
                <w:szCs w:val="28"/>
              </w:rPr>
              <w:t>ТМГ-630/10/0,4</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1,05</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7,8</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12,6</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34,7</w:t>
            </w:r>
          </w:p>
        </w:tc>
        <w:tc>
          <w:tcPr>
            <w:tcW w:w="492" w:type="pct"/>
            <w:shd w:val="clear" w:color="auto" w:fill="auto"/>
            <w:vAlign w:val="center"/>
          </w:tcPr>
          <w:p w:rsidR="004D4D6C" w:rsidRPr="00CA4C9B" w:rsidRDefault="004D4D6C" w:rsidP="004D4D6C">
            <w:pPr>
              <w:jc w:val="center"/>
              <w:rPr>
                <w:sz w:val="28"/>
                <w:szCs w:val="28"/>
              </w:rPr>
            </w:pPr>
            <w:r w:rsidRPr="00CA4C9B">
              <w:rPr>
                <w:sz w:val="28"/>
                <w:szCs w:val="28"/>
              </w:rPr>
              <w:t>3,24</w:t>
            </w:r>
          </w:p>
        </w:tc>
        <w:tc>
          <w:tcPr>
            <w:tcW w:w="56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30,3</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30,42</w:t>
            </w:r>
          </w:p>
        </w:tc>
      </w:tr>
      <w:tr w:rsidR="004D4D6C" w:rsidRPr="00CA4C9B" w:rsidTr="00D631BD">
        <w:trPr>
          <w:trHeight w:val="375"/>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СП3</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49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62" w:type="pct"/>
            <w:shd w:val="clear" w:color="auto" w:fill="auto"/>
            <w:noWrap/>
            <w:vAlign w:val="center"/>
          </w:tcPr>
          <w:p w:rsidR="004D4D6C" w:rsidRPr="00CA4C9B" w:rsidRDefault="004D4D6C" w:rsidP="004D4D6C">
            <w:pPr>
              <w:jc w:val="center"/>
              <w:rPr>
                <w:color w:val="000000"/>
                <w:sz w:val="28"/>
                <w:szCs w:val="28"/>
              </w:rPr>
            </w:pPr>
            <w:r w:rsidRPr="00CA4C9B">
              <w:rPr>
                <w:color w:val="000000"/>
                <w:sz w:val="28"/>
                <w:szCs w:val="28"/>
              </w:rPr>
              <w:t>-</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w:t>
            </w:r>
          </w:p>
        </w:tc>
      </w:tr>
      <w:tr w:rsidR="004D4D6C" w:rsidRPr="00CA4C9B" w:rsidTr="00D631BD">
        <w:trPr>
          <w:trHeight w:val="375"/>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СП4</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49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62" w:type="pct"/>
            <w:shd w:val="clear" w:color="auto" w:fill="auto"/>
            <w:noWrap/>
            <w:vAlign w:val="center"/>
          </w:tcPr>
          <w:p w:rsidR="004D4D6C" w:rsidRPr="00CA4C9B" w:rsidRDefault="004D4D6C" w:rsidP="004D4D6C">
            <w:pPr>
              <w:jc w:val="center"/>
              <w:rPr>
                <w:color w:val="000000"/>
                <w:sz w:val="28"/>
                <w:szCs w:val="28"/>
              </w:rPr>
            </w:pPr>
            <w:r w:rsidRPr="00CA4C9B">
              <w:rPr>
                <w:color w:val="000000"/>
                <w:sz w:val="28"/>
                <w:szCs w:val="28"/>
              </w:rPr>
              <w:t>-</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w:t>
            </w:r>
          </w:p>
        </w:tc>
      </w:tr>
      <w:tr w:rsidR="004D4D6C" w:rsidRPr="00CA4C9B" w:rsidTr="00D631BD">
        <w:trPr>
          <w:trHeight w:val="375"/>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СП5</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49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6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w:t>
            </w:r>
          </w:p>
        </w:tc>
      </w:tr>
      <w:tr w:rsidR="004D4D6C" w:rsidRPr="00CA4C9B" w:rsidTr="00D631BD">
        <w:trPr>
          <w:trHeight w:val="375"/>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СП6</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49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62" w:type="pct"/>
            <w:shd w:val="clear" w:color="auto" w:fill="auto"/>
            <w:noWrap/>
            <w:vAlign w:val="center"/>
          </w:tcPr>
          <w:p w:rsidR="004D4D6C" w:rsidRPr="00CA4C9B" w:rsidRDefault="004D4D6C" w:rsidP="004D4D6C">
            <w:pPr>
              <w:jc w:val="center"/>
              <w:rPr>
                <w:color w:val="000000"/>
                <w:sz w:val="28"/>
                <w:szCs w:val="28"/>
              </w:rPr>
            </w:pPr>
            <w:r w:rsidRPr="00CA4C9B">
              <w:rPr>
                <w:color w:val="000000"/>
                <w:sz w:val="28"/>
                <w:szCs w:val="28"/>
              </w:rPr>
              <w:t>-</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w:t>
            </w:r>
          </w:p>
        </w:tc>
      </w:tr>
      <w:tr w:rsidR="004D4D6C" w:rsidRPr="00CA4C9B" w:rsidTr="00D631BD">
        <w:trPr>
          <w:trHeight w:val="375"/>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СП7</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49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6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w:t>
            </w:r>
          </w:p>
        </w:tc>
      </w:tr>
      <w:tr w:rsidR="004D4D6C" w:rsidRPr="00CA4C9B" w:rsidTr="00D631BD">
        <w:trPr>
          <w:trHeight w:val="375"/>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СП8</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49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62" w:type="pct"/>
            <w:shd w:val="clear" w:color="auto" w:fill="auto"/>
            <w:noWrap/>
            <w:vAlign w:val="center"/>
          </w:tcPr>
          <w:p w:rsidR="004D4D6C" w:rsidRPr="00CA4C9B" w:rsidRDefault="004D4D6C" w:rsidP="004D4D6C">
            <w:pPr>
              <w:jc w:val="center"/>
              <w:rPr>
                <w:color w:val="000000"/>
                <w:sz w:val="28"/>
                <w:szCs w:val="28"/>
              </w:rPr>
            </w:pPr>
            <w:r w:rsidRPr="00CA4C9B">
              <w:rPr>
                <w:color w:val="000000"/>
                <w:sz w:val="28"/>
                <w:szCs w:val="28"/>
              </w:rPr>
              <w:t>-</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w:t>
            </w:r>
          </w:p>
        </w:tc>
      </w:tr>
      <w:tr w:rsidR="004D4D6C" w:rsidRPr="00CA4C9B" w:rsidTr="00D631BD">
        <w:trPr>
          <w:trHeight w:val="375"/>
          <w:jc w:val="center"/>
        </w:trPr>
        <w:tc>
          <w:tcPr>
            <w:tcW w:w="475" w:type="pct"/>
            <w:shd w:val="clear" w:color="auto" w:fill="auto"/>
            <w:noWrap/>
            <w:vAlign w:val="center"/>
          </w:tcPr>
          <w:p w:rsidR="004D4D6C" w:rsidRPr="00CA4C9B" w:rsidRDefault="004D4D6C" w:rsidP="004D4D6C">
            <w:pPr>
              <w:pStyle w:val="afb"/>
              <w:numPr>
                <w:ilvl w:val="0"/>
                <w:numId w:val="4"/>
              </w:numPr>
              <w:jc w:val="center"/>
              <w:rPr>
                <w:sz w:val="28"/>
                <w:szCs w:val="28"/>
              </w:rPr>
            </w:pPr>
          </w:p>
        </w:tc>
        <w:tc>
          <w:tcPr>
            <w:tcW w:w="103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СП9</w:t>
            </w:r>
          </w:p>
        </w:tc>
        <w:tc>
          <w:tcPr>
            <w:tcW w:w="4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350"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31"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2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49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562" w:type="pct"/>
            <w:shd w:val="clear" w:color="auto" w:fill="auto"/>
            <w:vAlign w:val="center"/>
          </w:tcPr>
          <w:p w:rsidR="004D4D6C" w:rsidRPr="00CA4C9B" w:rsidRDefault="004D4D6C" w:rsidP="004D4D6C">
            <w:pPr>
              <w:jc w:val="center"/>
              <w:rPr>
                <w:color w:val="000000"/>
                <w:sz w:val="28"/>
                <w:szCs w:val="28"/>
              </w:rPr>
            </w:pPr>
            <w:r w:rsidRPr="00CA4C9B">
              <w:rPr>
                <w:color w:val="000000"/>
                <w:sz w:val="28"/>
                <w:szCs w:val="28"/>
              </w:rPr>
              <w:t>-</w:t>
            </w:r>
          </w:p>
        </w:tc>
        <w:tc>
          <w:tcPr>
            <w:tcW w:w="613" w:type="pct"/>
            <w:vAlign w:val="center"/>
          </w:tcPr>
          <w:p w:rsidR="004D4D6C" w:rsidRPr="004D4D6C" w:rsidRDefault="004D4D6C" w:rsidP="004D4D6C">
            <w:pPr>
              <w:jc w:val="center"/>
              <w:rPr>
                <w:color w:val="000000"/>
                <w:sz w:val="28"/>
                <w:szCs w:val="28"/>
              </w:rPr>
            </w:pPr>
            <w:r w:rsidRPr="004D4D6C">
              <w:rPr>
                <w:color w:val="000000"/>
                <w:sz w:val="28"/>
                <w:szCs w:val="28"/>
              </w:rPr>
              <w:t>-</w:t>
            </w:r>
          </w:p>
        </w:tc>
      </w:tr>
    </w:tbl>
    <w:p w:rsidR="008E70E7" w:rsidRDefault="008E70E7" w:rsidP="008E70E7">
      <w:pPr>
        <w:pStyle w:val="3"/>
        <w:spacing w:before="0" w:after="0"/>
        <w:jc w:val="left"/>
      </w:pPr>
    </w:p>
    <w:p w:rsidR="008E70E7" w:rsidRDefault="008E70E7" w:rsidP="008E70E7"/>
    <w:p w:rsidR="008E70E7" w:rsidRPr="008E70E7" w:rsidRDefault="008E70E7" w:rsidP="008E70E7"/>
    <w:p w:rsidR="005226AA" w:rsidRDefault="005226AA" w:rsidP="00D631BD">
      <w:pPr>
        <w:pStyle w:val="3"/>
        <w:spacing w:before="0" w:after="0"/>
        <w:ind w:firstLine="567"/>
        <w:jc w:val="left"/>
      </w:pPr>
      <w:bookmarkStart w:id="46" w:name="_Toc475492333"/>
      <w:r w:rsidRPr="005226AA">
        <w:lastRenderedPageBreak/>
        <w:t>5.6 Транспорт электрической энергии в системе распределения</w:t>
      </w:r>
      <w:bookmarkEnd w:id="46"/>
      <w:r w:rsidRPr="005226AA">
        <w:t xml:space="preserve"> </w:t>
      </w:r>
    </w:p>
    <w:p w:rsidR="00D631BD" w:rsidRPr="00D631BD" w:rsidRDefault="00D631BD" w:rsidP="00D631BD"/>
    <w:p w:rsidR="005226AA" w:rsidRPr="005226AA" w:rsidRDefault="005226AA" w:rsidP="005226AA">
      <w:pPr>
        <w:ind w:firstLine="567"/>
        <w:jc w:val="both"/>
        <w:rPr>
          <w:sz w:val="28"/>
          <w:szCs w:val="28"/>
        </w:rPr>
      </w:pPr>
      <w:r w:rsidRPr="005226AA">
        <w:rPr>
          <w:sz w:val="28"/>
          <w:szCs w:val="28"/>
        </w:rPr>
        <w:t xml:space="preserve">По территории завода распределение электрической энергии осуществляется кабельными линиями. </w:t>
      </w:r>
    </w:p>
    <w:p w:rsidR="005226AA" w:rsidRPr="005226AA" w:rsidRDefault="005226AA" w:rsidP="005226AA">
      <w:pPr>
        <w:ind w:firstLine="567"/>
        <w:jc w:val="both"/>
        <w:rPr>
          <w:sz w:val="28"/>
          <w:szCs w:val="28"/>
        </w:rPr>
      </w:pPr>
      <w:r w:rsidRPr="005226AA">
        <w:rPr>
          <w:sz w:val="28"/>
          <w:szCs w:val="28"/>
        </w:rPr>
        <w:t xml:space="preserve">При выборе способа прокладки силовых кабелей, согласно [7], необходимо учитывать следующие рекомендации: </w:t>
      </w:r>
    </w:p>
    <w:p w:rsidR="005226AA" w:rsidRPr="005226AA" w:rsidRDefault="005226AA" w:rsidP="005226AA">
      <w:pPr>
        <w:ind w:firstLine="567"/>
        <w:jc w:val="both"/>
        <w:rPr>
          <w:sz w:val="28"/>
          <w:szCs w:val="28"/>
        </w:rPr>
      </w:pPr>
      <w:r>
        <w:rPr>
          <w:sz w:val="28"/>
          <w:szCs w:val="28"/>
        </w:rPr>
        <w:t xml:space="preserve">– при прокладке в земле в </w:t>
      </w:r>
      <w:r w:rsidRPr="005226AA">
        <w:rPr>
          <w:sz w:val="28"/>
          <w:szCs w:val="28"/>
        </w:rPr>
        <w:t xml:space="preserve">одной </w:t>
      </w:r>
      <w:r>
        <w:rPr>
          <w:sz w:val="28"/>
          <w:szCs w:val="28"/>
        </w:rPr>
        <w:t xml:space="preserve">траншее допускается прокладывать </w:t>
      </w:r>
      <w:r w:rsidRPr="005226AA">
        <w:rPr>
          <w:sz w:val="28"/>
          <w:szCs w:val="28"/>
        </w:rPr>
        <w:t xml:space="preserve">не более шести кабелей;  </w:t>
      </w:r>
    </w:p>
    <w:p w:rsidR="005226AA" w:rsidRPr="005226AA" w:rsidRDefault="005226AA" w:rsidP="005226AA">
      <w:pPr>
        <w:ind w:firstLine="567"/>
        <w:jc w:val="both"/>
        <w:rPr>
          <w:sz w:val="28"/>
          <w:szCs w:val="28"/>
        </w:rPr>
      </w:pPr>
      <w:r w:rsidRPr="005226AA">
        <w:rPr>
          <w:sz w:val="28"/>
          <w:szCs w:val="28"/>
        </w:rPr>
        <w:t xml:space="preserve">– при числе кабелей более 20 рекомендуется прокладка на эстакадах. </w:t>
      </w:r>
    </w:p>
    <w:p w:rsidR="005226AA" w:rsidRPr="005226AA" w:rsidRDefault="005226AA" w:rsidP="005226AA">
      <w:pPr>
        <w:ind w:firstLine="567"/>
        <w:jc w:val="both"/>
        <w:rPr>
          <w:sz w:val="28"/>
          <w:szCs w:val="28"/>
        </w:rPr>
      </w:pPr>
      <w:r w:rsidRPr="005226AA">
        <w:rPr>
          <w:sz w:val="28"/>
          <w:szCs w:val="28"/>
        </w:rPr>
        <w:t>Прокладка кабельных линий в транш</w:t>
      </w:r>
      <w:r w:rsidR="003E3EE3">
        <w:rPr>
          <w:sz w:val="28"/>
          <w:szCs w:val="28"/>
        </w:rPr>
        <w:t>еях не допускается при агрессив</w:t>
      </w:r>
      <w:r w:rsidRPr="005226AA">
        <w:rPr>
          <w:sz w:val="28"/>
          <w:szCs w:val="28"/>
        </w:rPr>
        <w:t>ных грунтах и при возможных разливах расплавленных металлов [1]. Для передачи</w:t>
      </w:r>
      <w:r w:rsidR="003E3EE3">
        <w:rPr>
          <w:sz w:val="28"/>
          <w:szCs w:val="28"/>
        </w:rPr>
        <w:t xml:space="preserve"> в одном направлении мощности более 15–20 МВ∙А</w:t>
      </w:r>
      <w:r w:rsidRPr="005226AA">
        <w:rPr>
          <w:sz w:val="28"/>
          <w:szCs w:val="28"/>
        </w:rPr>
        <w:t xml:space="preserve"> рекомендуется применять </w:t>
      </w:r>
      <w:proofErr w:type="spellStart"/>
      <w:r w:rsidRPr="005226AA">
        <w:rPr>
          <w:sz w:val="28"/>
          <w:szCs w:val="28"/>
        </w:rPr>
        <w:t>токопроводы</w:t>
      </w:r>
      <w:proofErr w:type="spellEnd"/>
      <w:r w:rsidRPr="005226AA">
        <w:rPr>
          <w:sz w:val="28"/>
          <w:szCs w:val="28"/>
        </w:rPr>
        <w:t xml:space="preserve"> [1].  </w:t>
      </w:r>
    </w:p>
    <w:p w:rsidR="00962123" w:rsidRDefault="005226AA" w:rsidP="005226AA">
      <w:pPr>
        <w:ind w:firstLine="567"/>
        <w:jc w:val="both"/>
        <w:rPr>
          <w:sz w:val="28"/>
          <w:szCs w:val="28"/>
        </w:rPr>
      </w:pPr>
      <w:r w:rsidRPr="00024ECC">
        <w:rPr>
          <w:sz w:val="28"/>
          <w:szCs w:val="28"/>
        </w:rPr>
        <w:t xml:space="preserve">Трассы кабельных линий электропередачи приведены на рисунке </w:t>
      </w:r>
      <w:r w:rsidR="00024ECC" w:rsidRPr="00024ECC">
        <w:rPr>
          <w:sz w:val="28"/>
          <w:szCs w:val="28"/>
        </w:rPr>
        <w:t>14</w:t>
      </w:r>
      <w:r w:rsidRPr="00024ECC">
        <w:rPr>
          <w:sz w:val="28"/>
          <w:szCs w:val="28"/>
        </w:rPr>
        <w:t>.</w:t>
      </w:r>
    </w:p>
    <w:p w:rsidR="00972C88" w:rsidRDefault="009C6613" w:rsidP="00972C88">
      <w:pPr>
        <w:jc w:val="center"/>
        <w:rPr>
          <w:sz w:val="28"/>
          <w:szCs w:val="28"/>
        </w:rPr>
      </w:pPr>
      <w:r>
        <w:rPr>
          <w:noProof/>
          <w:sz w:val="28"/>
          <w:szCs w:val="28"/>
        </w:rPr>
        <w:drawing>
          <wp:inline distT="0" distB="0" distL="0" distR="0" wp14:anchorId="709F5929" wp14:editId="2C2C5DDA">
            <wp:extent cx="3811097" cy="58769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3816261" cy="5884888"/>
                    </a:xfrm>
                    <a:prstGeom prst="rect">
                      <a:avLst/>
                    </a:prstGeom>
                    <a:noFill/>
                    <a:ln>
                      <a:noFill/>
                    </a:ln>
                  </pic:spPr>
                </pic:pic>
              </a:graphicData>
            </a:graphic>
          </wp:inline>
        </w:drawing>
      </w:r>
    </w:p>
    <w:p w:rsidR="003E3EE3" w:rsidRDefault="003E3EE3" w:rsidP="00972C88">
      <w:pPr>
        <w:jc w:val="center"/>
        <w:rPr>
          <w:sz w:val="28"/>
          <w:szCs w:val="28"/>
        </w:rPr>
      </w:pPr>
      <w:r w:rsidRPr="009C6613">
        <w:rPr>
          <w:sz w:val="28"/>
          <w:szCs w:val="28"/>
        </w:rPr>
        <w:t>Рисунок 1</w:t>
      </w:r>
      <w:r w:rsidR="00024ECC" w:rsidRPr="009C6613">
        <w:rPr>
          <w:sz w:val="28"/>
          <w:szCs w:val="28"/>
        </w:rPr>
        <w:t>4</w:t>
      </w:r>
      <w:r w:rsidRPr="009C6613">
        <w:rPr>
          <w:sz w:val="28"/>
          <w:szCs w:val="28"/>
        </w:rPr>
        <w:t xml:space="preserve"> – Схема транспортировки электрической энергии по территории завода </w:t>
      </w:r>
      <w:r w:rsidR="00CA4C9B" w:rsidRPr="009C6613">
        <w:rPr>
          <w:sz w:val="28"/>
          <w:szCs w:val="28"/>
        </w:rPr>
        <w:t>шахтного оборудования</w:t>
      </w:r>
    </w:p>
    <w:p w:rsidR="003E3EE3" w:rsidRDefault="003E3EE3" w:rsidP="00D631BD">
      <w:pPr>
        <w:pStyle w:val="3"/>
        <w:spacing w:before="0" w:after="0"/>
        <w:ind w:firstLine="567"/>
        <w:jc w:val="left"/>
      </w:pPr>
      <w:bookmarkStart w:id="47" w:name="_Toc475492334"/>
      <w:r>
        <w:lastRenderedPageBreak/>
        <w:t xml:space="preserve">5.7 </w:t>
      </w:r>
      <w:r w:rsidRPr="003E3EE3">
        <w:t>Выбор сечения и марки проводников системы распределения</w:t>
      </w:r>
      <w:bookmarkEnd w:id="47"/>
      <w:r w:rsidRPr="003E3EE3">
        <w:t xml:space="preserve"> </w:t>
      </w:r>
    </w:p>
    <w:p w:rsidR="00D631BD" w:rsidRPr="00D631BD" w:rsidRDefault="00D631BD" w:rsidP="00D631BD"/>
    <w:p w:rsidR="00637C6E" w:rsidRPr="00637C6E" w:rsidRDefault="00637C6E" w:rsidP="00D631BD">
      <w:pPr>
        <w:tabs>
          <w:tab w:val="left" w:pos="9351"/>
        </w:tabs>
        <w:ind w:right="284" w:firstLine="567"/>
        <w:jc w:val="both"/>
        <w:rPr>
          <w:sz w:val="28"/>
          <w:szCs w:val="28"/>
        </w:rPr>
      </w:pPr>
      <w:r>
        <w:rPr>
          <w:sz w:val="28"/>
          <w:szCs w:val="28"/>
        </w:rPr>
        <w:t>Сечение жил кабеля должно соответствовать допустимой токовой</w:t>
      </w:r>
      <w:r w:rsidRPr="00637C6E">
        <w:rPr>
          <w:sz w:val="28"/>
          <w:szCs w:val="28"/>
        </w:rPr>
        <w:t xml:space="preserve"> нагрузке для участка трассы с наихудшими</w:t>
      </w:r>
      <w:r>
        <w:rPr>
          <w:sz w:val="28"/>
          <w:szCs w:val="28"/>
        </w:rPr>
        <w:t xml:space="preserve"> условиями охлаждения. Выбор сечения кабельных линий производится в соответствии с требованиями [1]</w:t>
      </w:r>
      <w:r w:rsidRPr="00637C6E">
        <w:rPr>
          <w:sz w:val="28"/>
          <w:szCs w:val="28"/>
        </w:rPr>
        <w:t xml:space="preserve"> с учетом нормальных и послеаварийных режимов работы электрической сети и перегрузочной способности </w:t>
      </w:r>
      <w:r>
        <w:rPr>
          <w:sz w:val="28"/>
          <w:szCs w:val="28"/>
        </w:rPr>
        <w:t>кабелей различной конструкции.</w:t>
      </w:r>
    </w:p>
    <w:p w:rsidR="00637C6E" w:rsidRDefault="00637C6E" w:rsidP="00D631BD">
      <w:pPr>
        <w:tabs>
          <w:tab w:val="left" w:pos="9351"/>
        </w:tabs>
        <w:ind w:right="284" w:firstLine="567"/>
        <w:jc w:val="both"/>
        <w:rPr>
          <w:sz w:val="28"/>
          <w:szCs w:val="28"/>
        </w:rPr>
      </w:pPr>
      <w:r w:rsidRPr="00637C6E">
        <w:rPr>
          <w:sz w:val="28"/>
          <w:szCs w:val="28"/>
        </w:rPr>
        <w:t>При прокладке кабельных линий в зем</w:t>
      </w:r>
      <w:r>
        <w:rPr>
          <w:sz w:val="28"/>
          <w:szCs w:val="28"/>
        </w:rPr>
        <w:t xml:space="preserve">ле допустимая токовая нагрузка </w:t>
      </w:r>
      <w:r w:rsidRPr="00637C6E">
        <w:rPr>
          <w:sz w:val="28"/>
          <w:szCs w:val="28"/>
        </w:rPr>
        <w:t>на жилу кабеля в нормальном режиме определяется по выражению</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6"/>
        <w:gridCol w:w="3652"/>
      </w:tblGrid>
      <w:tr w:rsidR="00637C6E" w:rsidRPr="00D631BD" w:rsidTr="00D631BD">
        <w:tc>
          <w:tcPr>
            <w:tcW w:w="5846" w:type="dxa"/>
          </w:tcPr>
          <w:p w:rsidR="00637C6E" w:rsidRDefault="00D631BD" w:rsidP="00D631BD">
            <w:pPr>
              <w:tabs>
                <w:tab w:val="left" w:pos="9356"/>
              </w:tabs>
              <w:ind w:firstLine="2160"/>
              <w:jc w:val="center"/>
            </w:pPr>
            <w:r w:rsidRPr="00637C6E">
              <w:rPr>
                <w:position w:val="-14"/>
              </w:rPr>
              <w:object w:dxaOrig="1840" w:dyaOrig="400">
                <v:shape id="_x0000_i1397" type="#_x0000_t75" style="width:92.25pt;height:19.5pt" o:ole="">
                  <v:imagedata r:id="rId370" o:title=""/>
                </v:shape>
                <o:OLEObject Type="Embed" ProgID="Equation.3" ShapeID="_x0000_i1397" DrawAspect="Content" ObjectID="_1549239500" r:id="rId371"/>
              </w:object>
            </w:r>
          </w:p>
        </w:tc>
        <w:tc>
          <w:tcPr>
            <w:tcW w:w="3652" w:type="dxa"/>
          </w:tcPr>
          <w:p w:rsidR="00637C6E" w:rsidRPr="00D631BD" w:rsidRDefault="00637C6E" w:rsidP="00D631BD">
            <w:pPr>
              <w:tabs>
                <w:tab w:val="left" w:pos="9356"/>
              </w:tabs>
              <w:jc w:val="right"/>
              <w:rPr>
                <w:sz w:val="28"/>
                <w:szCs w:val="28"/>
              </w:rPr>
            </w:pPr>
            <w:r w:rsidRPr="00D631BD">
              <w:rPr>
                <w:sz w:val="28"/>
                <w:szCs w:val="28"/>
              </w:rPr>
              <w:t>(</w:t>
            </w:r>
            <w:r w:rsidRPr="00D631BD">
              <w:rPr>
                <w:sz w:val="28"/>
                <w:szCs w:val="28"/>
                <w:lang w:val="en-US"/>
              </w:rPr>
              <w:t>4</w:t>
            </w:r>
            <w:r w:rsidR="00D054D3" w:rsidRPr="00D631BD">
              <w:rPr>
                <w:sz w:val="28"/>
                <w:szCs w:val="28"/>
              </w:rPr>
              <w:t>1</w:t>
            </w:r>
            <w:r w:rsidRPr="00D631BD">
              <w:rPr>
                <w:sz w:val="28"/>
                <w:szCs w:val="28"/>
              </w:rPr>
              <w:t>)</w:t>
            </w:r>
          </w:p>
        </w:tc>
      </w:tr>
    </w:tbl>
    <w:p w:rsidR="00637C6E" w:rsidRDefault="00637C6E" w:rsidP="00D631BD">
      <w:pPr>
        <w:tabs>
          <w:tab w:val="left" w:pos="9356"/>
        </w:tabs>
        <w:ind w:right="284"/>
        <w:jc w:val="both"/>
        <w:rPr>
          <w:sz w:val="28"/>
          <w:szCs w:val="28"/>
        </w:rPr>
      </w:pPr>
      <w:proofErr w:type="gramStart"/>
      <w:r w:rsidRPr="00EB7D07">
        <w:rPr>
          <w:sz w:val="28"/>
          <w:szCs w:val="28"/>
        </w:rPr>
        <w:t xml:space="preserve">где </w:t>
      </w:r>
      <w:r w:rsidRPr="00EB7D07">
        <w:rPr>
          <w:position w:val="-12"/>
          <w:sz w:val="28"/>
          <w:szCs w:val="28"/>
        </w:rPr>
        <w:object w:dxaOrig="260" w:dyaOrig="380">
          <v:shape id="_x0000_i1376" type="#_x0000_t75" style="width:12pt;height:18pt" o:ole="">
            <v:imagedata r:id="rId372" o:title=""/>
          </v:shape>
          <o:OLEObject Type="Embed" ProgID="Equation.3" ShapeID="_x0000_i1376" DrawAspect="Content" ObjectID="_1549239501" r:id="rId373"/>
        </w:object>
      </w:r>
      <w:r>
        <w:rPr>
          <w:sz w:val="28"/>
          <w:szCs w:val="28"/>
        </w:rPr>
        <w:t xml:space="preserve"> </w:t>
      </w:r>
      <w:r w:rsidRPr="00EB7D07">
        <w:rPr>
          <w:sz w:val="28"/>
          <w:szCs w:val="28"/>
        </w:rPr>
        <w:t>–</w:t>
      </w:r>
      <w:proofErr w:type="gramEnd"/>
      <w:r w:rsidRPr="00EB7D07">
        <w:rPr>
          <w:sz w:val="28"/>
          <w:szCs w:val="28"/>
        </w:rPr>
        <w:t xml:space="preserve"> </w:t>
      </w:r>
      <w:r>
        <w:rPr>
          <w:sz w:val="28"/>
          <w:szCs w:val="28"/>
        </w:rPr>
        <w:t xml:space="preserve">поправочный </w:t>
      </w:r>
      <w:r w:rsidRPr="00EB7D07">
        <w:rPr>
          <w:sz w:val="28"/>
          <w:szCs w:val="28"/>
        </w:rPr>
        <w:t xml:space="preserve">коэффициент, учитывающий </w:t>
      </w:r>
      <w:r>
        <w:rPr>
          <w:sz w:val="28"/>
          <w:szCs w:val="28"/>
        </w:rPr>
        <w:t xml:space="preserve">фактическую </w:t>
      </w:r>
      <w:r w:rsidRPr="00EB7D07">
        <w:rPr>
          <w:sz w:val="28"/>
          <w:szCs w:val="28"/>
        </w:rPr>
        <w:t>т</w:t>
      </w:r>
      <w:r>
        <w:rPr>
          <w:sz w:val="28"/>
          <w:szCs w:val="28"/>
        </w:rPr>
        <w:t xml:space="preserve">емпературу окружающей среды; </w:t>
      </w:r>
      <w:r w:rsidRPr="00EB7D07">
        <w:rPr>
          <w:position w:val="-12"/>
          <w:sz w:val="28"/>
          <w:szCs w:val="28"/>
        </w:rPr>
        <w:object w:dxaOrig="279" w:dyaOrig="380">
          <v:shape id="_x0000_i1377" type="#_x0000_t75" style="width:14.25pt;height:18pt" o:ole="">
            <v:imagedata r:id="rId374" o:title=""/>
          </v:shape>
          <o:OLEObject Type="Embed" ProgID="Equation.3" ShapeID="_x0000_i1377" DrawAspect="Content" ObjectID="_1549239502" r:id="rId375"/>
        </w:object>
      </w:r>
      <w:r>
        <w:rPr>
          <w:sz w:val="28"/>
          <w:szCs w:val="28"/>
        </w:rPr>
        <w:t xml:space="preserve"> </w:t>
      </w:r>
      <w:r w:rsidRPr="00EB7D07">
        <w:rPr>
          <w:sz w:val="28"/>
          <w:szCs w:val="28"/>
        </w:rPr>
        <w:t xml:space="preserve">– </w:t>
      </w:r>
      <w:r>
        <w:rPr>
          <w:sz w:val="28"/>
          <w:szCs w:val="28"/>
        </w:rPr>
        <w:t xml:space="preserve">поправочный </w:t>
      </w:r>
      <w:r w:rsidRPr="00EB7D07">
        <w:rPr>
          <w:sz w:val="28"/>
          <w:szCs w:val="28"/>
        </w:rPr>
        <w:t>коэффициент, учитывающий количество работающих кабелей, лежащих рядом в земле</w:t>
      </w:r>
      <w:r>
        <w:rPr>
          <w:sz w:val="28"/>
          <w:szCs w:val="28"/>
        </w:rPr>
        <w:t xml:space="preserve">; </w:t>
      </w:r>
      <w:r>
        <w:rPr>
          <w:sz w:val="28"/>
          <w:szCs w:val="28"/>
          <w:lang w:val="en-US"/>
        </w:rPr>
        <w:t>I</w:t>
      </w:r>
      <w:r>
        <w:rPr>
          <w:sz w:val="28"/>
          <w:szCs w:val="28"/>
          <w:vertAlign w:val="subscript"/>
        </w:rPr>
        <w:t>Т</w:t>
      </w:r>
      <w:r>
        <w:rPr>
          <w:sz w:val="28"/>
          <w:szCs w:val="28"/>
        </w:rPr>
        <w:t xml:space="preserve"> – допустимая токовая нагрузка на жилу кабеля по таблицам </w:t>
      </w:r>
      <w:r w:rsidRPr="00637C6E">
        <w:rPr>
          <w:sz w:val="28"/>
          <w:szCs w:val="28"/>
        </w:rPr>
        <w:t>[</w:t>
      </w:r>
      <w:r>
        <w:rPr>
          <w:sz w:val="28"/>
          <w:szCs w:val="28"/>
        </w:rPr>
        <w:t>1</w:t>
      </w:r>
      <w:r w:rsidRPr="00637C6E">
        <w:rPr>
          <w:sz w:val="28"/>
          <w:szCs w:val="28"/>
        </w:rPr>
        <w:t>]</w:t>
      </w:r>
      <w:r>
        <w:rPr>
          <w:sz w:val="28"/>
          <w:szCs w:val="28"/>
        </w:rPr>
        <w:t xml:space="preserve"> для различных марок и условий прокладки кабеля.</w:t>
      </w:r>
    </w:p>
    <w:p w:rsidR="00637C6E" w:rsidRPr="00637C6E" w:rsidRDefault="00637C6E" w:rsidP="00D631BD">
      <w:pPr>
        <w:tabs>
          <w:tab w:val="left" w:pos="9356"/>
        </w:tabs>
        <w:ind w:right="284" w:firstLine="567"/>
        <w:jc w:val="both"/>
        <w:rPr>
          <w:sz w:val="28"/>
          <w:szCs w:val="28"/>
        </w:rPr>
      </w:pPr>
      <w:r w:rsidRPr="00637C6E">
        <w:rPr>
          <w:sz w:val="28"/>
          <w:szCs w:val="28"/>
        </w:rPr>
        <w:t xml:space="preserve">При проверке сечения кабеля по условиям послеаварийного режима для кабельных линий напряжением до 10 </w:t>
      </w:r>
      <w:proofErr w:type="spellStart"/>
      <w:r w:rsidRPr="00637C6E">
        <w:rPr>
          <w:sz w:val="28"/>
          <w:szCs w:val="28"/>
        </w:rPr>
        <w:t>кВ</w:t>
      </w:r>
      <w:proofErr w:type="spellEnd"/>
      <w:r w:rsidRPr="00637C6E">
        <w:rPr>
          <w:sz w:val="28"/>
          <w:szCs w:val="28"/>
        </w:rPr>
        <w:t xml:space="preserve"> необходимо учитывать допустимую перегрузку. </w:t>
      </w:r>
    </w:p>
    <w:p w:rsidR="00637C6E" w:rsidRPr="00637C6E" w:rsidRDefault="00637C6E" w:rsidP="00D631BD">
      <w:pPr>
        <w:tabs>
          <w:tab w:val="left" w:pos="9356"/>
        </w:tabs>
        <w:ind w:right="284" w:firstLine="567"/>
        <w:jc w:val="both"/>
        <w:rPr>
          <w:sz w:val="28"/>
          <w:szCs w:val="28"/>
        </w:rPr>
      </w:pPr>
      <w:r w:rsidRPr="00637C6E">
        <w:rPr>
          <w:sz w:val="28"/>
          <w:szCs w:val="28"/>
        </w:rPr>
        <w:t>Допустимая токовая нагрузка на жилу кабеля в послеаварийном режиме определяется по выражению</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9"/>
        <w:gridCol w:w="3487"/>
      </w:tblGrid>
      <w:tr w:rsidR="00BC26D5" w:rsidRPr="0008218C" w:rsidTr="00D631BD">
        <w:tc>
          <w:tcPr>
            <w:tcW w:w="5869" w:type="dxa"/>
          </w:tcPr>
          <w:p w:rsidR="00BC26D5" w:rsidRDefault="00D631BD" w:rsidP="00D631BD">
            <w:pPr>
              <w:tabs>
                <w:tab w:val="left" w:pos="9356"/>
              </w:tabs>
              <w:ind w:firstLine="2444"/>
              <w:jc w:val="center"/>
            </w:pPr>
            <w:r w:rsidRPr="00D631BD">
              <w:rPr>
                <w:position w:val="-18"/>
              </w:rPr>
              <w:object w:dxaOrig="2240" w:dyaOrig="440">
                <v:shape id="_x0000_i1398" type="#_x0000_t75" style="width:112.5pt;height:22.5pt" o:ole="">
                  <v:imagedata r:id="rId376" o:title=""/>
                </v:shape>
                <o:OLEObject Type="Embed" ProgID="Equation.3" ShapeID="_x0000_i1398" DrawAspect="Content" ObjectID="_1549239503" r:id="rId377"/>
              </w:object>
            </w:r>
          </w:p>
        </w:tc>
        <w:tc>
          <w:tcPr>
            <w:tcW w:w="3487" w:type="dxa"/>
          </w:tcPr>
          <w:p w:rsidR="00BC26D5" w:rsidRPr="00D631BD" w:rsidRDefault="00BC26D5" w:rsidP="00D631BD">
            <w:pPr>
              <w:tabs>
                <w:tab w:val="left" w:pos="9356"/>
              </w:tabs>
              <w:jc w:val="right"/>
              <w:rPr>
                <w:sz w:val="28"/>
                <w:szCs w:val="28"/>
              </w:rPr>
            </w:pPr>
            <w:r w:rsidRPr="00D631BD">
              <w:rPr>
                <w:sz w:val="28"/>
                <w:szCs w:val="28"/>
              </w:rPr>
              <w:t>(</w:t>
            </w:r>
            <w:r w:rsidRPr="00D631BD">
              <w:rPr>
                <w:sz w:val="28"/>
                <w:szCs w:val="28"/>
                <w:lang w:val="en-US"/>
              </w:rPr>
              <w:t>4</w:t>
            </w:r>
            <w:r w:rsidR="00D054D3" w:rsidRPr="00D631BD">
              <w:rPr>
                <w:sz w:val="28"/>
                <w:szCs w:val="28"/>
              </w:rPr>
              <w:t>2</w:t>
            </w:r>
            <w:r w:rsidRPr="00D631BD">
              <w:rPr>
                <w:sz w:val="28"/>
                <w:szCs w:val="28"/>
              </w:rPr>
              <w:t>)</w:t>
            </w:r>
          </w:p>
        </w:tc>
      </w:tr>
    </w:tbl>
    <w:p w:rsidR="00BC26D5" w:rsidRDefault="00BC26D5" w:rsidP="00D631BD">
      <w:pPr>
        <w:tabs>
          <w:tab w:val="left" w:pos="9356"/>
        </w:tabs>
        <w:ind w:right="284"/>
        <w:jc w:val="both"/>
        <w:rPr>
          <w:sz w:val="28"/>
          <w:szCs w:val="28"/>
        </w:rPr>
      </w:pPr>
      <w:proofErr w:type="gramStart"/>
      <w:r>
        <w:rPr>
          <w:sz w:val="28"/>
          <w:szCs w:val="28"/>
        </w:rPr>
        <w:t xml:space="preserve">где </w:t>
      </w:r>
      <w:r w:rsidRPr="00BC26D5">
        <w:rPr>
          <w:position w:val="-10"/>
          <w:sz w:val="28"/>
          <w:szCs w:val="28"/>
        </w:rPr>
        <w:object w:dxaOrig="320" w:dyaOrig="340">
          <v:shape id="_x0000_i1378" type="#_x0000_t75" style="width:16.5pt;height:15.75pt" o:ole="">
            <v:imagedata r:id="rId378" o:title=""/>
          </v:shape>
          <o:OLEObject Type="Embed" ProgID="Equation.3" ShapeID="_x0000_i1378" DrawAspect="Content" ObjectID="_1549239504" r:id="rId379"/>
        </w:object>
      </w:r>
      <w:r>
        <w:rPr>
          <w:sz w:val="28"/>
          <w:szCs w:val="28"/>
        </w:rPr>
        <w:t xml:space="preserve"> </w:t>
      </w:r>
      <w:r w:rsidRPr="00EB7D07">
        <w:rPr>
          <w:sz w:val="28"/>
          <w:szCs w:val="28"/>
        </w:rPr>
        <w:t>–</w:t>
      </w:r>
      <w:proofErr w:type="gramEnd"/>
      <w:r w:rsidRPr="00EB7D07">
        <w:rPr>
          <w:sz w:val="28"/>
          <w:szCs w:val="28"/>
        </w:rPr>
        <w:t xml:space="preserve"> коэффициент допустимой перегрузки, который зависит от вида изоляции </w:t>
      </w:r>
      <w:r>
        <w:rPr>
          <w:sz w:val="28"/>
          <w:szCs w:val="28"/>
        </w:rPr>
        <w:t>кабеля.</w:t>
      </w:r>
    </w:p>
    <w:p w:rsidR="00BC26D5" w:rsidRPr="00EB7D07" w:rsidRDefault="00BC26D5" w:rsidP="00BC26D5">
      <w:pPr>
        <w:ind w:right="284" w:firstLine="567"/>
        <w:jc w:val="both"/>
        <w:rPr>
          <w:sz w:val="28"/>
          <w:szCs w:val="28"/>
        </w:rPr>
      </w:pPr>
      <w:r>
        <w:rPr>
          <w:sz w:val="28"/>
          <w:szCs w:val="28"/>
        </w:rPr>
        <w:t>Выберем кабели линии от ПГВ до цеха №5 (насосная)</w:t>
      </w:r>
      <w:r w:rsidR="00551ED8">
        <w:rPr>
          <w:sz w:val="28"/>
          <w:szCs w:val="28"/>
        </w:rPr>
        <w:t>.</w:t>
      </w:r>
    </w:p>
    <w:p w:rsidR="00637C6E" w:rsidRDefault="00BC26D5" w:rsidP="00637C6E">
      <w:pPr>
        <w:ind w:right="284" w:firstLine="567"/>
        <w:jc w:val="both"/>
        <w:rPr>
          <w:sz w:val="28"/>
          <w:szCs w:val="28"/>
        </w:rPr>
      </w:pPr>
      <w:r w:rsidRPr="00BC26D5">
        <w:rPr>
          <w:sz w:val="28"/>
          <w:szCs w:val="28"/>
        </w:rPr>
        <w:t xml:space="preserve">В цехе установлена </w:t>
      </w:r>
      <w:proofErr w:type="spellStart"/>
      <w:r w:rsidRPr="00BC26D5">
        <w:rPr>
          <w:sz w:val="28"/>
          <w:szCs w:val="28"/>
        </w:rPr>
        <w:t>двухтрансформаторная</w:t>
      </w:r>
      <w:proofErr w:type="spellEnd"/>
      <w:r w:rsidRPr="00BC26D5">
        <w:rPr>
          <w:sz w:val="28"/>
          <w:szCs w:val="28"/>
        </w:rPr>
        <w:t xml:space="preserve"> по</w:t>
      </w:r>
      <w:r>
        <w:rPr>
          <w:sz w:val="28"/>
          <w:szCs w:val="28"/>
        </w:rPr>
        <w:t>дстанция (КТП 2х2500</w:t>
      </w:r>
      <w:r w:rsidRPr="00BC26D5">
        <w:rPr>
          <w:sz w:val="28"/>
          <w:szCs w:val="28"/>
        </w:rPr>
        <w:t>)</w:t>
      </w:r>
      <w:r w:rsidR="00551ED8">
        <w:rPr>
          <w:sz w:val="28"/>
          <w:szCs w:val="28"/>
        </w:rPr>
        <w:t>.</w:t>
      </w:r>
    </w:p>
    <w:p w:rsidR="00637C6E" w:rsidRDefault="00BC26D5" w:rsidP="00637C6E">
      <w:pPr>
        <w:ind w:right="284" w:firstLine="567"/>
        <w:jc w:val="both"/>
        <w:rPr>
          <w:sz w:val="28"/>
          <w:szCs w:val="28"/>
        </w:rPr>
      </w:pPr>
      <w:r w:rsidRPr="00BC26D5">
        <w:rPr>
          <w:sz w:val="28"/>
          <w:szCs w:val="28"/>
        </w:rPr>
        <w:t>Расчетный ток линии в нормальном режиме</w:t>
      </w:r>
    </w:p>
    <w:p w:rsidR="00BC26D5" w:rsidRDefault="00E80B92" w:rsidP="00BC26D5">
      <w:pPr>
        <w:ind w:right="284" w:firstLine="567"/>
        <w:jc w:val="center"/>
        <w:rPr>
          <w:sz w:val="28"/>
          <w:szCs w:val="28"/>
        </w:rPr>
      </w:pPr>
      <w:r w:rsidRPr="00EB7D07">
        <w:rPr>
          <w:position w:val="-32"/>
          <w:sz w:val="28"/>
          <w:szCs w:val="28"/>
        </w:rPr>
        <w:object w:dxaOrig="5500" w:dyaOrig="1120">
          <v:shape id="_x0000_i1379" type="#_x0000_t75" style="width:271.5pt;height:57pt" o:ole="">
            <v:imagedata r:id="rId380" o:title=""/>
          </v:shape>
          <o:OLEObject Type="Embed" ProgID="Equation.3" ShapeID="_x0000_i1379" DrawAspect="Content" ObjectID="_1549239505" r:id="rId381"/>
        </w:object>
      </w:r>
    </w:p>
    <w:p w:rsidR="00637C6E" w:rsidRPr="002D23B3" w:rsidRDefault="002D23B3" w:rsidP="002D23B3">
      <w:pPr>
        <w:ind w:right="284"/>
        <w:jc w:val="both"/>
        <w:rPr>
          <w:sz w:val="28"/>
          <w:szCs w:val="28"/>
        </w:rPr>
      </w:pPr>
      <w:proofErr w:type="gramStart"/>
      <w:r>
        <w:rPr>
          <w:sz w:val="28"/>
          <w:szCs w:val="28"/>
        </w:rPr>
        <w:t>где</w:t>
      </w:r>
      <w:proofErr w:type="gramEnd"/>
      <w:r>
        <w:rPr>
          <w:sz w:val="28"/>
          <w:szCs w:val="28"/>
        </w:rPr>
        <w:t xml:space="preserve"> </w:t>
      </w:r>
      <w:r>
        <w:rPr>
          <w:sz w:val="28"/>
          <w:szCs w:val="28"/>
          <w:lang w:val="en-US"/>
        </w:rPr>
        <w:t>n</w:t>
      </w:r>
      <w:r>
        <w:rPr>
          <w:sz w:val="28"/>
          <w:szCs w:val="28"/>
          <w:vertAlign w:val="subscript"/>
        </w:rPr>
        <w:t>КТП</w:t>
      </w:r>
      <w:r>
        <w:rPr>
          <w:sz w:val="28"/>
          <w:szCs w:val="28"/>
        </w:rPr>
        <w:t xml:space="preserve"> – число КТП, установленных в цехе; </w:t>
      </w:r>
      <w:r>
        <w:rPr>
          <w:sz w:val="28"/>
          <w:szCs w:val="28"/>
          <w:lang w:val="en-US"/>
        </w:rPr>
        <w:t>n</w:t>
      </w:r>
      <w:r>
        <w:rPr>
          <w:sz w:val="28"/>
          <w:szCs w:val="28"/>
          <w:vertAlign w:val="subscript"/>
        </w:rPr>
        <w:t>ТР</w:t>
      </w:r>
      <w:r>
        <w:rPr>
          <w:sz w:val="28"/>
          <w:szCs w:val="28"/>
        </w:rPr>
        <w:t xml:space="preserve"> – число трансформаторов, установленных в цехе.</w:t>
      </w:r>
    </w:p>
    <w:p w:rsidR="00637C6E" w:rsidRDefault="002D23B3" w:rsidP="00637C6E">
      <w:pPr>
        <w:ind w:right="284" w:firstLine="567"/>
        <w:jc w:val="both"/>
        <w:rPr>
          <w:sz w:val="28"/>
          <w:szCs w:val="28"/>
        </w:rPr>
      </w:pPr>
      <w:r w:rsidRPr="002D23B3">
        <w:rPr>
          <w:sz w:val="28"/>
          <w:szCs w:val="28"/>
        </w:rPr>
        <w:t>В послеаварийном режиме – ток линии сразу всей КТП:</w:t>
      </w:r>
    </w:p>
    <w:p w:rsidR="002D23B3" w:rsidRDefault="00E80B92" w:rsidP="002D23B3">
      <w:pPr>
        <w:ind w:right="284" w:firstLine="567"/>
        <w:jc w:val="center"/>
        <w:rPr>
          <w:sz w:val="28"/>
          <w:szCs w:val="28"/>
        </w:rPr>
      </w:pPr>
      <w:r w:rsidRPr="002D23B3">
        <w:rPr>
          <w:position w:val="-14"/>
          <w:sz w:val="28"/>
          <w:szCs w:val="28"/>
        </w:rPr>
        <w:object w:dxaOrig="3300" w:dyaOrig="380">
          <v:shape id="_x0000_i1380" type="#_x0000_t75" style="width:164.25pt;height:18.75pt" o:ole="">
            <v:imagedata r:id="rId382" o:title=""/>
          </v:shape>
          <o:OLEObject Type="Embed" ProgID="Equation.3" ShapeID="_x0000_i1380" DrawAspect="Content" ObjectID="_1549239506" r:id="rId383"/>
        </w:object>
      </w:r>
    </w:p>
    <w:p w:rsidR="002D23B3" w:rsidRDefault="002D23B3" w:rsidP="00637C6E">
      <w:pPr>
        <w:ind w:right="284" w:firstLine="567"/>
        <w:jc w:val="both"/>
        <w:rPr>
          <w:sz w:val="28"/>
          <w:szCs w:val="28"/>
        </w:rPr>
      </w:pPr>
      <w:r w:rsidRPr="002D23B3">
        <w:rPr>
          <w:sz w:val="28"/>
          <w:szCs w:val="28"/>
        </w:rPr>
        <w:t>Выбор кабеля производим по нагреву</w:t>
      </w:r>
      <w:r>
        <w:rPr>
          <w:sz w:val="28"/>
          <w:szCs w:val="28"/>
        </w:rPr>
        <w:t xml:space="preserve"> током нормального режима с уче</w:t>
      </w:r>
      <w:r w:rsidRPr="002D23B3">
        <w:rPr>
          <w:sz w:val="28"/>
          <w:szCs w:val="28"/>
        </w:rPr>
        <w:t>том поправочных коэффициентов.</w:t>
      </w:r>
    </w:p>
    <w:p w:rsidR="002D23B3" w:rsidRPr="002D23B3" w:rsidRDefault="002D23B3" w:rsidP="00637C6E">
      <w:pPr>
        <w:ind w:right="284" w:firstLine="567"/>
        <w:jc w:val="both"/>
        <w:rPr>
          <w:sz w:val="28"/>
          <w:szCs w:val="28"/>
        </w:rPr>
      </w:pPr>
      <w:r w:rsidRPr="002D23B3">
        <w:rPr>
          <w:sz w:val="28"/>
          <w:szCs w:val="28"/>
        </w:rPr>
        <w:t>По таблице стандартных сечений предварительно намечаем кабель сечением</w:t>
      </w:r>
      <w:r>
        <w:rPr>
          <w:sz w:val="28"/>
          <w:szCs w:val="28"/>
        </w:rPr>
        <w:t xml:space="preserve"> </w:t>
      </w:r>
      <w:r w:rsidR="00526B1B">
        <w:rPr>
          <w:sz w:val="28"/>
          <w:szCs w:val="28"/>
        </w:rPr>
        <w:t>70</w:t>
      </w:r>
      <w:r>
        <w:rPr>
          <w:sz w:val="28"/>
          <w:szCs w:val="28"/>
        </w:rPr>
        <w:t xml:space="preserve"> мм</w:t>
      </w:r>
      <w:r>
        <w:rPr>
          <w:sz w:val="28"/>
          <w:szCs w:val="28"/>
          <w:vertAlign w:val="superscript"/>
        </w:rPr>
        <w:t>2</w:t>
      </w:r>
      <w:r>
        <w:rPr>
          <w:sz w:val="28"/>
          <w:szCs w:val="28"/>
        </w:rPr>
        <w:t xml:space="preserve"> с допустимым длительным током 2</w:t>
      </w:r>
      <w:r w:rsidR="00526B1B">
        <w:rPr>
          <w:sz w:val="28"/>
          <w:szCs w:val="28"/>
        </w:rPr>
        <w:t>10</w:t>
      </w:r>
      <w:r>
        <w:rPr>
          <w:sz w:val="28"/>
          <w:szCs w:val="28"/>
        </w:rPr>
        <w:t xml:space="preserve"> А.</w:t>
      </w:r>
    </w:p>
    <w:p w:rsidR="00637C6E" w:rsidRPr="002D23B3" w:rsidRDefault="00526B1B" w:rsidP="002D23B3">
      <w:pPr>
        <w:ind w:right="284" w:firstLine="567"/>
        <w:jc w:val="center"/>
        <w:rPr>
          <w:sz w:val="28"/>
          <w:szCs w:val="28"/>
        </w:rPr>
      </w:pPr>
      <w:r w:rsidRPr="002D23B3">
        <w:rPr>
          <w:position w:val="-14"/>
          <w:sz w:val="28"/>
          <w:szCs w:val="28"/>
        </w:rPr>
        <w:object w:dxaOrig="4040" w:dyaOrig="380">
          <v:shape id="_x0000_i1381" type="#_x0000_t75" style="width:202.5pt;height:18.75pt" o:ole="">
            <v:imagedata r:id="rId384" o:title=""/>
          </v:shape>
          <o:OLEObject Type="Embed" ProgID="Equation.3" ShapeID="_x0000_i1381" DrawAspect="Content" ObjectID="_1549239507" r:id="rId385"/>
        </w:object>
      </w:r>
    </w:p>
    <w:p w:rsidR="002D23B3" w:rsidRDefault="00526B1B" w:rsidP="002D23B3">
      <w:pPr>
        <w:ind w:right="284" w:firstLine="567"/>
        <w:jc w:val="center"/>
        <w:rPr>
          <w:sz w:val="28"/>
          <w:szCs w:val="28"/>
        </w:rPr>
      </w:pPr>
      <w:r w:rsidRPr="002D23B3">
        <w:rPr>
          <w:position w:val="-16"/>
          <w:sz w:val="28"/>
          <w:szCs w:val="28"/>
        </w:rPr>
        <w:object w:dxaOrig="4340" w:dyaOrig="400">
          <v:shape id="_x0000_i1382" type="#_x0000_t75" style="width:217.5pt;height:20.25pt" o:ole="">
            <v:imagedata r:id="rId386" o:title=""/>
          </v:shape>
          <o:OLEObject Type="Embed" ProgID="Equation.3" ShapeID="_x0000_i1382" DrawAspect="Content" ObjectID="_1549239508" r:id="rId387"/>
        </w:object>
      </w:r>
    </w:p>
    <w:p w:rsidR="002D23B3" w:rsidRDefault="002D23B3" w:rsidP="002D23B3">
      <w:pPr>
        <w:ind w:right="284"/>
        <w:jc w:val="both"/>
        <w:rPr>
          <w:sz w:val="28"/>
          <w:szCs w:val="28"/>
        </w:rPr>
      </w:pPr>
      <w:r>
        <w:rPr>
          <w:sz w:val="28"/>
          <w:szCs w:val="28"/>
        </w:rPr>
        <w:t xml:space="preserve">где </w:t>
      </w:r>
      <w:r>
        <w:rPr>
          <w:sz w:val="28"/>
          <w:szCs w:val="28"/>
          <w:lang w:val="en-US"/>
        </w:rPr>
        <w:t>I</w:t>
      </w:r>
      <w:r>
        <w:rPr>
          <w:sz w:val="28"/>
          <w:szCs w:val="28"/>
          <w:vertAlign w:val="subscript"/>
        </w:rPr>
        <w:t>Т</w:t>
      </w:r>
      <w:r>
        <w:rPr>
          <w:sz w:val="28"/>
          <w:szCs w:val="28"/>
        </w:rPr>
        <w:t xml:space="preserve"> = 2</w:t>
      </w:r>
      <w:r w:rsidR="00526B1B">
        <w:rPr>
          <w:sz w:val="28"/>
          <w:szCs w:val="28"/>
        </w:rPr>
        <w:t>10</w:t>
      </w:r>
      <w:r>
        <w:rPr>
          <w:sz w:val="28"/>
          <w:szCs w:val="28"/>
        </w:rPr>
        <w:t xml:space="preserve"> А </w:t>
      </w:r>
      <w:r w:rsidR="00526B1B">
        <w:rPr>
          <w:sz w:val="28"/>
          <w:szCs w:val="28"/>
        </w:rPr>
        <w:t>–</w:t>
      </w:r>
      <w:r>
        <w:rPr>
          <w:sz w:val="28"/>
          <w:szCs w:val="28"/>
        </w:rPr>
        <w:t xml:space="preserve"> </w:t>
      </w:r>
      <w:r w:rsidRPr="002D23B3">
        <w:rPr>
          <w:sz w:val="28"/>
          <w:szCs w:val="28"/>
        </w:rPr>
        <w:t>допустимая токовая нагрузка на жилу кабеля по таблицам ПУЭ для токопроводящей алюминиевой жилы сечением</w:t>
      </w:r>
      <w:r>
        <w:rPr>
          <w:sz w:val="28"/>
          <w:szCs w:val="28"/>
        </w:rPr>
        <w:t xml:space="preserve"> </w:t>
      </w:r>
      <w:r w:rsidR="00526B1B">
        <w:rPr>
          <w:sz w:val="28"/>
          <w:szCs w:val="28"/>
        </w:rPr>
        <w:t>70</w:t>
      </w:r>
      <w:r>
        <w:rPr>
          <w:sz w:val="28"/>
          <w:szCs w:val="28"/>
        </w:rPr>
        <w:t xml:space="preserve"> мм</w:t>
      </w:r>
      <w:r>
        <w:rPr>
          <w:sz w:val="28"/>
          <w:szCs w:val="28"/>
          <w:vertAlign w:val="superscript"/>
        </w:rPr>
        <w:t>2</w:t>
      </w:r>
      <w:r>
        <w:rPr>
          <w:sz w:val="28"/>
          <w:szCs w:val="28"/>
        </w:rPr>
        <w:t xml:space="preserve"> с изоляцией из сшитого полиэтилена, А; </w:t>
      </w:r>
      <w:r w:rsidR="00551ED8">
        <w:rPr>
          <w:sz w:val="28"/>
          <w:szCs w:val="28"/>
          <w:lang w:val="en-US"/>
        </w:rPr>
        <w:t>k</w:t>
      </w:r>
      <w:r>
        <w:rPr>
          <w:sz w:val="28"/>
          <w:szCs w:val="28"/>
          <w:vertAlign w:val="subscript"/>
        </w:rPr>
        <w:t>2</w:t>
      </w:r>
      <w:r>
        <w:rPr>
          <w:sz w:val="28"/>
          <w:szCs w:val="28"/>
        </w:rPr>
        <w:t xml:space="preserve"> = 0,</w:t>
      </w:r>
      <w:r w:rsidR="00526B1B">
        <w:rPr>
          <w:sz w:val="28"/>
          <w:szCs w:val="28"/>
        </w:rPr>
        <w:t>9</w:t>
      </w:r>
      <w:r>
        <w:rPr>
          <w:sz w:val="28"/>
          <w:szCs w:val="28"/>
        </w:rPr>
        <w:t xml:space="preserve"> – </w:t>
      </w:r>
      <w:r w:rsidRPr="002D23B3">
        <w:rPr>
          <w:sz w:val="28"/>
          <w:szCs w:val="28"/>
        </w:rPr>
        <w:t>поправочный коэффициент на количество работающих кабелей, лежащих рядом в земле</w:t>
      </w:r>
      <w:r>
        <w:rPr>
          <w:sz w:val="28"/>
          <w:szCs w:val="28"/>
        </w:rPr>
        <w:t xml:space="preserve">; </w:t>
      </w:r>
      <w:r w:rsidR="00551ED8">
        <w:rPr>
          <w:sz w:val="28"/>
          <w:szCs w:val="28"/>
          <w:lang w:val="en-US"/>
        </w:rPr>
        <w:t>k</w:t>
      </w:r>
      <w:r>
        <w:rPr>
          <w:sz w:val="28"/>
          <w:szCs w:val="28"/>
          <w:vertAlign w:val="subscript"/>
        </w:rPr>
        <w:t>1</w:t>
      </w:r>
      <w:r>
        <w:rPr>
          <w:sz w:val="28"/>
          <w:szCs w:val="28"/>
        </w:rPr>
        <w:t xml:space="preserve"> </w:t>
      </w:r>
      <w:r w:rsidR="00526B1B">
        <w:rPr>
          <w:sz w:val="28"/>
          <w:szCs w:val="28"/>
        </w:rPr>
        <w:t>–</w:t>
      </w:r>
      <w:r>
        <w:rPr>
          <w:sz w:val="28"/>
          <w:szCs w:val="28"/>
        </w:rPr>
        <w:t xml:space="preserve"> </w:t>
      </w:r>
      <w:r w:rsidR="00551ED8">
        <w:rPr>
          <w:sz w:val="28"/>
          <w:szCs w:val="28"/>
        </w:rPr>
        <w:t>поправочный коэ</w:t>
      </w:r>
      <w:r w:rsidRPr="002D23B3">
        <w:rPr>
          <w:sz w:val="28"/>
          <w:szCs w:val="28"/>
        </w:rPr>
        <w:t xml:space="preserve">ффициент </w:t>
      </w:r>
      <w:r w:rsidRPr="002D23B3">
        <w:rPr>
          <w:sz w:val="28"/>
          <w:szCs w:val="28"/>
        </w:rPr>
        <w:lastRenderedPageBreak/>
        <w:t>для кабелей в зависимости от удельного теплового сопротивления земли (для нормальной почвы</w:t>
      </w:r>
      <w:r>
        <w:rPr>
          <w:sz w:val="28"/>
          <w:szCs w:val="28"/>
        </w:rPr>
        <w:t xml:space="preserve"> </w:t>
      </w:r>
      <w:r w:rsidR="00551ED8">
        <w:rPr>
          <w:sz w:val="28"/>
          <w:szCs w:val="28"/>
          <w:lang w:val="en-US"/>
        </w:rPr>
        <w:t>k</w:t>
      </w:r>
      <w:r>
        <w:rPr>
          <w:sz w:val="28"/>
          <w:szCs w:val="28"/>
          <w:vertAlign w:val="subscript"/>
        </w:rPr>
        <w:t>1</w:t>
      </w:r>
      <w:r>
        <w:rPr>
          <w:sz w:val="28"/>
          <w:szCs w:val="28"/>
        </w:rPr>
        <w:t xml:space="preserve"> = 1); </w:t>
      </w:r>
      <w:r w:rsidR="00551ED8">
        <w:rPr>
          <w:sz w:val="28"/>
          <w:szCs w:val="28"/>
          <w:lang w:val="en-US"/>
        </w:rPr>
        <w:t>k</w:t>
      </w:r>
      <w:r>
        <w:rPr>
          <w:sz w:val="28"/>
          <w:szCs w:val="28"/>
          <w:vertAlign w:val="subscript"/>
        </w:rPr>
        <w:t>п</w:t>
      </w:r>
      <w:r>
        <w:rPr>
          <w:sz w:val="28"/>
          <w:szCs w:val="28"/>
        </w:rPr>
        <w:t xml:space="preserve"> = 1,1 – коэффи</w:t>
      </w:r>
      <w:r w:rsidR="00551ED8">
        <w:rPr>
          <w:sz w:val="28"/>
          <w:szCs w:val="28"/>
        </w:rPr>
        <w:t>ц</w:t>
      </w:r>
      <w:r>
        <w:rPr>
          <w:sz w:val="28"/>
          <w:szCs w:val="28"/>
        </w:rPr>
        <w:t xml:space="preserve">иент перегрузки </w:t>
      </w:r>
      <w:r w:rsidRPr="002D23B3">
        <w:rPr>
          <w:sz w:val="28"/>
          <w:szCs w:val="28"/>
        </w:rPr>
        <w:t>(при послеаварийном режиме для кабелей с</w:t>
      </w:r>
      <w:r w:rsidR="00551ED8">
        <w:rPr>
          <w:sz w:val="28"/>
          <w:szCs w:val="28"/>
        </w:rPr>
        <w:t xml:space="preserve"> изоляцией из сшитого полиэтиле</w:t>
      </w:r>
      <w:r w:rsidRPr="002D23B3">
        <w:rPr>
          <w:sz w:val="28"/>
          <w:szCs w:val="28"/>
        </w:rPr>
        <w:t>на – 10 %). По послеаварийн</w:t>
      </w:r>
      <w:r w:rsidR="00551ED8">
        <w:rPr>
          <w:sz w:val="28"/>
          <w:szCs w:val="28"/>
        </w:rPr>
        <w:t xml:space="preserve">ой перегрузке кабель проходит. </w:t>
      </w:r>
    </w:p>
    <w:p w:rsidR="00551ED8" w:rsidRPr="00551ED8" w:rsidRDefault="00551ED8" w:rsidP="00551ED8">
      <w:pPr>
        <w:ind w:right="284" w:firstLine="567"/>
        <w:jc w:val="both"/>
        <w:rPr>
          <w:sz w:val="28"/>
          <w:szCs w:val="28"/>
        </w:rPr>
      </w:pPr>
      <w:r w:rsidRPr="00551ED8">
        <w:rPr>
          <w:sz w:val="28"/>
          <w:szCs w:val="28"/>
        </w:rPr>
        <w:t>Окончательно принимаем кабе</w:t>
      </w:r>
      <w:r>
        <w:rPr>
          <w:sz w:val="28"/>
          <w:szCs w:val="28"/>
        </w:rPr>
        <w:t>ль марки 3АПвПг-1х</w:t>
      </w:r>
      <w:r w:rsidR="00526B1B">
        <w:rPr>
          <w:sz w:val="28"/>
          <w:szCs w:val="28"/>
        </w:rPr>
        <w:t>70</w:t>
      </w:r>
      <w:r>
        <w:rPr>
          <w:sz w:val="28"/>
          <w:szCs w:val="28"/>
        </w:rPr>
        <w:t>. После расче</w:t>
      </w:r>
      <w:r w:rsidRPr="00551ED8">
        <w:rPr>
          <w:sz w:val="28"/>
          <w:szCs w:val="28"/>
        </w:rPr>
        <w:t>та тока короткого замыкания данный кабель провер</w:t>
      </w:r>
      <w:r>
        <w:rPr>
          <w:sz w:val="28"/>
          <w:szCs w:val="28"/>
        </w:rPr>
        <w:t>яется на термическую стойкость.</w:t>
      </w:r>
    </w:p>
    <w:p w:rsidR="009F6097" w:rsidRDefault="00551ED8" w:rsidP="00F47D57">
      <w:pPr>
        <w:ind w:right="284" w:firstLine="567"/>
        <w:jc w:val="both"/>
        <w:rPr>
          <w:sz w:val="28"/>
          <w:szCs w:val="28"/>
        </w:rPr>
      </w:pPr>
      <w:r w:rsidRPr="00551ED8">
        <w:rPr>
          <w:sz w:val="28"/>
          <w:szCs w:val="28"/>
        </w:rPr>
        <w:t>Результаты расчетов по выбору и проверке кабельных линий электропер</w:t>
      </w:r>
      <w:r>
        <w:rPr>
          <w:sz w:val="28"/>
          <w:szCs w:val="28"/>
        </w:rPr>
        <w:t>едачи цехов сведены в таблицу 15.</w:t>
      </w:r>
    </w:p>
    <w:p w:rsidR="00F47D57" w:rsidRDefault="00551ED8" w:rsidP="00F47D57">
      <w:pPr>
        <w:ind w:right="284" w:firstLine="567"/>
        <w:jc w:val="both"/>
        <w:rPr>
          <w:sz w:val="28"/>
          <w:szCs w:val="28"/>
        </w:rPr>
        <w:sectPr w:rsidR="00F47D57" w:rsidSect="008E70E7">
          <w:pgSz w:w="11906" w:h="16838" w:code="9"/>
          <w:pgMar w:top="1134" w:right="567" w:bottom="1134" w:left="1418" w:header="0" w:footer="145" w:gutter="0"/>
          <w:pgNumType w:start="40"/>
          <w:cols w:space="720"/>
          <w:docGrid w:linePitch="272"/>
        </w:sectPr>
      </w:pPr>
      <w:r>
        <w:rPr>
          <w:sz w:val="28"/>
          <w:szCs w:val="28"/>
        </w:rPr>
        <w:t xml:space="preserve"> </w:t>
      </w:r>
    </w:p>
    <w:tbl>
      <w:tblPr>
        <w:tblStyle w:val="af6"/>
        <w:tblW w:w="0" w:type="auto"/>
        <w:tblLook w:val="04A0" w:firstRow="1" w:lastRow="0" w:firstColumn="1" w:lastColumn="0" w:noHBand="0" w:noVBand="1"/>
      </w:tblPr>
      <w:tblGrid>
        <w:gridCol w:w="368"/>
        <w:gridCol w:w="327"/>
        <w:gridCol w:w="328"/>
        <w:gridCol w:w="328"/>
        <w:gridCol w:w="328"/>
        <w:gridCol w:w="384"/>
        <w:gridCol w:w="328"/>
        <w:gridCol w:w="328"/>
        <w:gridCol w:w="384"/>
        <w:gridCol w:w="328"/>
        <w:gridCol w:w="384"/>
        <w:gridCol w:w="384"/>
        <w:gridCol w:w="384"/>
        <w:gridCol w:w="384"/>
        <w:gridCol w:w="384"/>
        <w:gridCol w:w="384"/>
        <w:gridCol w:w="439"/>
        <w:gridCol w:w="384"/>
        <w:gridCol w:w="384"/>
        <w:gridCol w:w="384"/>
        <w:gridCol w:w="384"/>
        <w:gridCol w:w="384"/>
        <w:gridCol w:w="384"/>
        <w:gridCol w:w="384"/>
        <w:gridCol w:w="384"/>
        <w:gridCol w:w="384"/>
      </w:tblGrid>
      <w:tr w:rsidR="008E70E7" w:rsidTr="008E70E7">
        <w:trPr>
          <w:cantSplit/>
          <w:trHeight w:val="2825"/>
        </w:trPr>
        <w:tc>
          <w:tcPr>
            <w:tcW w:w="399" w:type="dxa"/>
            <w:vMerge w:val="restart"/>
            <w:tcBorders>
              <w:top w:val="nil"/>
              <w:left w:val="nil"/>
              <w:bottom w:val="nil"/>
              <w:right w:val="single" w:sz="4" w:space="0" w:color="auto"/>
            </w:tcBorders>
            <w:textDirection w:val="btLr"/>
          </w:tcPr>
          <w:p w:rsidR="008E70E7" w:rsidRDefault="002B6CB1" w:rsidP="008E70E7">
            <w:pPr>
              <w:spacing w:line="276" w:lineRule="auto"/>
              <w:ind w:left="113" w:right="113"/>
              <w:rPr>
                <w:sz w:val="28"/>
                <w:szCs w:val="28"/>
              </w:rPr>
            </w:pPr>
            <w:bookmarkStart w:id="48" w:name="_Toc454095545"/>
            <w:r>
              <w:rPr>
                <w:sz w:val="28"/>
                <w:szCs w:val="28"/>
              </w:rPr>
              <w:lastRenderedPageBreak/>
              <w:t>Таблица 15 – Выбор кабельных линий системы распределения</w:t>
            </w:r>
            <w:r w:rsidR="008E70E7">
              <w:rPr>
                <w:sz w:val="28"/>
                <w:szCs w:val="28"/>
              </w:rPr>
              <w:t xml:space="preserve"> </w:t>
            </w:r>
          </w:p>
          <w:p w:rsidR="002B6CB1" w:rsidRDefault="008E70E7" w:rsidP="009C6613">
            <w:pPr>
              <w:ind w:left="113" w:right="113"/>
              <w:rPr>
                <w:sz w:val="28"/>
                <w:szCs w:val="28"/>
              </w:rPr>
            </w:pPr>
            <w:r>
              <w:rPr>
                <w:sz w:val="28"/>
                <w:szCs w:val="28"/>
              </w:rPr>
              <w:t xml:space="preserve">  </w:t>
            </w:r>
          </w:p>
          <w:p w:rsidR="008E70E7" w:rsidRPr="00D40FB6" w:rsidRDefault="008E70E7" w:rsidP="009C6613">
            <w:pPr>
              <w:ind w:left="113" w:right="113"/>
              <w:rPr>
                <w:sz w:val="28"/>
                <w:szCs w:val="28"/>
              </w:rPr>
            </w:pPr>
          </w:p>
        </w:tc>
        <w:tc>
          <w:tcPr>
            <w:tcW w:w="579" w:type="dxa"/>
            <w:tcBorders>
              <w:left w:val="single" w:sz="4" w:space="0" w:color="auto"/>
            </w:tcBorders>
            <w:textDirection w:val="btLr"/>
            <w:vAlign w:val="center"/>
          </w:tcPr>
          <w:p w:rsidR="002B6CB1" w:rsidRPr="008E70E7" w:rsidRDefault="002B6CB1" w:rsidP="008E70E7">
            <w:pPr>
              <w:ind w:left="113" w:right="113"/>
              <w:jc w:val="center"/>
              <w:rPr>
                <w:sz w:val="22"/>
                <w:szCs w:val="22"/>
              </w:rPr>
            </w:pPr>
            <w:r w:rsidRPr="008E70E7">
              <w:rPr>
                <w:sz w:val="22"/>
                <w:szCs w:val="22"/>
              </w:rPr>
              <w:t>Марка кабеля</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АВВГнг-0,4-4х50</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6АПвПГ-10-1х35</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6АПвПГ-10-1х35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6АПвПГ-10-1х35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6АПвПГ-10-1х70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6АПвПГ-10-1х70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6АПвПГ-10-1х35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6АПвПГ-10-1х35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6АПвПГ-10-1х70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6АПвПГ-10-1х70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АВВГнг-0,4-4х150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3АПвПГ-10-1х16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6АПвПГ-10-1х16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АВВГнг-0,4-4х95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АВВГнг-0,4-4х185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АВВГнг-0,4-4х240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АВВГнг-0,4-4х240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АВВГнг-0,4-4х35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АВВГнг-0,4-4х70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АВВГнг-0,4-4х150</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6АПвПГ-10-1х70</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6АПвПГ-10-1х120</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6АПвПГ-10-1х70</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6АПвПГ-10-1х95</w:t>
            </w:r>
          </w:p>
        </w:tc>
      </w:tr>
      <w:tr w:rsidR="008E70E7" w:rsidTr="008E70E7">
        <w:trPr>
          <w:cantSplit/>
          <w:trHeight w:val="982"/>
        </w:trPr>
        <w:tc>
          <w:tcPr>
            <w:tcW w:w="399" w:type="dxa"/>
            <w:vMerge/>
            <w:tcBorders>
              <w:top w:val="nil"/>
              <w:left w:val="nil"/>
              <w:bottom w:val="nil"/>
              <w:right w:val="single" w:sz="4" w:space="0" w:color="auto"/>
            </w:tcBorders>
            <w:textDirection w:val="btLr"/>
          </w:tcPr>
          <w:p w:rsidR="002B6CB1" w:rsidRPr="00D40FB6" w:rsidRDefault="002B6CB1" w:rsidP="009C6613">
            <w:pPr>
              <w:tabs>
                <w:tab w:val="left" w:pos="15420"/>
              </w:tabs>
              <w:ind w:left="113" w:right="113"/>
              <w:jc w:val="center"/>
              <w:rPr>
                <w:sz w:val="28"/>
                <w:szCs w:val="28"/>
              </w:rPr>
            </w:pPr>
          </w:p>
        </w:tc>
        <w:tc>
          <w:tcPr>
            <w:tcW w:w="579" w:type="dxa"/>
            <w:tcBorders>
              <w:left w:val="single" w:sz="4" w:space="0" w:color="auto"/>
            </w:tcBorders>
            <w:textDirection w:val="btLr"/>
            <w:vAlign w:val="center"/>
          </w:tcPr>
          <w:p w:rsidR="002B6CB1" w:rsidRPr="008E70E7" w:rsidRDefault="002B6CB1" w:rsidP="008E70E7">
            <w:pPr>
              <w:tabs>
                <w:tab w:val="left" w:pos="15420"/>
              </w:tabs>
              <w:ind w:left="113" w:right="113"/>
              <w:jc w:val="center"/>
              <w:rPr>
                <w:sz w:val="22"/>
                <w:szCs w:val="22"/>
              </w:rPr>
            </w:pPr>
            <w:proofErr w:type="spellStart"/>
            <w:r w:rsidRPr="008E70E7">
              <w:rPr>
                <w:sz w:val="22"/>
                <w:szCs w:val="22"/>
              </w:rPr>
              <w:t>I</w:t>
            </w:r>
            <w:r w:rsidRPr="008E70E7">
              <w:rPr>
                <w:sz w:val="22"/>
                <w:szCs w:val="22"/>
                <w:vertAlign w:val="subscript"/>
              </w:rPr>
              <w:t>доп.пар</w:t>
            </w:r>
            <w:proofErr w:type="spellEnd"/>
            <w:r w:rsidRPr="008E70E7">
              <w:rPr>
                <w:sz w:val="22"/>
                <w:szCs w:val="22"/>
              </w:rPr>
              <w:t>,</w:t>
            </w:r>
          </w:p>
          <w:p w:rsidR="002B6CB1" w:rsidRPr="008E70E7" w:rsidRDefault="002B6CB1" w:rsidP="008E70E7">
            <w:pPr>
              <w:ind w:left="113" w:right="113"/>
              <w:jc w:val="center"/>
              <w:rPr>
                <w:sz w:val="22"/>
                <w:szCs w:val="22"/>
              </w:rPr>
            </w:pPr>
            <w:r w:rsidRPr="008E70E7">
              <w:rPr>
                <w:sz w:val="22"/>
                <w:szCs w:val="22"/>
              </w:rPr>
              <w:t>А</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199,7</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118,0</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118,0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141,6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228,7</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190,6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133,7</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125,8</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203,3</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203,3</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370,3</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90,8</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68,1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357,0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471,9</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562,7</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562,7</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157,3</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254,4</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390,3</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190,6</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321,3</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203,2</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231,4</w:t>
            </w:r>
          </w:p>
        </w:tc>
      </w:tr>
      <w:tr w:rsidR="008E70E7" w:rsidTr="008E70E7">
        <w:trPr>
          <w:cantSplit/>
          <w:trHeight w:val="996"/>
        </w:trPr>
        <w:tc>
          <w:tcPr>
            <w:tcW w:w="399" w:type="dxa"/>
            <w:vMerge/>
            <w:tcBorders>
              <w:top w:val="nil"/>
              <w:left w:val="nil"/>
              <w:bottom w:val="nil"/>
              <w:right w:val="single" w:sz="4" w:space="0" w:color="auto"/>
            </w:tcBorders>
            <w:textDirection w:val="btLr"/>
          </w:tcPr>
          <w:p w:rsidR="002B6CB1" w:rsidRPr="00D40FB6" w:rsidRDefault="002B6CB1" w:rsidP="009C6613">
            <w:pPr>
              <w:tabs>
                <w:tab w:val="left" w:pos="15420"/>
              </w:tabs>
              <w:ind w:left="113" w:right="113"/>
              <w:jc w:val="center"/>
              <w:rPr>
                <w:sz w:val="28"/>
                <w:szCs w:val="28"/>
              </w:rPr>
            </w:pPr>
          </w:p>
        </w:tc>
        <w:tc>
          <w:tcPr>
            <w:tcW w:w="579" w:type="dxa"/>
            <w:tcBorders>
              <w:left w:val="single" w:sz="4" w:space="0" w:color="auto"/>
            </w:tcBorders>
            <w:textDirection w:val="btLr"/>
            <w:vAlign w:val="center"/>
          </w:tcPr>
          <w:p w:rsidR="002B6CB1" w:rsidRPr="008E70E7" w:rsidRDefault="002B6CB1" w:rsidP="008E70E7">
            <w:pPr>
              <w:tabs>
                <w:tab w:val="left" w:pos="15420"/>
              </w:tabs>
              <w:ind w:left="113" w:right="113"/>
              <w:jc w:val="center"/>
              <w:rPr>
                <w:sz w:val="22"/>
                <w:szCs w:val="22"/>
              </w:rPr>
            </w:pPr>
            <w:proofErr w:type="spellStart"/>
            <w:r w:rsidRPr="008E70E7">
              <w:rPr>
                <w:sz w:val="22"/>
                <w:szCs w:val="22"/>
              </w:rPr>
              <w:t>I</w:t>
            </w:r>
            <w:r w:rsidRPr="008E70E7">
              <w:rPr>
                <w:sz w:val="22"/>
                <w:szCs w:val="22"/>
                <w:vertAlign w:val="subscript"/>
              </w:rPr>
              <w:t>доп.нр</w:t>
            </w:r>
            <w:proofErr w:type="spellEnd"/>
            <w:r w:rsidRPr="008E70E7">
              <w:rPr>
                <w:sz w:val="22"/>
                <w:szCs w:val="22"/>
              </w:rPr>
              <w:t>,</w:t>
            </w:r>
          </w:p>
          <w:p w:rsidR="002B6CB1" w:rsidRPr="008E70E7" w:rsidRDefault="002B6CB1" w:rsidP="008E70E7">
            <w:pPr>
              <w:ind w:left="113" w:right="113"/>
              <w:jc w:val="center"/>
              <w:rPr>
                <w:sz w:val="22"/>
                <w:szCs w:val="22"/>
              </w:rPr>
            </w:pPr>
            <w:r w:rsidRPr="008E70E7">
              <w:rPr>
                <w:sz w:val="22"/>
                <w:szCs w:val="22"/>
              </w:rPr>
              <w:t>А</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181,5</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107,3</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107,3</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128,7</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207,9</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173,3</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121,6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114,4</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184,8</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184,8</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336,6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82,5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61,9</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324,5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429,0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511,5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511,5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143,0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231,0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336,6</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173,3</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292,1</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184,8</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210,4</w:t>
            </w:r>
          </w:p>
        </w:tc>
      </w:tr>
      <w:tr w:rsidR="008E70E7" w:rsidTr="008E70E7">
        <w:trPr>
          <w:cantSplit/>
          <w:trHeight w:val="683"/>
        </w:trPr>
        <w:tc>
          <w:tcPr>
            <w:tcW w:w="399" w:type="dxa"/>
            <w:vMerge/>
            <w:tcBorders>
              <w:top w:val="nil"/>
              <w:left w:val="nil"/>
              <w:bottom w:val="nil"/>
              <w:right w:val="single" w:sz="4" w:space="0" w:color="auto"/>
            </w:tcBorders>
            <w:textDirection w:val="btLr"/>
          </w:tcPr>
          <w:p w:rsidR="002B6CB1" w:rsidRPr="00D40FB6" w:rsidRDefault="002B6CB1" w:rsidP="009C6613">
            <w:pPr>
              <w:ind w:left="113" w:right="113"/>
              <w:jc w:val="center"/>
              <w:rPr>
                <w:sz w:val="28"/>
                <w:szCs w:val="28"/>
              </w:rPr>
            </w:pPr>
          </w:p>
        </w:tc>
        <w:tc>
          <w:tcPr>
            <w:tcW w:w="579" w:type="dxa"/>
            <w:tcBorders>
              <w:left w:val="single" w:sz="4" w:space="0" w:color="auto"/>
            </w:tcBorders>
            <w:textDirection w:val="btLr"/>
            <w:vAlign w:val="center"/>
          </w:tcPr>
          <w:p w:rsidR="002B6CB1" w:rsidRPr="008E70E7" w:rsidRDefault="002B6CB1" w:rsidP="008E70E7">
            <w:pPr>
              <w:ind w:left="113" w:right="113"/>
              <w:jc w:val="center"/>
              <w:rPr>
                <w:sz w:val="22"/>
                <w:szCs w:val="22"/>
              </w:rPr>
            </w:pPr>
            <w:r w:rsidRPr="008E70E7">
              <w:rPr>
                <w:sz w:val="22"/>
                <w:szCs w:val="22"/>
              </w:rPr>
              <w:t>К</w:t>
            </w:r>
            <w:r w:rsidRPr="008E70E7">
              <w:rPr>
                <w:sz w:val="22"/>
                <w:szCs w:val="22"/>
                <w:vertAlign w:val="subscript"/>
              </w:rPr>
              <w:t>П</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1,1</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1,1</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1,1</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1,1</w:t>
            </w:r>
          </w:p>
        </w:tc>
      </w:tr>
      <w:tr w:rsidR="008E70E7" w:rsidTr="008E70E7">
        <w:trPr>
          <w:cantSplit/>
          <w:trHeight w:val="852"/>
        </w:trPr>
        <w:tc>
          <w:tcPr>
            <w:tcW w:w="399" w:type="dxa"/>
            <w:vMerge/>
            <w:tcBorders>
              <w:top w:val="nil"/>
              <w:left w:val="nil"/>
              <w:bottom w:val="nil"/>
              <w:right w:val="single" w:sz="4" w:space="0" w:color="auto"/>
            </w:tcBorders>
            <w:textDirection w:val="btLr"/>
          </w:tcPr>
          <w:p w:rsidR="002B6CB1" w:rsidRPr="00D40FB6" w:rsidRDefault="002B6CB1" w:rsidP="009C6613">
            <w:pPr>
              <w:ind w:left="113" w:right="113"/>
              <w:jc w:val="center"/>
              <w:rPr>
                <w:sz w:val="28"/>
                <w:szCs w:val="28"/>
              </w:rPr>
            </w:pPr>
          </w:p>
        </w:tc>
        <w:tc>
          <w:tcPr>
            <w:tcW w:w="579" w:type="dxa"/>
            <w:tcBorders>
              <w:left w:val="single" w:sz="4" w:space="0" w:color="auto"/>
            </w:tcBorders>
            <w:textDirection w:val="btLr"/>
            <w:vAlign w:val="center"/>
          </w:tcPr>
          <w:p w:rsidR="002B6CB1" w:rsidRPr="008E70E7" w:rsidRDefault="002B6CB1" w:rsidP="008E70E7">
            <w:pPr>
              <w:ind w:left="113" w:right="113"/>
              <w:jc w:val="center"/>
              <w:rPr>
                <w:sz w:val="22"/>
                <w:szCs w:val="22"/>
              </w:rPr>
            </w:pPr>
            <w:r w:rsidRPr="008E70E7">
              <w:rPr>
                <w:sz w:val="22"/>
                <w:szCs w:val="22"/>
              </w:rPr>
              <w:t>К</w:t>
            </w:r>
            <w:r w:rsidRPr="008E70E7">
              <w:rPr>
                <w:sz w:val="22"/>
                <w:szCs w:val="22"/>
                <w:vertAlign w:val="subscript"/>
              </w:rPr>
              <w:t>2</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0,75</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0,75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0,90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0,90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0,75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0,85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0,80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0,80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0,80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0,90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0,75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0,9</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0,75</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0,90</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0,80</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0,75</w:t>
            </w:r>
          </w:p>
        </w:tc>
      </w:tr>
      <w:tr w:rsidR="008E70E7" w:rsidTr="008E70E7">
        <w:trPr>
          <w:cantSplit/>
          <w:trHeight w:val="793"/>
        </w:trPr>
        <w:tc>
          <w:tcPr>
            <w:tcW w:w="399" w:type="dxa"/>
            <w:vMerge/>
            <w:tcBorders>
              <w:top w:val="nil"/>
              <w:left w:val="nil"/>
              <w:bottom w:val="nil"/>
              <w:right w:val="single" w:sz="4" w:space="0" w:color="auto"/>
            </w:tcBorders>
            <w:textDirection w:val="btLr"/>
          </w:tcPr>
          <w:p w:rsidR="002B6CB1" w:rsidRPr="00D40FB6" w:rsidRDefault="002B6CB1" w:rsidP="009C6613">
            <w:pPr>
              <w:ind w:left="113" w:right="113"/>
              <w:jc w:val="center"/>
              <w:rPr>
                <w:sz w:val="28"/>
                <w:szCs w:val="28"/>
              </w:rPr>
            </w:pPr>
          </w:p>
        </w:tc>
        <w:tc>
          <w:tcPr>
            <w:tcW w:w="579" w:type="dxa"/>
            <w:tcBorders>
              <w:left w:val="single" w:sz="4" w:space="0" w:color="auto"/>
            </w:tcBorders>
            <w:textDirection w:val="btLr"/>
            <w:vAlign w:val="center"/>
          </w:tcPr>
          <w:p w:rsidR="002B6CB1" w:rsidRPr="008E70E7" w:rsidRDefault="002B6CB1" w:rsidP="008E70E7">
            <w:pPr>
              <w:ind w:left="113" w:right="113"/>
              <w:jc w:val="center"/>
              <w:rPr>
                <w:sz w:val="22"/>
                <w:szCs w:val="22"/>
              </w:rPr>
            </w:pPr>
            <w:r w:rsidRPr="008E70E7">
              <w:rPr>
                <w:sz w:val="22"/>
                <w:szCs w:val="22"/>
              </w:rPr>
              <w:t>К</w:t>
            </w:r>
            <w:r w:rsidRPr="008E70E7">
              <w:rPr>
                <w:sz w:val="22"/>
                <w:szCs w:val="22"/>
                <w:vertAlign w:val="subscript"/>
              </w:rPr>
              <w:t>1</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1,0</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1,0</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1,0</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1,0</w:t>
            </w:r>
          </w:p>
        </w:tc>
      </w:tr>
      <w:tr w:rsidR="008E70E7" w:rsidTr="008E70E7">
        <w:trPr>
          <w:cantSplit/>
          <w:trHeight w:val="1134"/>
        </w:trPr>
        <w:tc>
          <w:tcPr>
            <w:tcW w:w="399" w:type="dxa"/>
            <w:vMerge/>
            <w:tcBorders>
              <w:top w:val="nil"/>
              <w:left w:val="nil"/>
              <w:bottom w:val="nil"/>
              <w:right w:val="single" w:sz="4" w:space="0" w:color="auto"/>
            </w:tcBorders>
            <w:textDirection w:val="btLr"/>
          </w:tcPr>
          <w:p w:rsidR="002B6CB1" w:rsidRPr="00D40FB6" w:rsidRDefault="002B6CB1" w:rsidP="009C6613">
            <w:pPr>
              <w:ind w:left="113" w:right="113"/>
              <w:jc w:val="center"/>
              <w:rPr>
                <w:sz w:val="28"/>
                <w:szCs w:val="28"/>
                <w:lang w:val="en-US"/>
              </w:rPr>
            </w:pPr>
          </w:p>
        </w:tc>
        <w:tc>
          <w:tcPr>
            <w:tcW w:w="579" w:type="dxa"/>
            <w:tcBorders>
              <w:left w:val="single" w:sz="4" w:space="0" w:color="auto"/>
            </w:tcBorders>
            <w:textDirection w:val="btLr"/>
            <w:vAlign w:val="center"/>
          </w:tcPr>
          <w:p w:rsidR="002B6CB1" w:rsidRPr="008E70E7" w:rsidRDefault="002B6CB1" w:rsidP="008E70E7">
            <w:pPr>
              <w:ind w:left="113" w:right="113"/>
              <w:jc w:val="center"/>
              <w:rPr>
                <w:sz w:val="22"/>
                <w:szCs w:val="22"/>
              </w:rPr>
            </w:pPr>
            <w:r w:rsidRPr="008E70E7">
              <w:rPr>
                <w:sz w:val="22"/>
                <w:szCs w:val="22"/>
                <w:lang w:val="en-US"/>
              </w:rPr>
              <w:t>F</w:t>
            </w:r>
            <w:proofErr w:type="spellStart"/>
            <w:r w:rsidRPr="008E70E7">
              <w:rPr>
                <w:sz w:val="22"/>
                <w:szCs w:val="22"/>
              </w:rPr>
              <w:t>ст</w:t>
            </w:r>
            <w:proofErr w:type="spellEnd"/>
            <w:r w:rsidRPr="008E70E7">
              <w:rPr>
                <w:sz w:val="22"/>
                <w:szCs w:val="22"/>
              </w:rPr>
              <w:t>, мм</w:t>
            </w:r>
            <w:r w:rsidRPr="008E70E7">
              <w:rPr>
                <w:sz w:val="22"/>
                <w:szCs w:val="22"/>
                <w:vertAlign w:val="superscript"/>
              </w:rPr>
              <w:t>2</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50</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35</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35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70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70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70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70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150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95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185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240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240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70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150</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70</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125</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70</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95</w:t>
            </w:r>
          </w:p>
        </w:tc>
      </w:tr>
      <w:tr w:rsidR="008E70E7" w:rsidTr="008E70E7">
        <w:trPr>
          <w:cantSplit/>
          <w:trHeight w:val="1134"/>
        </w:trPr>
        <w:tc>
          <w:tcPr>
            <w:tcW w:w="399" w:type="dxa"/>
            <w:vMerge/>
            <w:tcBorders>
              <w:top w:val="nil"/>
              <w:left w:val="nil"/>
              <w:bottom w:val="nil"/>
              <w:right w:val="single" w:sz="4" w:space="0" w:color="auto"/>
            </w:tcBorders>
            <w:textDirection w:val="btLr"/>
          </w:tcPr>
          <w:p w:rsidR="002B6CB1" w:rsidRPr="00D40FB6" w:rsidRDefault="002B6CB1" w:rsidP="009C6613">
            <w:pPr>
              <w:tabs>
                <w:tab w:val="left" w:pos="15420"/>
              </w:tabs>
              <w:ind w:left="113" w:right="113"/>
              <w:jc w:val="center"/>
              <w:rPr>
                <w:sz w:val="28"/>
                <w:szCs w:val="28"/>
              </w:rPr>
            </w:pPr>
          </w:p>
        </w:tc>
        <w:tc>
          <w:tcPr>
            <w:tcW w:w="579" w:type="dxa"/>
            <w:tcBorders>
              <w:left w:val="single" w:sz="4" w:space="0" w:color="auto"/>
            </w:tcBorders>
            <w:textDirection w:val="btLr"/>
            <w:vAlign w:val="center"/>
          </w:tcPr>
          <w:p w:rsidR="002B6CB1" w:rsidRPr="008E70E7" w:rsidRDefault="002B6CB1" w:rsidP="008E70E7">
            <w:pPr>
              <w:tabs>
                <w:tab w:val="left" w:pos="15420"/>
              </w:tabs>
              <w:ind w:left="113" w:right="113"/>
              <w:jc w:val="center"/>
              <w:rPr>
                <w:sz w:val="22"/>
                <w:szCs w:val="22"/>
              </w:rPr>
            </w:pPr>
            <w:proofErr w:type="spellStart"/>
            <w:r w:rsidRPr="008E70E7">
              <w:rPr>
                <w:sz w:val="22"/>
                <w:szCs w:val="22"/>
              </w:rPr>
              <w:t>I</w:t>
            </w:r>
            <w:r w:rsidRPr="008E70E7">
              <w:rPr>
                <w:sz w:val="22"/>
                <w:szCs w:val="22"/>
                <w:vertAlign w:val="subscript"/>
              </w:rPr>
              <w:t>р.пар</w:t>
            </w:r>
            <w:proofErr w:type="spellEnd"/>
            <w:r w:rsidRPr="008E70E7">
              <w:rPr>
                <w:sz w:val="22"/>
                <w:szCs w:val="22"/>
              </w:rPr>
              <w:t>,</w:t>
            </w:r>
          </w:p>
          <w:p w:rsidR="002B6CB1" w:rsidRPr="008E70E7" w:rsidRDefault="002B6CB1" w:rsidP="008E70E7">
            <w:pPr>
              <w:ind w:left="113" w:right="113"/>
              <w:jc w:val="center"/>
              <w:rPr>
                <w:sz w:val="22"/>
                <w:szCs w:val="22"/>
              </w:rPr>
            </w:pPr>
            <w:r w:rsidRPr="008E70E7">
              <w:rPr>
                <w:sz w:val="22"/>
                <w:szCs w:val="22"/>
              </w:rPr>
              <w:t>А</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164,0</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84,2</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80,1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60,0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175,6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147,6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94,6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75,6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170,5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162,9</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343,5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44,2</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37,6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299,6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414,2</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554,0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471,4</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119,0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220,2</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313,2</w:t>
            </w:r>
          </w:p>
        </w:tc>
        <w:tc>
          <w:tcPr>
            <w:tcW w:w="219" w:type="dxa"/>
            <w:textDirection w:val="btLr"/>
            <w:vAlign w:val="center"/>
          </w:tcPr>
          <w:p w:rsidR="002B6CB1" w:rsidRPr="008E70E7" w:rsidRDefault="002B6CB1" w:rsidP="008E70E7">
            <w:pPr>
              <w:ind w:left="113" w:right="113"/>
              <w:jc w:val="center"/>
              <w:rPr>
                <w:sz w:val="22"/>
                <w:szCs w:val="22"/>
              </w:rPr>
            </w:pPr>
            <w:r w:rsidRPr="008E70E7">
              <w:rPr>
                <w:sz w:val="22"/>
                <w:szCs w:val="22"/>
              </w:rPr>
              <w:t>-</w:t>
            </w:r>
          </w:p>
        </w:tc>
        <w:tc>
          <w:tcPr>
            <w:tcW w:w="219" w:type="dxa"/>
            <w:textDirection w:val="btLr"/>
            <w:vAlign w:val="center"/>
          </w:tcPr>
          <w:p w:rsidR="002B6CB1" w:rsidRPr="008E70E7" w:rsidRDefault="002B6CB1" w:rsidP="008E70E7">
            <w:pPr>
              <w:ind w:left="113" w:right="113"/>
              <w:jc w:val="center"/>
              <w:rPr>
                <w:sz w:val="22"/>
                <w:szCs w:val="22"/>
              </w:rPr>
            </w:pPr>
            <w:r w:rsidRPr="008E70E7">
              <w:rPr>
                <w:sz w:val="22"/>
                <w:szCs w:val="22"/>
              </w:rPr>
              <w:t>-</w:t>
            </w:r>
          </w:p>
        </w:tc>
        <w:tc>
          <w:tcPr>
            <w:tcW w:w="219" w:type="dxa"/>
            <w:textDirection w:val="btLr"/>
            <w:vAlign w:val="center"/>
          </w:tcPr>
          <w:p w:rsidR="002B6CB1" w:rsidRPr="008E70E7" w:rsidRDefault="002B6CB1" w:rsidP="008E70E7">
            <w:pPr>
              <w:ind w:left="113" w:right="113"/>
              <w:jc w:val="center"/>
              <w:rPr>
                <w:sz w:val="22"/>
                <w:szCs w:val="22"/>
              </w:rPr>
            </w:pPr>
            <w:r w:rsidRPr="008E70E7">
              <w:rPr>
                <w:sz w:val="22"/>
                <w:szCs w:val="22"/>
              </w:rPr>
              <w:t>-</w:t>
            </w:r>
          </w:p>
        </w:tc>
        <w:tc>
          <w:tcPr>
            <w:tcW w:w="219" w:type="dxa"/>
            <w:textDirection w:val="btLr"/>
            <w:vAlign w:val="center"/>
          </w:tcPr>
          <w:p w:rsidR="002B6CB1" w:rsidRPr="008E70E7" w:rsidRDefault="002B6CB1" w:rsidP="008E70E7">
            <w:pPr>
              <w:ind w:left="113" w:right="113"/>
              <w:jc w:val="center"/>
              <w:rPr>
                <w:sz w:val="22"/>
                <w:szCs w:val="22"/>
              </w:rPr>
            </w:pPr>
            <w:r w:rsidRPr="008E70E7">
              <w:rPr>
                <w:sz w:val="22"/>
                <w:szCs w:val="22"/>
              </w:rPr>
              <w:t>-</w:t>
            </w:r>
          </w:p>
        </w:tc>
      </w:tr>
      <w:tr w:rsidR="008E70E7" w:rsidTr="008E70E7">
        <w:trPr>
          <w:cantSplit/>
          <w:trHeight w:val="1134"/>
        </w:trPr>
        <w:tc>
          <w:tcPr>
            <w:tcW w:w="399" w:type="dxa"/>
            <w:vMerge/>
            <w:tcBorders>
              <w:top w:val="nil"/>
              <w:left w:val="nil"/>
              <w:bottom w:val="nil"/>
              <w:right w:val="single" w:sz="4" w:space="0" w:color="auto"/>
            </w:tcBorders>
            <w:textDirection w:val="btLr"/>
          </w:tcPr>
          <w:p w:rsidR="002B6CB1" w:rsidRPr="00D40FB6" w:rsidRDefault="002B6CB1" w:rsidP="009C6613">
            <w:pPr>
              <w:tabs>
                <w:tab w:val="left" w:pos="15420"/>
              </w:tabs>
              <w:ind w:left="113" w:right="113"/>
              <w:jc w:val="center"/>
              <w:rPr>
                <w:sz w:val="28"/>
                <w:szCs w:val="28"/>
              </w:rPr>
            </w:pPr>
          </w:p>
        </w:tc>
        <w:tc>
          <w:tcPr>
            <w:tcW w:w="579" w:type="dxa"/>
            <w:tcBorders>
              <w:left w:val="single" w:sz="4" w:space="0" w:color="auto"/>
            </w:tcBorders>
            <w:textDirection w:val="btLr"/>
            <w:vAlign w:val="center"/>
          </w:tcPr>
          <w:p w:rsidR="002B6CB1" w:rsidRPr="008E70E7" w:rsidRDefault="002B6CB1" w:rsidP="008E70E7">
            <w:pPr>
              <w:tabs>
                <w:tab w:val="left" w:pos="15420"/>
              </w:tabs>
              <w:ind w:left="113" w:right="113"/>
              <w:jc w:val="center"/>
              <w:rPr>
                <w:sz w:val="22"/>
                <w:szCs w:val="22"/>
              </w:rPr>
            </w:pPr>
            <w:proofErr w:type="spellStart"/>
            <w:r w:rsidRPr="008E70E7">
              <w:rPr>
                <w:sz w:val="22"/>
                <w:szCs w:val="22"/>
              </w:rPr>
              <w:t>I</w:t>
            </w:r>
            <w:r w:rsidRPr="008E70E7">
              <w:rPr>
                <w:sz w:val="22"/>
                <w:szCs w:val="22"/>
                <w:vertAlign w:val="subscript"/>
              </w:rPr>
              <w:t>p.нр</w:t>
            </w:r>
            <w:proofErr w:type="spellEnd"/>
            <w:r w:rsidRPr="008E70E7">
              <w:rPr>
                <w:sz w:val="22"/>
                <w:szCs w:val="22"/>
              </w:rPr>
              <w:t>,</w:t>
            </w:r>
          </w:p>
          <w:p w:rsidR="002B6CB1" w:rsidRPr="008E70E7" w:rsidRDefault="002B6CB1" w:rsidP="008E70E7">
            <w:pPr>
              <w:ind w:left="113" w:right="113"/>
              <w:jc w:val="center"/>
              <w:rPr>
                <w:sz w:val="22"/>
                <w:szCs w:val="22"/>
              </w:rPr>
            </w:pPr>
            <w:r w:rsidRPr="008E70E7">
              <w:rPr>
                <w:sz w:val="22"/>
                <w:szCs w:val="22"/>
              </w:rPr>
              <w:t>А</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82,0</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42,1</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40,0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30,0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87,8</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73,8</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47,3</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37,8</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85,2</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81,4</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171,8</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22,1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18,8</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149,8</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207,1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277,0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235,7</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59,6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110,1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156,6</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1625,5</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273,8</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189,2</w:t>
            </w:r>
          </w:p>
        </w:tc>
        <w:tc>
          <w:tcPr>
            <w:tcW w:w="219" w:type="dxa"/>
            <w:textDirection w:val="btLr"/>
            <w:vAlign w:val="center"/>
          </w:tcPr>
          <w:p w:rsidR="002B6CB1" w:rsidRPr="008E70E7" w:rsidRDefault="00724992" w:rsidP="008E70E7">
            <w:pPr>
              <w:ind w:left="113" w:right="113"/>
              <w:jc w:val="center"/>
              <w:rPr>
                <w:sz w:val="22"/>
                <w:szCs w:val="22"/>
              </w:rPr>
            </w:pPr>
            <w:r w:rsidRPr="008E70E7">
              <w:rPr>
                <w:sz w:val="22"/>
                <w:szCs w:val="22"/>
              </w:rPr>
              <w:t>192,5</w:t>
            </w:r>
          </w:p>
        </w:tc>
      </w:tr>
      <w:tr w:rsidR="008E70E7" w:rsidTr="008E70E7">
        <w:trPr>
          <w:cantSplit/>
          <w:trHeight w:val="1170"/>
        </w:trPr>
        <w:tc>
          <w:tcPr>
            <w:tcW w:w="399" w:type="dxa"/>
            <w:vMerge/>
            <w:tcBorders>
              <w:top w:val="nil"/>
              <w:left w:val="nil"/>
              <w:bottom w:val="nil"/>
              <w:right w:val="single" w:sz="4" w:space="0" w:color="auto"/>
            </w:tcBorders>
            <w:textDirection w:val="btLr"/>
          </w:tcPr>
          <w:p w:rsidR="002B6CB1" w:rsidRPr="00D40FB6" w:rsidRDefault="002B6CB1" w:rsidP="009C6613">
            <w:pPr>
              <w:tabs>
                <w:tab w:val="left" w:pos="15420"/>
              </w:tabs>
              <w:ind w:left="113" w:right="113"/>
              <w:jc w:val="center"/>
              <w:rPr>
                <w:sz w:val="28"/>
                <w:szCs w:val="28"/>
              </w:rPr>
            </w:pPr>
          </w:p>
        </w:tc>
        <w:tc>
          <w:tcPr>
            <w:tcW w:w="579" w:type="dxa"/>
            <w:tcBorders>
              <w:left w:val="single" w:sz="4" w:space="0" w:color="auto"/>
            </w:tcBorders>
            <w:textDirection w:val="btLr"/>
            <w:vAlign w:val="center"/>
          </w:tcPr>
          <w:p w:rsidR="002B6CB1" w:rsidRPr="008E70E7" w:rsidRDefault="002B6CB1" w:rsidP="008E70E7">
            <w:pPr>
              <w:tabs>
                <w:tab w:val="left" w:pos="15420"/>
              </w:tabs>
              <w:ind w:left="113" w:right="113"/>
              <w:jc w:val="center"/>
              <w:rPr>
                <w:sz w:val="22"/>
                <w:szCs w:val="22"/>
              </w:rPr>
            </w:pPr>
            <w:proofErr w:type="spellStart"/>
            <w:r w:rsidRPr="008E70E7">
              <w:rPr>
                <w:sz w:val="22"/>
                <w:szCs w:val="22"/>
              </w:rPr>
              <w:t>S</w:t>
            </w:r>
            <w:r w:rsidRPr="008E70E7">
              <w:rPr>
                <w:sz w:val="22"/>
                <w:szCs w:val="22"/>
                <w:vertAlign w:val="subscript"/>
              </w:rPr>
              <w:t>p</w:t>
            </w:r>
            <w:proofErr w:type="spellEnd"/>
            <w:r w:rsidRPr="008E70E7">
              <w:rPr>
                <w:sz w:val="22"/>
                <w:szCs w:val="22"/>
              </w:rPr>
              <w:t>,</w:t>
            </w:r>
          </w:p>
          <w:p w:rsidR="002B6CB1" w:rsidRPr="008E70E7" w:rsidRDefault="002B6CB1" w:rsidP="008E70E7">
            <w:pPr>
              <w:ind w:left="113" w:right="113"/>
              <w:jc w:val="center"/>
              <w:rPr>
                <w:sz w:val="22"/>
                <w:szCs w:val="22"/>
              </w:rPr>
            </w:pPr>
            <w:proofErr w:type="spellStart"/>
            <w:proofErr w:type="gramStart"/>
            <w:r w:rsidRPr="008E70E7">
              <w:rPr>
                <w:sz w:val="22"/>
                <w:szCs w:val="22"/>
              </w:rPr>
              <w:t>кВ</w:t>
            </w:r>
            <w:proofErr w:type="gramEnd"/>
            <w:r w:rsidRPr="008E70E7">
              <w:rPr>
                <w:sz w:val="22"/>
                <w:szCs w:val="22"/>
              </w:rPr>
              <w:t>·А</w:t>
            </w:r>
            <w:proofErr w:type="spellEnd"/>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56,8</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1367,6</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1456,1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1091,3</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3089,8</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2684,5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1719,8</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1375,1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3100,2</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2961,8</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119,0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803,0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684,7</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103,8</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143,5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191,9</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163,3</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41,30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76,3</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108,5</w:t>
            </w:r>
          </w:p>
        </w:tc>
        <w:tc>
          <w:tcPr>
            <w:tcW w:w="219" w:type="dxa"/>
            <w:textDirection w:val="btLr"/>
            <w:vAlign w:val="center"/>
          </w:tcPr>
          <w:p w:rsidR="002B6CB1" w:rsidRPr="008E70E7" w:rsidRDefault="002B6CB1" w:rsidP="008E70E7">
            <w:pPr>
              <w:ind w:left="113" w:right="113"/>
              <w:jc w:val="center"/>
              <w:rPr>
                <w:sz w:val="22"/>
                <w:szCs w:val="22"/>
              </w:rPr>
            </w:pPr>
            <w:r w:rsidRPr="008E70E7">
              <w:rPr>
                <w:sz w:val="22"/>
                <w:szCs w:val="22"/>
              </w:rPr>
              <w:t>2596,0</w:t>
            </w:r>
          </w:p>
        </w:tc>
        <w:tc>
          <w:tcPr>
            <w:tcW w:w="219" w:type="dxa"/>
            <w:textDirection w:val="btLr"/>
            <w:vAlign w:val="center"/>
          </w:tcPr>
          <w:p w:rsidR="002B6CB1" w:rsidRPr="008E70E7" w:rsidRDefault="002B6CB1" w:rsidP="008E70E7">
            <w:pPr>
              <w:ind w:left="113" w:right="113"/>
              <w:jc w:val="center"/>
              <w:rPr>
                <w:sz w:val="22"/>
                <w:szCs w:val="22"/>
              </w:rPr>
            </w:pPr>
            <w:r w:rsidRPr="008E70E7">
              <w:rPr>
                <w:sz w:val="22"/>
                <w:szCs w:val="22"/>
              </w:rPr>
              <w:t>4980,0</w:t>
            </w:r>
          </w:p>
        </w:tc>
        <w:tc>
          <w:tcPr>
            <w:tcW w:w="219" w:type="dxa"/>
            <w:textDirection w:val="btLr"/>
            <w:vAlign w:val="center"/>
          </w:tcPr>
          <w:p w:rsidR="002B6CB1" w:rsidRPr="008E70E7" w:rsidRDefault="002B6CB1" w:rsidP="008E70E7">
            <w:pPr>
              <w:ind w:left="113" w:right="113"/>
              <w:jc w:val="center"/>
              <w:rPr>
                <w:sz w:val="22"/>
                <w:szCs w:val="22"/>
              </w:rPr>
            </w:pPr>
            <w:r w:rsidRPr="008E70E7">
              <w:rPr>
                <w:sz w:val="22"/>
                <w:szCs w:val="22"/>
              </w:rPr>
              <w:t>3440,0</w:t>
            </w:r>
          </w:p>
        </w:tc>
        <w:tc>
          <w:tcPr>
            <w:tcW w:w="219" w:type="dxa"/>
            <w:textDirection w:val="btLr"/>
            <w:vAlign w:val="center"/>
          </w:tcPr>
          <w:p w:rsidR="002B6CB1" w:rsidRPr="008E70E7" w:rsidRDefault="002B6CB1" w:rsidP="008E70E7">
            <w:pPr>
              <w:ind w:left="113" w:right="113"/>
              <w:jc w:val="center"/>
              <w:rPr>
                <w:sz w:val="22"/>
                <w:szCs w:val="22"/>
              </w:rPr>
            </w:pPr>
            <w:r w:rsidRPr="008E70E7">
              <w:rPr>
                <w:sz w:val="22"/>
                <w:szCs w:val="22"/>
              </w:rPr>
              <w:t>3500,0</w:t>
            </w:r>
          </w:p>
        </w:tc>
      </w:tr>
      <w:tr w:rsidR="008E70E7" w:rsidTr="008E70E7">
        <w:trPr>
          <w:cantSplit/>
          <w:trHeight w:val="1801"/>
        </w:trPr>
        <w:tc>
          <w:tcPr>
            <w:tcW w:w="399" w:type="dxa"/>
            <w:vMerge/>
            <w:tcBorders>
              <w:top w:val="nil"/>
              <w:left w:val="nil"/>
              <w:bottom w:val="nil"/>
              <w:right w:val="single" w:sz="4" w:space="0" w:color="auto"/>
            </w:tcBorders>
            <w:textDirection w:val="btLr"/>
          </w:tcPr>
          <w:p w:rsidR="002B6CB1" w:rsidRPr="00D40FB6" w:rsidRDefault="002B6CB1" w:rsidP="009C6613">
            <w:pPr>
              <w:ind w:left="113" w:right="113"/>
              <w:jc w:val="center"/>
              <w:rPr>
                <w:sz w:val="28"/>
                <w:szCs w:val="28"/>
              </w:rPr>
            </w:pPr>
          </w:p>
        </w:tc>
        <w:tc>
          <w:tcPr>
            <w:tcW w:w="579" w:type="dxa"/>
            <w:tcBorders>
              <w:left w:val="single" w:sz="4" w:space="0" w:color="auto"/>
            </w:tcBorders>
            <w:textDirection w:val="btLr"/>
            <w:vAlign w:val="center"/>
          </w:tcPr>
          <w:p w:rsidR="002B6CB1" w:rsidRPr="008E70E7" w:rsidRDefault="002B6CB1" w:rsidP="008E70E7">
            <w:pPr>
              <w:ind w:left="113" w:right="113"/>
              <w:jc w:val="center"/>
              <w:rPr>
                <w:sz w:val="22"/>
                <w:szCs w:val="22"/>
              </w:rPr>
            </w:pPr>
            <w:r w:rsidRPr="008E70E7">
              <w:rPr>
                <w:sz w:val="22"/>
                <w:szCs w:val="22"/>
              </w:rPr>
              <w:t>Кабельная линия</w:t>
            </w:r>
          </w:p>
        </w:tc>
        <w:tc>
          <w:tcPr>
            <w:tcW w:w="399"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СП6-СП1</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399"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ПГВ-ТП2</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399"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ПГВ-ТП3</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ТП6-ТП4</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ПГВ-ТП5</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ПГВ-ТП6</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ТП10-ТП7</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ПГВ-ТП8</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ПГВ-ТП9</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ПГВ-ТП10</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ТП12-СП2</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ТП9-ТП12</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ПГВ-ТП13</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ТП5-СП3</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ТП8-СП4</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ТП7-СП5</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ТП2-СП6</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СП4-СП7</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СП5-СП8</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400"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ТП12-СП9</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sz w:val="22"/>
                <w:szCs w:val="22"/>
              </w:rPr>
            </w:pPr>
          </w:p>
        </w:tc>
        <w:tc>
          <w:tcPr>
            <w:tcW w:w="219"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ПГВ-Н3</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tc>
        <w:tc>
          <w:tcPr>
            <w:tcW w:w="219"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ПГВ-Н5</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tc>
        <w:tc>
          <w:tcPr>
            <w:tcW w:w="219"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ПГВ-Н10</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tc>
        <w:tc>
          <w:tcPr>
            <w:tcW w:w="219" w:type="dxa"/>
            <w:textDirection w:val="btLr"/>
            <w:vAlign w:val="center"/>
          </w:tcPr>
          <w:p w:rsidR="002B6CB1" w:rsidRPr="008E70E7" w:rsidRDefault="002B6CB1" w:rsidP="008E70E7">
            <w:pPr>
              <w:ind w:left="113" w:right="113"/>
              <w:jc w:val="center"/>
              <w:rPr>
                <w:color w:val="000000"/>
                <w:sz w:val="22"/>
                <w:szCs w:val="22"/>
              </w:rPr>
            </w:pPr>
            <w:r w:rsidRPr="008E70E7">
              <w:rPr>
                <w:color w:val="000000"/>
                <w:sz w:val="22"/>
                <w:szCs w:val="22"/>
              </w:rPr>
              <w:t>ПГВ-Н13</w:t>
            </w: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p w:rsidR="008E70E7" w:rsidRPr="008E70E7" w:rsidRDefault="008E70E7" w:rsidP="008E70E7">
            <w:pPr>
              <w:ind w:left="113" w:right="113"/>
              <w:jc w:val="center"/>
              <w:rPr>
                <w:color w:val="000000"/>
                <w:sz w:val="22"/>
                <w:szCs w:val="22"/>
              </w:rPr>
            </w:pPr>
          </w:p>
        </w:tc>
      </w:tr>
      <w:tr w:rsidR="008E70E7" w:rsidTr="008E70E7">
        <w:trPr>
          <w:cantSplit/>
          <w:trHeight w:val="555"/>
        </w:trPr>
        <w:tc>
          <w:tcPr>
            <w:tcW w:w="399" w:type="dxa"/>
            <w:vMerge/>
            <w:tcBorders>
              <w:top w:val="nil"/>
              <w:left w:val="nil"/>
              <w:bottom w:val="nil"/>
              <w:right w:val="single" w:sz="4" w:space="0" w:color="auto"/>
            </w:tcBorders>
            <w:textDirection w:val="btLr"/>
          </w:tcPr>
          <w:p w:rsidR="002B6CB1" w:rsidRDefault="002B6CB1" w:rsidP="009C6613">
            <w:pPr>
              <w:ind w:left="113" w:right="113"/>
              <w:jc w:val="center"/>
              <w:rPr>
                <w:sz w:val="28"/>
                <w:szCs w:val="28"/>
              </w:rPr>
            </w:pPr>
          </w:p>
        </w:tc>
        <w:tc>
          <w:tcPr>
            <w:tcW w:w="579" w:type="dxa"/>
            <w:tcBorders>
              <w:left w:val="single" w:sz="4" w:space="0" w:color="auto"/>
            </w:tcBorders>
            <w:textDirection w:val="btLr"/>
            <w:vAlign w:val="center"/>
          </w:tcPr>
          <w:p w:rsidR="002B6CB1" w:rsidRPr="008E70E7" w:rsidRDefault="002B6CB1" w:rsidP="008E70E7">
            <w:pPr>
              <w:ind w:left="113" w:right="113"/>
              <w:jc w:val="center"/>
              <w:rPr>
                <w:sz w:val="22"/>
                <w:szCs w:val="22"/>
              </w:rPr>
            </w:pPr>
            <w:r w:rsidRPr="008E70E7">
              <w:rPr>
                <w:sz w:val="22"/>
                <w:szCs w:val="22"/>
              </w:rPr>
              <w:t>№</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1</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2</w:t>
            </w:r>
          </w:p>
        </w:tc>
        <w:tc>
          <w:tcPr>
            <w:tcW w:w="399" w:type="dxa"/>
            <w:textDirection w:val="btLr"/>
            <w:vAlign w:val="center"/>
          </w:tcPr>
          <w:p w:rsidR="002B6CB1" w:rsidRPr="008E70E7" w:rsidRDefault="002B6CB1" w:rsidP="008E70E7">
            <w:pPr>
              <w:ind w:left="113" w:right="113"/>
              <w:jc w:val="center"/>
              <w:rPr>
                <w:sz w:val="22"/>
                <w:szCs w:val="22"/>
              </w:rPr>
            </w:pPr>
            <w:r w:rsidRPr="008E70E7">
              <w:rPr>
                <w:sz w:val="22"/>
                <w:szCs w:val="22"/>
              </w:rPr>
              <w:t>3</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4</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7</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8</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9</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10</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11</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12</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13</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14</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15</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16</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17</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18</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19</w:t>
            </w:r>
          </w:p>
        </w:tc>
        <w:tc>
          <w:tcPr>
            <w:tcW w:w="400" w:type="dxa"/>
            <w:textDirection w:val="btLr"/>
            <w:vAlign w:val="center"/>
          </w:tcPr>
          <w:p w:rsidR="002B6CB1" w:rsidRPr="008E70E7" w:rsidRDefault="002B6CB1" w:rsidP="008E70E7">
            <w:pPr>
              <w:ind w:left="113" w:right="113"/>
              <w:jc w:val="center"/>
              <w:rPr>
                <w:sz w:val="22"/>
                <w:szCs w:val="22"/>
              </w:rPr>
            </w:pPr>
            <w:r w:rsidRPr="008E70E7">
              <w:rPr>
                <w:sz w:val="22"/>
                <w:szCs w:val="22"/>
              </w:rPr>
              <w:t>20</w:t>
            </w:r>
          </w:p>
        </w:tc>
        <w:tc>
          <w:tcPr>
            <w:tcW w:w="219" w:type="dxa"/>
            <w:textDirection w:val="btLr"/>
            <w:vAlign w:val="center"/>
          </w:tcPr>
          <w:p w:rsidR="002B6CB1" w:rsidRPr="008E70E7" w:rsidRDefault="002B6CB1" w:rsidP="008E70E7">
            <w:pPr>
              <w:ind w:left="113" w:right="113"/>
              <w:jc w:val="center"/>
              <w:rPr>
                <w:sz w:val="22"/>
                <w:szCs w:val="22"/>
              </w:rPr>
            </w:pPr>
            <w:r w:rsidRPr="008E70E7">
              <w:rPr>
                <w:sz w:val="22"/>
                <w:szCs w:val="22"/>
              </w:rPr>
              <w:t>21</w:t>
            </w:r>
          </w:p>
        </w:tc>
        <w:tc>
          <w:tcPr>
            <w:tcW w:w="219" w:type="dxa"/>
            <w:textDirection w:val="btLr"/>
            <w:vAlign w:val="center"/>
          </w:tcPr>
          <w:p w:rsidR="002B6CB1" w:rsidRPr="008E70E7" w:rsidRDefault="002B6CB1" w:rsidP="008E70E7">
            <w:pPr>
              <w:ind w:left="113" w:right="113"/>
              <w:jc w:val="center"/>
              <w:rPr>
                <w:sz w:val="22"/>
                <w:szCs w:val="22"/>
              </w:rPr>
            </w:pPr>
            <w:r w:rsidRPr="008E70E7">
              <w:rPr>
                <w:sz w:val="22"/>
                <w:szCs w:val="22"/>
              </w:rPr>
              <w:t>22</w:t>
            </w:r>
          </w:p>
        </w:tc>
        <w:tc>
          <w:tcPr>
            <w:tcW w:w="219" w:type="dxa"/>
            <w:textDirection w:val="btLr"/>
            <w:vAlign w:val="center"/>
          </w:tcPr>
          <w:p w:rsidR="002B6CB1" w:rsidRPr="008E70E7" w:rsidRDefault="002B6CB1" w:rsidP="008E70E7">
            <w:pPr>
              <w:ind w:left="113" w:right="113"/>
              <w:jc w:val="center"/>
              <w:rPr>
                <w:sz w:val="22"/>
                <w:szCs w:val="22"/>
              </w:rPr>
            </w:pPr>
            <w:r w:rsidRPr="008E70E7">
              <w:rPr>
                <w:sz w:val="22"/>
                <w:szCs w:val="22"/>
              </w:rPr>
              <w:t>23</w:t>
            </w:r>
          </w:p>
        </w:tc>
        <w:tc>
          <w:tcPr>
            <w:tcW w:w="219" w:type="dxa"/>
            <w:textDirection w:val="btLr"/>
            <w:vAlign w:val="center"/>
          </w:tcPr>
          <w:p w:rsidR="002B6CB1" w:rsidRPr="008E70E7" w:rsidRDefault="002B6CB1" w:rsidP="008E70E7">
            <w:pPr>
              <w:ind w:left="113" w:right="113"/>
              <w:jc w:val="center"/>
              <w:rPr>
                <w:sz w:val="22"/>
                <w:szCs w:val="22"/>
              </w:rPr>
            </w:pPr>
            <w:r w:rsidRPr="008E70E7">
              <w:rPr>
                <w:sz w:val="22"/>
                <w:szCs w:val="22"/>
              </w:rPr>
              <w:t>24</w:t>
            </w:r>
          </w:p>
        </w:tc>
      </w:tr>
    </w:tbl>
    <w:p w:rsidR="00F47D57" w:rsidRDefault="00F47D57" w:rsidP="006C2690">
      <w:pPr>
        <w:pStyle w:val="2"/>
        <w:sectPr w:rsidR="00F47D57" w:rsidSect="008E70E7">
          <w:pgSz w:w="11906" w:h="16838" w:code="9"/>
          <w:pgMar w:top="567" w:right="851" w:bottom="1276" w:left="1420" w:header="0" w:footer="145" w:gutter="0"/>
          <w:pgNumType w:start="49"/>
          <w:cols w:space="720"/>
        </w:sectPr>
      </w:pPr>
    </w:p>
    <w:p w:rsidR="006C2690" w:rsidRDefault="008E70E7" w:rsidP="00B36042">
      <w:pPr>
        <w:pStyle w:val="2"/>
        <w:spacing w:before="0" w:after="0"/>
        <w:ind w:firstLine="567"/>
        <w:jc w:val="left"/>
      </w:pPr>
      <w:bookmarkStart w:id="49" w:name="_Toc475492335"/>
      <w:r>
        <w:lastRenderedPageBreak/>
        <w:t>6</w:t>
      </w:r>
      <w:r w:rsidRPr="006C2690">
        <w:t xml:space="preserve"> РАСЧЕТ ТОКОВ КОРОТКОГО ЗАМЫКАНИЯ</w:t>
      </w:r>
      <w:bookmarkEnd w:id="48"/>
      <w:bookmarkEnd w:id="49"/>
    </w:p>
    <w:p w:rsidR="00B36042" w:rsidRPr="00B36042" w:rsidRDefault="00B36042" w:rsidP="00B36042"/>
    <w:p w:rsidR="00687E35" w:rsidRPr="00687E35" w:rsidRDefault="00687E35" w:rsidP="00687E35">
      <w:pPr>
        <w:ind w:firstLine="567"/>
        <w:jc w:val="both"/>
        <w:rPr>
          <w:sz w:val="28"/>
        </w:rPr>
      </w:pPr>
      <w:r w:rsidRPr="00687E35">
        <w:rPr>
          <w:sz w:val="28"/>
        </w:rPr>
        <w:t xml:space="preserve">Основной причиной нарушения нормального режима работы системы электроснабжения является возникновение коротких замыканий (КЗ) в сети. Для снижения ущерба, обусловленного выходам из строя электрооборудования при протекании КЗ, а также для быстрого восстановления нормального режима работы системы электроснабжения, необходимо правильно определить токи КЗ и после чего выбрать электрооборудование, защитную аппаратуру и средства ограничения токов КЗ. При возникновении КЗ имеет место увеличение токов в фазах системы по сравнению с их значениями в нормальном режиме работы. </w:t>
      </w:r>
    </w:p>
    <w:p w:rsidR="00687E35" w:rsidRPr="00687E35" w:rsidRDefault="00687E35" w:rsidP="00687E35">
      <w:pPr>
        <w:ind w:firstLine="567"/>
        <w:jc w:val="both"/>
        <w:rPr>
          <w:sz w:val="28"/>
        </w:rPr>
      </w:pPr>
      <w:r w:rsidRPr="00687E35">
        <w:rPr>
          <w:sz w:val="28"/>
        </w:rPr>
        <w:tab/>
        <w:t>Определение токов КЗ зависит от требований к точности результатов, от исходных данных и цели расчета. В общем случае токи КЗ определяются переходными процессами в электрических цепях. Расчет токов КЗ в электрических сетях промышленных предприятий несколько отличается от расчетов, осуществляемых в электрических сетях и системах. Это объясняется возможностью не выделять (не учитывать) турбо- и гидрогенераторы электростанций, подпитку от нескольких источников питания, работу разветвленных сложных кольцевых схем, свойства дальних ЛЭП, действительные коэффициенты трансформации.</w:t>
      </w:r>
    </w:p>
    <w:p w:rsidR="00687E35" w:rsidRPr="00687E35" w:rsidRDefault="00687E35" w:rsidP="00687E35">
      <w:pPr>
        <w:ind w:firstLine="567"/>
        <w:jc w:val="both"/>
        <w:rPr>
          <w:sz w:val="28"/>
        </w:rPr>
      </w:pPr>
      <w:r w:rsidRPr="00687E35">
        <w:rPr>
          <w:sz w:val="28"/>
        </w:rPr>
        <w:t>Для выбора аппаратов и проводников, для определения воздействия на несущие конструкции при расчете токов КЗ исходят из следующих положений:</w:t>
      </w:r>
    </w:p>
    <w:p w:rsidR="00687E35" w:rsidRPr="00687E35" w:rsidRDefault="00687E35" w:rsidP="007E11CB">
      <w:pPr>
        <w:numPr>
          <w:ilvl w:val="0"/>
          <w:numId w:val="7"/>
        </w:numPr>
        <w:ind w:left="0" w:firstLine="567"/>
        <w:jc w:val="both"/>
        <w:rPr>
          <w:sz w:val="28"/>
        </w:rPr>
      </w:pPr>
      <w:proofErr w:type="gramStart"/>
      <w:r w:rsidRPr="00687E35">
        <w:rPr>
          <w:sz w:val="28"/>
        </w:rPr>
        <w:t>все</w:t>
      </w:r>
      <w:proofErr w:type="gramEnd"/>
      <w:r w:rsidRPr="00687E35">
        <w:rPr>
          <w:sz w:val="28"/>
        </w:rPr>
        <w:t xml:space="preserve"> источники, участвующие в питании рассматриваемой точки, работают с номинальной нагрузкой;</w:t>
      </w:r>
    </w:p>
    <w:p w:rsidR="00687E35" w:rsidRPr="00687E35" w:rsidRDefault="00687E35" w:rsidP="007E11CB">
      <w:pPr>
        <w:numPr>
          <w:ilvl w:val="0"/>
          <w:numId w:val="7"/>
        </w:numPr>
        <w:ind w:left="0" w:firstLine="567"/>
        <w:jc w:val="both"/>
        <w:rPr>
          <w:sz w:val="28"/>
        </w:rPr>
      </w:pPr>
      <w:proofErr w:type="gramStart"/>
      <w:r w:rsidRPr="00687E35">
        <w:rPr>
          <w:sz w:val="28"/>
        </w:rPr>
        <w:t>синхронные</w:t>
      </w:r>
      <w:proofErr w:type="gramEnd"/>
      <w:r w:rsidRPr="00687E35">
        <w:rPr>
          <w:sz w:val="28"/>
        </w:rPr>
        <w:t xml:space="preserve"> машины имеют автоматические регуляторы напряжения и устройства быстродействующей </w:t>
      </w:r>
      <w:proofErr w:type="spellStart"/>
      <w:r w:rsidRPr="00687E35">
        <w:rPr>
          <w:sz w:val="28"/>
        </w:rPr>
        <w:t>форсировки</w:t>
      </w:r>
      <w:proofErr w:type="spellEnd"/>
      <w:r w:rsidRPr="00687E35">
        <w:rPr>
          <w:sz w:val="28"/>
        </w:rPr>
        <w:t xml:space="preserve"> возбуждения;</w:t>
      </w:r>
    </w:p>
    <w:p w:rsidR="00687E35" w:rsidRPr="00687E35" w:rsidRDefault="00687E35" w:rsidP="007E11CB">
      <w:pPr>
        <w:numPr>
          <w:ilvl w:val="0"/>
          <w:numId w:val="7"/>
        </w:numPr>
        <w:ind w:left="0" w:firstLine="567"/>
        <w:jc w:val="both"/>
        <w:rPr>
          <w:sz w:val="28"/>
        </w:rPr>
      </w:pPr>
      <w:proofErr w:type="gramStart"/>
      <w:r w:rsidRPr="00687E35">
        <w:rPr>
          <w:sz w:val="28"/>
        </w:rPr>
        <w:t>короткое</w:t>
      </w:r>
      <w:proofErr w:type="gramEnd"/>
      <w:r w:rsidRPr="00687E35">
        <w:rPr>
          <w:sz w:val="28"/>
        </w:rPr>
        <w:t xml:space="preserve"> замыкание наступает в такой момент времени, при котором ток КЗ имеет наибольшее значение;</w:t>
      </w:r>
    </w:p>
    <w:p w:rsidR="00687E35" w:rsidRPr="00687E35" w:rsidRDefault="00687E35" w:rsidP="007E11CB">
      <w:pPr>
        <w:numPr>
          <w:ilvl w:val="0"/>
          <w:numId w:val="7"/>
        </w:numPr>
        <w:ind w:left="0" w:firstLine="567"/>
        <w:jc w:val="both"/>
        <w:rPr>
          <w:sz w:val="28"/>
        </w:rPr>
      </w:pPr>
      <w:proofErr w:type="gramStart"/>
      <w:r w:rsidRPr="00687E35">
        <w:rPr>
          <w:sz w:val="28"/>
        </w:rPr>
        <w:t>электродвижущие</w:t>
      </w:r>
      <w:proofErr w:type="gramEnd"/>
      <w:r w:rsidRPr="00687E35">
        <w:rPr>
          <w:sz w:val="28"/>
        </w:rPr>
        <w:t xml:space="preserve"> силы всех источников питания совпадают по фазе;</w:t>
      </w:r>
    </w:p>
    <w:p w:rsidR="00687E35" w:rsidRPr="00687E35" w:rsidRDefault="00687E35" w:rsidP="007E11CB">
      <w:pPr>
        <w:numPr>
          <w:ilvl w:val="0"/>
          <w:numId w:val="7"/>
        </w:numPr>
        <w:ind w:left="0" w:firstLine="567"/>
        <w:jc w:val="both"/>
        <w:rPr>
          <w:sz w:val="28"/>
        </w:rPr>
      </w:pPr>
      <w:proofErr w:type="gramStart"/>
      <w:r w:rsidRPr="00687E35">
        <w:rPr>
          <w:sz w:val="28"/>
        </w:rPr>
        <w:t>расчетное</w:t>
      </w:r>
      <w:proofErr w:type="gramEnd"/>
      <w:r w:rsidRPr="00687E35">
        <w:rPr>
          <w:sz w:val="28"/>
        </w:rPr>
        <w:t xml:space="preserve"> напряжение каждой ступени принимают на 5% выше номинального напряжения сети.</w:t>
      </w:r>
    </w:p>
    <w:p w:rsidR="00687E35" w:rsidRPr="00687E35" w:rsidRDefault="00687E35" w:rsidP="00687E35">
      <w:pPr>
        <w:ind w:firstLine="567"/>
        <w:jc w:val="both"/>
        <w:rPr>
          <w:sz w:val="28"/>
        </w:rPr>
      </w:pPr>
      <w:r w:rsidRPr="00687E35">
        <w:rPr>
          <w:sz w:val="28"/>
        </w:rPr>
        <w:t>Расчётным видом для выбора или проверки электрооборудования обычно является трёхфазное короткое замыкание. Для решения большинства технических задач вводят допущения, которые не дают существенных погрешностей:</w:t>
      </w:r>
    </w:p>
    <w:p w:rsidR="00687E35" w:rsidRPr="00687E35" w:rsidRDefault="00687E35" w:rsidP="007E11CB">
      <w:pPr>
        <w:numPr>
          <w:ilvl w:val="0"/>
          <w:numId w:val="5"/>
        </w:numPr>
        <w:tabs>
          <w:tab w:val="num" w:pos="786"/>
        </w:tabs>
        <w:ind w:left="0" w:firstLine="567"/>
        <w:jc w:val="both"/>
        <w:rPr>
          <w:sz w:val="28"/>
        </w:rPr>
      </w:pPr>
      <w:proofErr w:type="gramStart"/>
      <w:r w:rsidRPr="00687E35">
        <w:rPr>
          <w:sz w:val="28"/>
        </w:rPr>
        <w:t>не</w:t>
      </w:r>
      <w:proofErr w:type="gramEnd"/>
      <w:r w:rsidRPr="00687E35">
        <w:rPr>
          <w:sz w:val="28"/>
        </w:rPr>
        <w:t xml:space="preserve"> учитывается сдвиг по фазе ЭДС различных источников питания, входящих в расчётную схему;</w:t>
      </w:r>
    </w:p>
    <w:p w:rsidR="00687E35" w:rsidRPr="00687E35" w:rsidRDefault="00687E35" w:rsidP="007E11CB">
      <w:pPr>
        <w:numPr>
          <w:ilvl w:val="0"/>
          <w:numId w:val="5"/>
        </w:numPr>
        <w:tabs>
          <w:tab w:val="num" w:pos="786"/>
        </w:tabs>
        <w:ind w:left="0" w:firstLine="567"/>
        <w:jc w:val="both"/>
        <w:rPr>
          <w:sz w:val="28"/>
        </w:rPr>
      </w:pPr>
      <w:proofErr w:type="gramStart"/>
      <w:r w:rsidRPr="00687E35">
        <w:rPr>
          <w:sz w:val="28"/>
        </w:rPr>
        <w:t>трёхфазная</w:t>
      </w:r>
      <w:proofErr w:type="gramEnd"/>
      <w:r w:rsidRPr="00687E35">
        <w:rPr>
          <w:sz w:val="28"/>
        </w:rPr>
        <w:t xml:space="preserve"> сеть принимается симметричной;</w:t>
      </w:r>
    </w:p>
    <w:p w:rsidR="00687E35" w:rsidRPr="00687E35" w:rsidRDefault="00687E35" w:rsidP="007E11CB">
      <w:pPr>
        <w:numPr>
          <w:ilvl w:val="0"/>
          <w:numId w:val="5"/>
        </w:numPr>
        <w:tabs>
          <w:tab w:val="num" w:pos="786"/>
        </w:tabs>
        <w:ind w:left="0" w:firstLine="567"/>
        <w:jc w:val="both"/>
        <w:rPr>
          <w:sz w:val="28"/>
        </w:rPr>
      </w:pPr>
      <w:proofErr w:type="gramStart"/>
      <w:r w:rsidRPr="00687E35">
        <w:rPr>
          <w:sz w:val="28"/>
        </w:rPr>
        <w:t>не</w:t>
      </w:r>
      <w:proofErr w:type="gramEnd"/>
      <w:r w:rsidRPr="00687E35">
        <w:rPr>
          <w:sz w:val="28"/>
        </w:rPr>
        <w:t xml:space="preserve"> учитываются токи нагрузки;</w:t>
      </w:r>
    </w:p>
    <w:p w:rsidR="00687E35" w:rsidRPr="00687E35" w:rsidRDefault="00687E35" w:rsidP="007E11CB">
      <w:pPr>
        <w:numPr>
          <w:ilvl w:val="0"/>
          <w:numId w:val="5"/>
        </w:numPr>
        <w:tabs>
          <w:tab w:val="num" w:pos="786"/>
        </w:tabs>
        <w:ind w:left="0" w:firstLine="567"/>
        <w:jc w:val="both"/>
        <w:rPr>
          <w:sz w:val="28"/>
        </w:rPr>
      </w:pPr>
      <w:proofErr w:type="gramStart"/>
      <w:r w:rsidRPr="00687E35">
        <w:rPr>
          <w:sz w:val="28"/>
        </w:rPr>
        <w:t>не</w:t>
      </w:r>
      <w:proofErr w:type="gramEnd"/>
      <w:r w:rsidRPr="00687E35">
        <w:rPr>
          <w:sz w:val="28"/>
        </w:rPr>
        <w:t xml:space="preserve"> учитываются ёмкостные токи в ВЛ и КЛ;</w:t>
      </w:r>
    </w:p>
    <w:p w:rsidR="00687E35" w:rsidRPr="00687E35" w:rsidRDefault="00687E35" w:rsidP="007E11CB">
      <w:pPr>
        <w:numPr>
          <w:ilvl w:val="0"/>
          <w:numId w:val="5"/>
        </w:numPr>
        <w:tabs>
          <w:tab w:val="num" w:pos="786"/>
        </w:tabs>
        <w:ind w:left="0" w:firstLine="567"/>
        <w:jc w:val="both"/>
        <w:rPr>
          <w:sz w:val="28"/>
        </w:rPr>
      </w:pPr>
      <w:proofErr w:type="gramStart"/>
      <w:r w:rsidRPr="00687E35">
        <w:rPr>
          <w:sz w:val="28"/>
        </w:rPr>
        <w:t>не</w:t>
      </w:r>
      <w:proofErr w:type="gramEnd"/>
      <w:r w:rsidRPr="00687E35">
        <w:rPr>
          <w:sz w:val="28"/>
        </w:rPr>
        <w:t xml:space="preserve"> учитывается насыщение магнитных систем;</w:t>
      </w:r>
    </w:p>
    <w:p w:rsidR="00687E35" w:rsidRPr="00687E35" w:rsidRDefault="00687E35" w:rsidP="007E11CB">
      <w:pPr>
        <w:numPr>
          <w:ilvl w:val="0"/>
          <w:numId w:val="5"/>
        </w:numPr>
        <w:tabs>
          <w:tab w:val="num" w:pos="786"/>
        </w:tabs>
        <w:ind w:left="0" w:firstLine="567"/>
        <w:jc w:val="both"/>
        <w:rPr>
          <w:sz w:val="28"/>
        </w:rPr>
      </w:pPr>
      <w:proofErr w:type="gramStart"/>
      <w:r w:rsidRPr="00687E35">
        <w:rPr>
          <w:sz w:val="28"/>
        </w:rPr>
        <w:t>не</w:t>
      </w:r>
      <w:proofErr w:type="gramEnd"/>
      <w:r w:rsidRPr="00687E35">
        <w:rPr>
          <w:sz w:val="28"/>
        </w:rPr>
        <w:t xml:space="preserve"> учитываются токи намагничивания трансформатора.</w:t>
      </w:r>
    </w:p>
    <w:p w:rsidR="00687E35" w:rsidRPr="00687E35" w:rsidRDefault="00687E35" w:rsidP="00687E35">
      <w:pPr>
        <w:widowControl w:val="0"/>
        <w:ind w:firstLine="567"/>
        <w:jc w:val="both"/>
        <w:rPr>
          <w:sz w:val="28"/>
        </w:rPr>
      </w:pPr>
      <w:r w:rsidRPr="00687E35">
        <w:rPr>
          <w:sz w:val="28"/>
        </w:rPr>
        <w:t xml:space="preserve">Учитывают влияние на токи КЗ присоединенных к данной сети синхронных компенсаторов, синхронных и асинхронных электродвигателей. Влияние асинхронных электродвигателей на токи КЗ не учитывают: </w:t>
      </w:r>
    </w:p>
    <w:p w:rsidR="00687E35" w:rsidRDefault="00687E35" w:rsidP="007E11CB">
      <w:pPr>
        <w:numPr>
          <w:ilvl w:val="0"/>
          <w:numId w:val="6"/>
        </w:numPr>
        <w:tabs>
          <w:tab w:val="clear" w:pos="360"/>
          <w:tab w:val="num" w:pos="786"/>
        </w:tabs>
        <w:ind w:left="0" w:firstLine="567"/>
        <w:jc w:val="both"/>
        <w:rPr>
          <w:sz w:val="28"/>
        </w:rPr>
      </w:pPr>
      <w:proofErr w:type="gramStart"/>
      <w:r w:rsidRPr="00687E35">
        <w:rPr>
          <w:sz w:val="28"/>
        </w:rPr>
        <w:t>при</w:t>
      </w:r>
      <w:proofErr w:type="gramEnd"/>
      <w:r w:rsidRPr="00687E35">
        <w:rPr>
          <w:sz w:val="28"/>
        </w:rPr>
        <w:t xml:space="preserve"> единичной мощности электродвигателей до 100 кВт;</w:t>
      </w:r>
    </w:p>
    <w:p w:rsidR="00B36042" w:rsidRPr="00687E35" w:rsidRDefault="00B36042" w:rsidP="00B36042">
      <w:pPr>
        <w:ind w:left="567"/>
        <w:jc w:val="both"/>
        <w:rPr>
          <w:sz w:val="28"/>
        </w:rPr>
      </w:pPr>
    </w:p>
    <w:p w:rsidR="00687E35" w:rsidRPr="00687E35" w:rsidRDefault="00687E35" w:rsidP="007E11CB">
      <w:pPr>
        <w:numPr>
          <w:ilvl w:val="0"/>
          <w:numId w:val="6"/>
        </w:numPr>
        <w:tabs>
          <w:tab w:val="clear" w:pos="360"/>
          <w:tab w:val="num" w:pos="786"/>
        </w:tabs>
        <w:ind w:left="0" w:firstLine="567"/>
        <w:jc w:val="both"/>
        <w:rPr>
          <w:sz w:val="28"/>
        </w:rPr>
      </w:pPr>
      <w:proofErr w:type="gramStart"/>
      <w:r w:rsidRPr="00687E35">
        <w:rPr>
          <w:sz w:val="28"/>
        </w:rPr>
        <w:lastRenderedPageBreak/>
        <w:t>если</w:t>
      </w:r>
      <w:proofErr w:type="gramEnd"/>
      <w:r w:rsidRPr="00687E35">
        <w:rPr>
          <w:sz w:val="28"/>
        </w:rPr>
        <w:t xml:space="preserve"> электродвигатели отдалены от места КЗ ступенью трансформации.</w:t>
      </w:r>
    </w:p>
    <w:p w:rsidR="00687E35" w:rsidRPr="00687E35" w:rsidRDefault="00687E35" w:rsidP="00687E35">
      <w:pPr>
        <w:ind w:firstLine="567"/>
        <w:jc w:val="both"/>
        <w:rPr>
          <w:sz w:val="28"/>
        </w:rPr>
      </w:pPr>
      <w:r w:rsidRPr="00687E35">
        <w:rPr>
          <w:sz w:val="28"/>
        </w:rPr>
        <w:t>В электр</w:t>
      </w:r>
      <w:r w:rsidR="00D75A27">
        <w:rPr>
          <w:sz w:val="28"/>
        </w:rPr>
        <w:t xml:space="preserve">оустановках напряжением выше 1000 </w:t>
      </w:r>
      <w:r w:rsidRPr="00687E35">
        <w:rPr>
          <w:sz w:val="28"/>
        </w:rPr>
        <w:t xml:space="preserve">В учитывают индуктивные сопротивления электрических машин, силовых трансформаторов и автотрансформаторов, реакторов, воздушных и кабельных линий, </w:t>
      </w:r>
      <w:proofErr w:type="spellStart"/>
      <w:r w:rsidRPr="00687E35">
        <w:rPr>
          <w:sz w:val="28"/>
        </w:rPr>
        <w:t>токопроводов</w:t>
      </w:r>
      <w:proofErr w:type="spellEnd"/>
      <w:r w:rsidRPr="00687E35">
        <w:rPr>
          <w:sz w:val="28"/>
        </w:rPr>
        <w:t>. Активное сопротивление следует учитывать только для воздушных линий с проводами малых площадей сечений и стальными проводами, а также для протяжённых кабельных сетей малых сечений с большим активным сопротивлением.</w:t>
      </w:r>
    </w:p>
    <w:p w:rsidR="00687E35" w:rsidRPr="00687E35" w:rsidRDefault="00687E35" w:rsidP="00687E35">
      <w:pPr>
        <w:ind w:firstLine="567"/>
        <w:jc w:val="both"/>
        <w:rPr>
          <w:sz w:val="28"/>
        </w:rPr>
      </w:pPr>
      <w:r w:rsidRPr="00687E35">
        <w:rPr>
          <w:sz w:val="28"/>
        </w:rPr>
        <w:t>В элек</w:t>
      </w:r>
      <w:r w:rsidR="00D75A27">
        <w:rPr>
          <w:sz w:val="28"/>
        </w:rPr>
        <w:t xml:space="preserve">троустановках напряжением до 1000 </w:t>
      </w:r>
      <w:r w:rsidRPr="00687E35">
        <w:rPr>
          <w:sz w:val="28"/>
        </w:rPr>
        <w:t>В учитывают индуктивные и активные сопротивления всех элементов короткозамкнутой цепи. При этом следует отметить, что влияние сопротивления энергосистемы на результаты расчета токов КЗ на стороне до 1</w:t>
      </w:r>
      <w:r w:rsidR="00D75A27">
        <w:rPr>
          <w:sz w:val="28"/>
        </w:rPr>
        <w:t>000</w:t>
      </w:r>
      <w:r w:rsidRPr="00687E35">
        <w:rPr>
          <w:sz w:val="28"/>
        </w:rPr>
        <w:t xml:space="preserve"> В невелико. Поэтому в практических расчётах сопротивлением на стороне 10 </w:t>
      </w:r>
      <w:proofErr w:type="spellStart"/>
      <w:r w:rsidRPr="00687E35">
        <w:rPr>
          <w:sz w:val="28"/>
        </w:rPr>
        <w:t>кВ</w:t>
      </w:r>
      <w:proofErr w:type="spellEnd"/>
      <w:r w:rsidRPr="00687E35">
        <w:rPr>
          <w:sz w:val="28"/>
        </w:rPr>
        <w:t xml:space="preserve"> часто пренебрегают, считая его равным нулю. В случае питания электр</w:t>
      </w:r>
      <w:r w:rsidR="00D75A27">
        <w:rPr>
          <w:sz w:val="28"/>
        </w:rPr>
        <w:t xml:space="preserve">ических сетей напряжением до 1000 </w:t>
      </w:r>
      <w:r w:rsidRPr="00687E35">
        <w:rPr>
          <w:sz w:val="28"/>
        </w:rPr>
        <w:t>В от понижающих трансформаторов при расчете токов КЗ следует исходить из условия, что подведенное к трансформатору напряжение неизменно и равно его номинальному значению.</w:t>
      </w:r>
    </w:p>
    <w:p w:rsidR="00687E35" w:rsidRPr="00687E35" w:rsidRDefault="00687E35" w:rsidP="00687E35">
      <w:pPr>
        <w:ind w:firstLine="567"/>
        <w:jc w:val="both"/>
        <w:rPr>
          <w:sz w:val="28"/>
        </w:rPr>
      </w:pPr>
      <w:r w:rsidRPr="00687E35">
        <w:rPr>
          <w:sz w:val="28"/>
        </w:rPr>
        <w:t>Требования к расчёту токов КЗ для релейной защиты и системной автоматики несколько отличаются от требований к расчёту для выбора аппаратов и проводников. Требования к точности расчётов токов КЗ для выбора заземляющих устройств невысоки из-за низкой точности методов определения других параметров, входящих в расчёт заземляющих устройств (например, удельного сопротивления грунта). Поэтому для выбора заземляющих устройств допускается определять значения токов КЗ приближенным способом.</w:t>
      </w:r>
    </w:p>
    <w:p w:rsidR="00687E35" w:rsidRDefault="00687E35" w:rsidP="00687E35">
      <w:pPr>
        <w:ind w:firstLine="567"/>
        <w:jc w:val="both"/>
        <w:rPr>
          <w:sz w:val="28"/>
        </w:rPr>
      </w:pPr>
      <w:r w:rsidRPr="00687E35">
        <w:rPr>
          <w:sz w:val="28"/>
        </w:rPr>
        <w:t>Расчётная схема для</w:t>
      </w:r>
      <w:r w:rsidR="00D75A27">
        <w:rPr>
          <w:sz w:val="28"/>
        </w:rPr>
        <w:t xml:space="preserve"> определения токов КЗ (рисунок 15</w:t>
      </w:r>
      <w:r w:rsidRPr="00687E35">
        <w:rPr>
          <w:sz w:val="28"/>
        </w:rPr>
        <w:t>) представляет собой схему в однолинейном исполнении, в которую введены элементы оказывающие влияние на ток КЗ, связывающие источники электроэнергии с местом КЗ. Расчётная схема должна учитывать перспективу развития внешних сетей и генерирующих источников, с которыми электрически связывается рассматриваемая установка.</w:t>
      </w:r>
    </w:p>
    <w:p w:rsidR="00B36042" w:rsidRDefault="00B36042" w:rsidP="00687E35">
      <w:pPr>
        <w:ind w:firstLine="567"/>
        <w:jc w:val="both"/>
        <w:rPr>
          <w:sz w:val="28"/>
        </w:rPr>
      </w:pPr>
    </w:p>
    <w:p w:rsidR="00B36042" w:rsidRDefault="00B36042" w:rsidP="00687E35">
      <w:pPr>
        <w:ind w:firstLine="567"/>
        <w:jc w:val="both"/>
        <w:rPr>
          <w:sz w:val="28"/>
        </w:rPr>
      </w:pPr>
    </w:p>
    <w:p w:rsidR="00B36042" w:rsidRDefault="00B36042" w:rsidP="00687E35">
      <w:pPr>
        <w:ind w:firstLine="567"/>
        <w:jc w:val="both"/>
        <w:rPr>
          <w:sz w:val="28"/>
        </w:rPr>
      </w:pPr>
    </w:p>
    <w:p w:rsidR="00B36042" w:rsidRDefault="00B36042" w:rsidP="00687E35">
      <w:pPr>
        <w:ind w:firstLine="567"/>
        <w:jc w:val="both"/>
        <w:rPr>
          <w:sz w:val="28"/>
        </w:rPr>
      </w:pPr>
    </w:p>
    <w:p w:rsidR="00B36042" w:rsidRDefault="00B36042" w:rsidP="00687E35">
      <w:pPr>
        <w:ind w:firstLine="567"/>
        <w:jc w:val="both"/>
        <w:rPr>
          <w:sz w:val="28"/>
        </w:rPr>
      </w:pPr>
    </w:p>
    <w:p w:rsidR="00B36042" w:rsidRDefault="00B36042" w:rsidP="00687E35">
      <w:pPr>
        <w:ind w:firstLine="567"/>
        <w:jc w:val="both"/>
        <w:rPr>
          <w:sz w:val="28"/>
        </w:rPr>
      </w:pPr>
    </w:p>
    <w:p w:rsidR="00B36042" w:rsidRDefault="00B36042" w:rsidP="00687E35">
      <w:pPr>
        <w:ind w:firstLine="567"/>
        <w:jc w:val="both"/>
        <w:rPr>
          <w:sz w:val="28"/>
        </w:rPr>
      </w:pPr>
    </w:p>
    <w:p w:rsidR="00B36042" w:rsidRDefault="00B36042" w:rsidP="00687E35">
      <w:pPr>
        <w:ind w:firstLine="567"/>
        <w:jc w:val="both"/>
        <w:rPr>
          <w:sz w:val="28"/>
        </w:rPr>
      </w:pPr>
    </w:p>
    <w:p w:rsidR="00B36042" w:rsidRDefault="00B36042" w:rsidP="00687E35">
      <w:pPr>
        <w:ind w:firstLine="567"/>
        <w:jc w:val="both"/>
        <w:rPr>
          <w:sz w:val="28"/>
        </w:rPr>
      </w:pPr>
    </w:p>
    <w:p w:rsidR="00B36042" w:rsidRDefault="00B36042" w:rsidP="00687E35">
      <w:pPr>
        <w:ind w:firstLine="567"/>
        <w:jc w:val="both"/>
        <w:rPr>
          <w:sz w:val="28"/>
        </w:rPr>
      </w:pPr>
    </w:p>
    <w:p w:rsidR="00B36042" w:rsidRDefault="00B36042" w:rsidP="00687E35">
      <w:pPr>
        <w:ind w:firstLine="567"/>
        <w:jc w:val="both"/>
        <w:rPr>
          <w:sz w:val="28"/>
        </w:rPr>
      </w:pPr>
    </w:p>
    <w:p w:rsidR="00B36042" w:rsidRDefault="00B36042" w:rsidP="00687E35">
      <w:pPr>
        <w:ind w:firstLine="567"/>
        <w:jc w:val="both"/>
        <w:rPr>
          <w:sz w:val="28"/>
        </w:rPr>
      </w:pPr>
    </w:p>
    <w:p w:rsidR="00B36042" w:rsidRDefault="00B36042" w:rsidP="00687E35">
      <w:pPr>
        <w:ind w:firstLine="567"/>
        <w:jc w:val="both"/>
        <w:rPr>
          <w:sz w:val="28"/>
        </w:rPr>
      </w:pPr>
    </w:p>
    <w:p w:rsidR="00B36042" w:rsidRDefault="00B36042" w:rsidP="00687E35">
      <w:pPr>
        <w:ind w:firstLine="567"/>
        <w:jc w:val="both"/>
        <w:rPr>
          <w:sz w:val="28"/>
        </w:rPr>
      </w:pPr>
    </w:p>
    <w:p w:rsidR="00B36042" w:rsidRPr="00687E35" w:rsidRDefault="00B36042" w:rsidP="00687E35">
      <w:pPr>
        <w:ind w:firstLine="567"/>
        <w:jc w:val="both"/>
        <w:rPr>
          <w:sz w:val="28"/>
        </w:rPr>
      </w:pPr>
    </w:p>
    <w:p w:rsidR="00687E35" w:rsidRDefault="00687E35" w:rsidP="00687E35">
      <w:pPr>
        <w:pStyle w:val="a4"/>
        <w:tabs>
          <w:tab w:val="num" w:pos="1080"/>
        </w:tabs>
        <w:ind w:right="-4" w:firstLine="567"/>
        <w:jc w:val="both"/>
        <w:rPr>
          <w:rFonts w:ascii="Times New Roman" w:hAnsi="Times New Roman"/>
          <w:i w:val="0"/>
        </w:rPr>
      </w:pPr>
      <w:r w:rsidRPr="00687E35">
        <w:rPr>
          <w:rFonts w:ascii="Times New Roman" w:hAnsi="Times New Roman"/>
          <w:i w:val="0"/>
        </w:rPr>
        <w:lastRenderedPageBreak/>
        <w:t xml:space="preserve">По расчётной схеме составлена схема </w:t>
      </w:r>
      <w:r w:rsidR="00D75A27">
        <w:rPr>
          <w:rFonts w:ascii="Times New Roman" w:hAnsi="Times New Roman"/>
          <w:i w:val="0"/>
        </w:rPr>
        <w:t>замещения (рисунок 15</w:t>
      </w:r>
      <w:r w:rsidRPr="00687E35">
        <w:rPr>
          <w:rFonts w:ascii="Times New Roman" w:hAnsi="Times New Roman"/>
          <w:i w:val="0"/>
        </w:rPr>
        <w:t>), в которой трансформаторные связи заменяют электрическими. Элементы системы электроснабжения, связывающие источники электроэнергии с местом КЗ, вводят в схему замещения сопротивлениями, а источники энергии – сопротивлениями и ЭДС. Сопротивления и ЭДС схемы замещения должны быть приведены к одной ступени напряжения.</w:t>
      </w:r>
    </w:p>
    <w:p w:rsidR="00B36042" w:rsidRDefault="00B36042" w:rsidP="00687E35">
      <w:pPr>
        <w:pStyle w:val="a4"/>
        <w:tabs>
          <w:tab w:val="num" w:pos="1080"/>
        </w:tabs>
        <w:ind w:right="-4" w:firstLine="567"/>
        <w:jc w:val="both"/>
        <w:rPr>
          <w:rFonts w:ascii="Times New Roman" w:hAnsi="Times New Roman"/>
          <w:i w:val="0"/>
        </w:rPr>
      </w:pPr>
    </w:p>
    <w:p w:rsidR="00B36042" w:rsidRDefault="00B36042" w:rsidP="00B36042">
      <w:pPr>
        <w:pStyle w:val="a4"/>
        <w:tabs>
          <w:tab w:val="num" w:pos="1080"/>
        </w:tabs>
        <w:ind w:right="-4" w:firstLine="0"/>
        <w:jc w:val="center"/>
        <w:rPr>
          <w:rFonts w:ascii="Times New Roman" w:hAnsi="Times New Roman"/>
          <w:i w:val="0"/>
        </w:rPr>
      </w:pPr>
      <w:r>
        <w:rPr>
          <w:rFonts w:ascii="Times New Roman" w:hAnsi="Times New Roman"/>
          <w:i w:val="0"/>
          <w:noProof/>
          <w:szCs w:val="28"/>
        </w:rPr>
        <w:drawing>
          <wp:inline distT="0" distB="0" distL="0" distR="0" wp14:anchorId="2FAD821F" wp14:editId="2E65A4B9">
            <wp:extent cx="4908550" cy="40976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6"/>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4908550" cy="4097655"/>
                    </a:xfrm>
                    <a:prstGeom prst="rect">
                      <a:avLst/>
                    </a:prstGeom>
                    <a:noFill/>
                    <a:ln>
                      <a:noFill/>
                    </a:ln>
                  </pic:spPr>
                </pic:pic>
              </a:graphicData>
            </a:graphic>
          </wp:inline>
        </w:drawing>
      </w:r>
    </w:p>
    <w:p w:rsidR="00B36042" w:rsidRDefault="00B36042" w:rsidP="00B36042">
      <w:pPr>
        <w:pStyle w:val="a4"/>
        <w:tabs>
          <w:tab w:val="num" w:pos="1080"/>
        </w:tabs>
        <w:ind w:right="-4" w:firstLine="0"/>
        <w:jc w:val="center"/>
        <w:rPr>
          <w:rFonts w:ascii="Times New Roman" w:hAnsi="Times New Roman"/>
          <w:i w:val="0"/>
        </w:rPr>
      </w:pPr>
    </w:p>
    <w:p w:rsidR="00B36042" w:rsidRPr="00B36042" w:rsidRDefault="00B36042" w:rsidP="00B36042">
      <w:pPr>
        <w:pStyle w:val="a4"/>
        <w:tabs>
          <w:tab w:val="num" w:pos="900"/>
        </w:tabs>
        <w:spacing w:line="360" w:lineRule="auto"/>
        <w:ind w:right="282" w:firstLine="567"/>
        <w:jc w:val="center"/>
        <w:rPr>
          <w:rFonts w:ascii="Times New Roman" w:hAnsi="Times New Roman"/>
          <w:i w:val="0"/>
          <w:szCs w:val="28"/>
        </w:rPr>
      </w:pPr>
      <w:r w:rsidRPr="00024ECC">
        <w:rPr>
          <w:rFonts w:ascii="Times New Roman" w:hAnsi="Times New Roman"/>
          <w:i w:val="0"/>
          <w:szCs w:val="28"/>
        </w:rPr>
        <w:t>Рисунок 15 – Электрическая</w:t>
      </w:r>
      <w:r w:rsidRPr="00EE3239">
        <w:rPr>
          <w:rFonts w:ascii="Times New Roman" w:hAnsi="Times New Roman"/>
          <w:i w:val="0"/>
          <w:szCs w:val="28"/>
        </w:rPr>
        <w:t xml:space="preserve"> схема и схема замещения</w:t>
      </w:r>
    </w:p>
    <w:p w:rsidR="00B36042" w:rsidRDefault="00B36042" w:rsidP="00B36042">
      <w:pPr>
        <w:pStyle w:val="a4"/>
        <w:tabs>
          <w:tab w:val="num" w:pos="1080"/>
        </w:tabs>
        <w:ind w:right="-4" w:firstLine="0"/>
        <w:rPr>
          <w:rFonts w:ascii="Times New Roman" w:hAnsi="Times New Roman"/>
          <w:i w:val="0"/>
        </w:rPr>
      </w:pPr>
    </w:p>
    <w:p w:rsidR="00687E35" w:rsidRPr="00EE3239" w:rsidRDefault="00687E35" w:rsidP="00687E35">
      <w:pPr>
        <w:pStyle w:val="a4"/>
        <w:tabs>
          <w:tab w:val="num" w:pos="1080"/>
          <w:tab w:val="left" w:pos="9635"/>
        </w:tabs>
        <w:ind w:right="-4" w:firstLine="567"/>
        <w:jc w:val="both"/>
        <w:rPr>
          <w:rFonts w:ascii="Times New Roman" w:hAnsi="Times New Roman"/>
          <w:i w:val="0"/>
          <w:szCs w:val="28"/>
        </w:rPr>
      </w:pPr>
      <w:r w:rsidRPr="00EE3239">
        <w:rPr>
          <w:rFonts w:ascii="Times New Roman" w:hAnsi="Times New Roman"/>
          <w:i w:val="0"/>
          <w:szCs w:val="28"/>
        </w:rPr>
        <w:t>Определим токи симметричного тре</w:t>
      </w:r>
      <w:r>
        <w:rPr>
          <w:rFonts w:ascii="Times New Roman" w:hAnsi="Times New Roman"/>
          <w:i w:val="0"/>
          <w:szCs w:val="28"/>
        </w:rPr>
        <w:t>хфазного замыкания методом экви</w:t>
      </w:r>
      <w:r w:rsidRPr="00EE3239">
        <w:rPr>
          <w:rFonts w:ascii="Times New Roman" w:hAnsi="Times New Roman"/>
          <w:i w:val="0"/>
          <w:szCs w:val="28"/>
        </w:rPr>
        <w:t xml:space="preserve">валентных ЭДС [11]. </w:t>
      </w:r>
    </w:p>
    <w:p w:rsidR="00A02314" w:rsidRDefault="00687E35" w:rsidP="00B36042">
      <w:pPr>
        <w:pStyle w:val="a4"/>
        <w:tabs>
          <w:tab w:val="num" w:pos="1080"/>
        </w:tabs>
        <w:ind w:right="-4" w:firstLine="567"/>
        <w:jc w:val="both"/>
        <w:rPr>
          <w:rFonts w:ascii="Times New Roman" w:hAnsi="Times New Roman"/>
          <w:i w:val="0"/>
          <w:szCs w:val="28"/>
        </w:rPr>
      </w:pPr>
      <w:r>
        <w:rPr>
          <w:rFonts w:ascii="Times New Roman" w:hAnsi="Times New Roman"/>
          <w:i w:val="0"/>
          <w:szCs w:val="28"/>
        </w:rPr>
        <w:t xml:space="preserve">Расчет производим исходя из следующих положений. Все </w:t>
      </w:r>
      <w:r w:rsidRPr="00EE3239">
        <w:rPr>
          <w:rFonts w:ascii="Times New Roman" w:hAnsi="Times New Roman"/>
          <w:i w:val="0"/>
          <w:szCs w:val="28"/>
        </w:rPr>
        <w:t>источники, участвующие в питании рассматриваемой т</w:t>
      </w:r>
      <w:r>
        <w:rPr>
          <w:rFonts w:ascii="Times New Roman" w:hAnsi="Times New Roman"/>
          <w:i w:val="0"/>
          <w:szCs w:val="28"/>
        </w:rPr>
        <w:t>очки, работают с номинальной на</w:t>
      </w:r>
      <w:r w:rsidRPr="00EE3239">
        <w:rPr>
          <w:rFonts w:ascii="Times New Roman" w:hAnsi="Times New Roman"/>
          <w:i w:val="0"/>
          <w:szCs w:val="28"/>
        </w:rPr>
        <w:t>грузкой. Синхронные машины имеют ав</w:t>
      </w:r>
      <w:r>
        <w:rPr>
          <w:rFonts w:ascii="Times New Roman" w:hAnsi="Times New Roman"/>
          <w:i w:val="0"/>
          <w:szCs w:val="28"/>
        </w:rPr>
        <w:t xml:space="preserve">томатические регуляторы напряжения и устройства быстродействующей </w:t>
      </w:r>
      <w:proofErr w:type="spellStart"/>
      <w:r>
        <w:rPr>
          <w:rFonts w:ascii="Times New Roman" w:hAnsi="Times New Roman"/>
          <w:i w:val="0"/>
          <w:szCs w:val="28"/>
        </w:rPr>
        <w:t>форсировки</w:t>
      </w:r>
      <w:proofErr w:type="spellEnd"/>
      <w:r>
        <w:rPr>
          <w:rFonts w:ascii="Times New Roman" w:hAnsi="Times New Roman"/>
          <w:i w:val="0"/>
          <w:szCs w:val="28"/>
        </w:rPr>
        <w:t xml:space="preserve"> возбуждения. </w:t>
      </w:r>
      <w:r w:rsidRPr="00EE3239">
        <w:rPr>
          <w:rFonts w:ascii="Times New Roman" w:hAnsi="Times New Roman"/>
          <w:i w:val="0"/>
          <w:szCs w:val="28"/>
        </w:rPr>
        <w:t xml:space="preserve">Короткое </w:t>
      </w:r>
      <w:r>
        <w:rPr>
          <w:rFonts w:ascii="Times New Roman" w:hAnsi="Times New Roman"/>
          <w:i w:val="0"/>
          <w:szCs w:val="28"/>
        </w:rPr>
        <w:t>замыкание наступает в такой момент времени, при</w:t>
      </w:r>
      <w:r w:rsidRPr="00EE3239">
        <w:rPr>
          <w:rFonts w:ascii="Times New Roman" w:hAnsi="Times New Roman"/>
          <w:i w:val="0"/>
          <w:szCs w:val="28"/>
        </w:rPr>
        <w:t xml:space="preserve"> </w:t>
      </w:r>
      <w:r>
        <w:rPr>
          <w:rFonts w:ascii="Times New Roman" w:hAnsi="Times New Roman"/>
          <w:i w:val="0"/>
          <w:szCs w:val="28"/>
        </w:rPr>
        <w:t xml:space="preserve">котором ток КЗ </w:t>
      </w:r>
      <w:r w:rsidRPr="00EE3239">
        <w:rPr>
          <w:rFonts w:ascii="Times New Roman" w:hAnsi="Times New Roman"/>
          <w:i w:val="0"/>
          <w:szCs w:val="28"/>
        </w:rPr>
        <w:t>имеет наибольшее значение. Электродвижущие с</w:t>
      </w:r>
      <w:r>
        <w:rPr>
          <w:rFonts w:ascii="Times New Roman" w:hAnsi="Times New Roman"/>
          <w:i w:val="0"/>
          <w:szCs w:val="28"/>
        </w:rPr>
        <w:t>илы всех источников питания сов</w:t>
      </w:r>
      <w:r w:rsidRPr="00EE3239">
        <w:rPr>
          <w:rFonts w:ascii="Times New Roman" w:hAnsi="Times New Roman"/>
          <w:i w:val="0"/>
          <w:szCs w:val="28"/>
        </w:rPr>
        <w:t>падают по фазе. Расчетное напряжение каждой ступени принимают на 5 % выше номинального напряжения сети (с</w:t>
      </w:r>
      <w:r w:rsidR="00B36042">
        <w:rPr>
          <w:rFonts w:ascii="Times New Roman" w:hAnsi="Times New Roman"/>
          <w:i w:val="0"/>
          <w:szCs w:val="28"/>
        </w:rPr>
        <w:t>реднее номинальное напряжение).</w:t>
      </w:r>
    </w:p>
    <w:p w:rsidR="00EE3239" w:rsidRDefault="00EE3239" w:rsidP="00DC7BF4">
      <w:pPr>
        <w:pStyle w:val="a4"/>
        <w:tabs>
          <w:tab w:val="num" w:pos="900"/>
        </w:tabs>
        <w:ind w:right="-4" w:firstLine="567"/>
        <w:jc w:val="both"/>
        <w:rPr>
          <w:rFonts w:ascii="Times New Roman" w:hAnsi="Times New Roman"/>
          <w:i w:val="0"/>
          <w:szCs w:val="28"/>
        </w:rPr>
      </w:pPr>
      <w:r w:rsidRPr="00EE3239">
        <w:rPr>
          <w:rFonts w:ascii="Times New Roman" w:hAnsi="Times New Roman"/>
          <w:i w:val="0"/>
          <w:szCs w:val="28"/>
        </w:rPr>
        <w:t>При расчете токов КЗ на напряжении выше 1</w:t>
      </w:r>
      <w:r w:rsidR="00DC7BF4">
        <w:rPr>
          <w:rFonts w:ascii="Times New Roman" w:hAnsi="Times New Roman"/>
          <w:i w:val="0"/>
          <w:szCs w:val="28"/>
        </w:rPr>
        <w:t>000 В учитываем только со</w:t>
      </w:r>
      <w:r w:rsidRPr="00EE3239">
        <w:rPr>
          <w:rFonts w:ascii="Times New Roman" w:hAnsi="Times New Roman"/>
          <w:i w:val="0"/>
          <w:szCs w:val="28"/>
        </w:rPr>
        <w:t>противления линий электропередачи и об</w:t>
      </w:r>
      <w:r w:rsidR="00DC7BF4">
        <w:rPr>
          <w:rFonts w:ascii="Times New Roman" w:hAnsi="Times New Roman"/>
          <w:i w:val="0"/>
          <w:szCs w:val="28"/>
        </w:rPr>
        <w:t>моток электрических машин, реак</w:t>
      </w:r>
      <w:r w:rsidRPr="00EE3239">
        <w:rPr>
          <w:rFonts w:ascii="Times New Roman" w:hAnsi="Times New Roman"/>
          <w:i w:val="0"/>
          <w:szCs w:val="28"/>
        </w:rPr>
        <w:t xml:space="preserve">торов. Сопротивлениями контактов, шин, </w:t>
      </w:r>
      <w:r w:rsidR="00DC7BF4">
        <w:rPr>
          <w:rFonts w:ascii="Times New Roman" w:hAnsi="Times New Roman"/>
          <w:i w:val="0"/>
          <w:szCs w:val="28"/>
        </w:rPr>
        <w:t>трансформаторов тока и т.д. пре</w:t>
      </w:r>
      <w:r w:rsidRPr="00EE3239">
        <w:rPr>
          <w:rFonts w:ascii="Times New Roman" w:hAnsi="Times New Roman"/>
          <w:i w:val="0"/>
          <w:szCs w:val="28"/>
        </w:rPr>
        <w:t>небрегаем в виду их малости.</w:t>
      </w:r>
    </w:p>
    <w:p w:rsidR="006C2690" w:rsidRPr="006C2690" w:rsidRDefault="006C2690" w:rsidP="00DC7BF4">
      <w:pPr>
        <w:pStyle w:val="a4"/>
        <w:tabs>
          <w:tab w:val="num" w:pos="900"/>
        </w:tabs>
        <w:ind w:right="-4" w:firstLine="567"/>
        <w:jc w:val="both"/>
        <w:rPr>
          <w:rFonts w:ascii="Times New Roman" w:hAnsi="Times New Roman"/>
          <w:i w:val="0"/>
          <w:szCs w:val="28"/>
        </w:rPr>
      </w:pPr>
      <w:r w:rsidRPr="006C2690">
        <w:rPr>
          <w:rFonts w:ascii="Times New Roman" w:hAnsi="Times New Roman"/>
          <w:i w:val="0"/>
          <w:szCs w:val="28"/>
        </w:rPr>
        <w:lastRenderedPageBreak/>
        <w:t>Расчет будем вести в относительных единицах, приведенных к базисным условиям.</w:t>
      </w:r>
    </w:p>
    <w:p w:rsidR="006C2690" w:rsidRPr="00EE3BBD" w:rsidRDefault="006C2690" w:rsidP="00592306">
      <w:pPr>
        <w:pStyle w:val="a4"/>
        <w:ind w:right="282" w:firstLine="567"/>
        <w:jc w:val="both"/>
        <w:rPr>
          <w:rFonts w:ascii="Times New Roman" w:hAnsi="Times New Roman"/>
          <w:i w:val="0"/>
          <w:szCs w:val="28"/>
        </w:rPr>
      </w:pPr>
      <w:bookmarkStart w:id="50" w:name="_Toc117727610"/>
      <w:bookmarkStart w:id="51" w:name="_Toc117728196"/>
      <w:r w:rsidRPr="007C72F7">
        <w:rPr>
          <w:rFonts w:ascii="Times New Roman" w:hAnsi="Times New Roman"/>
          <w:i w:val="0"/>
          <w:szCs w:val="28"/>
        </w:rPr>
        <w:t xml:space="preserve">Принимаем за базисное </w:t>
      </w:r>
      <w:proofErr w:type="gramStart"/>
      <w:r w:rsidRPr="007C72F7">
        <w:rPr>
          <w:rFonts w:ascii="Times New Roman" w:hAnsi="Times New Roman"/>
          <w:i w:val="0"/>
          <w:szCs w:val="28"/>
        </w:rPr>
        <w:t xml:space="preserve">условие  </w:t>
      </w:r>
      <w:r w:rsidRPr="007C72F7">
        <w:rPr>
          <w:rFonts w:ascii="Times New Roman" w:hAnsi="Times New Roman"/>
          <w:i w:val="0"/>
          <w:szCs w:val="28"/>
          <w:lang w:val="en-US"/>
        </w:rPr>
        <w:t>S</w:t>
      </w:r>
      <w:proofErr w:type="gramEnd"/>
      <w:r w:rsidRPr="007C72F7">
        <w:rPr>
          <w:rFonts w:ascii="Times New Roman" w:hAnsi="Times New Roman"/>
          <w:i w:val="0"/>
          <w:szCs w:val="28"/>
          <w:vertAlign w:val="subscript"/>
        </w:rPr>
        <w:t>б</w:t>
      </w:r>
      <w:r w:rsidRPr="007C72F7">
        <w:rPr>
          <w:rFonts w:ascii="Times New Roman" w:hAnsi="Times New Roman"/>
          <w:i w:val="0"/>
          <w:szCs w:val="28"/>
        </w:rPr>
        <w:t>=</w:t>
      </w:r>
      <w:r w:rsidRPr="007C72F7">
        <w:rPr>
          <w:rFonts w:ascii="Times New Roman" w:hAnsi="Times New Roman"/>
          <w:i w:val="0"/>
          <w:szCs w:val="28"/>
          <w:lang w:val="en-US"/>
        </w:rPr>
        <w:t>S</w:t>
      </w:r>
      <w:proofErr w:type="spellStart"/>
      <w:r w:rsidR="00E37B66" w:rsidRPr="007C72F7">
        <w:rPr>
          <w:rFonts w:ascii="Times New Roman" w:hAnsi="Times New Roman"/>
          <w:i w:val="0"/>
          <w:szCs w:val="28"/>
          <w:vertAlign w:val="subscript"/>
        </w:rPr>
        <w:t>тр</w:t>
      </w:r>
      <w:proofErr w:type="spellEnd"/>
      <w:r w:rsidRPr="007C72F7">
        <w:rPr>
          <w:rFonts w:ascii="Times New Roman" w:hAnsi="Times New Roman"/>
          <w:i w:val="0"/>
          <w:szCs w:val="28"/>
        </w:rPr>
        <w:t>=</w:t>
      </w:r>
      <w:r w:rsidR="007C72F7" w:rsidRPr="007C72F7">
        <w:rPr>
          <w:rFonts w:ascii="Times New Roman" w:hAnsi="Times New Roman"/>
          <w:i w:val="0"/>
          <w:szCs w:val="28"/>
        </w:rPr>
        <w:t>25</w:t>
      </w:r>
      <w:r w:rsidRPr="007C72F7">
        <w:rPr>
          <w:rFonts w:ascii="Times New Roman" w:hAnsi="Times New Roman"/>
          <w:i w:val="0"/>
          <w:szCs w:val="28"/>
        </w:rPr>
        <w:t xml:space="preserve"> МВ∙А; </w:t>
      </w:r>
      <w:r w:rsidRPr="007C72F7">
        <w:rPr>
          <w:rFonts w:ascii="Times New Roman" w:hAnsi="Times New Roman"/>
          <w:i w:val="0"/>
          <w:szCs w:val="28"/>
          <w:lang w:val="en-US"/>
        </w:rPr>
        <w:t>U</w:t>
      </w:r>
      <w:r w:rsidRPr="007C72F7">
        <w:rPr>
          <w:rFonts w:ascii="Times New Roman" w:hAnsi="Times New Roman"/>
          <w:i w:val="0"/>
          <w:szCs w:val="28"/>
          <w:vertAlign w:val="subscript"/>
        </w:rPr>
        <w:t>б1</w:t>
      </w:r>
      <w:r w:rsidRPr="007C72F7">
        <w:rPr>
          <w:rFonts w:ascii="Times New Roman" w:hAnsi="Times New Roman"/>
          <w:i w:val="0"/>
          <w:szCs w:val="28"/>
        </w:rPr>
        <w:t xml:space="preserve">=115 </w:t>
      </w:r>
      <w:proofErr w:type="spellStart"/>
      <w:r w:rsidRPr="007C72F7">
        <w:rPr>
          <w:rFonts w:ascii="Times New Roman" w:hAnsi="Times New Roman"/>
          <w:i w:val="0"/>
          <w:szCs w:val="28"/>
        </w:rPr>
        <w:t>кВ</w:t>
      </w:r>
      <w:proofErr w:type="spellEnd"/>
      <w:r w:rsidRPr="007C72F7">
        <w:rPr>
          <w:rFonts w:ascii="Times New Roman" w:hAnsi="Times New Roman"/>
          <w:i w:val="0"/>
          <w:szCs w:val="28"/>
        </w:rPr>
        <w:t xml:space="preserve">; </w:t>
      </w:r>
      <w:r w:rsidR="00E37B66" w:rsidRPr="007C72F7">
        <w:rPr>
          <w:rFonts w:ascii="Times New Roman" w:hAnsi="Times New Roman"/>
          <w:i w:val="0"/>
          <w:szCs w:val="28"/>
          <w:lang w:val="en-US"/>
        </w:rPr>
        <w:t>I</w:t>
      </w:r>
      <w:r w:rsidR="00E37B66" w:rsidRPr="007C72F7">
        <w:rPr>
          <w:rFonts w:ascii="Times New Roman" w:hAnsi="Times New Roman"/>
          <w:i w:val="0"/>
          <w:szCs w:val="28"/>
          <w:vertAlign w:val="subscript"/>
        </w:rPr>
        <w:t>К</w:t>
      </w:r>
      <w:r w:rsidRPr="007C72F7">
        <w:rPr>
          <w:rFonts w:ascii="Times New Roman" w:hAnsi="Times New Roman"/>
          <w:i w:val="0"/>
          <w:szCs w:val="28"/>
        </w:rPr>
        <w:t>=</w:t>
      </w:r>
      <w:r w:rsidR="00D75A27">
        <w:rPr>
          <w:rFonts w:ascii="Times New Roman" w:hAnsi="Times New Roman"/>
          <w:i w:val="0"/>
          <w:szCs w:val="28"/>
        </w:rPr>
        <w:t>7</w:t>
      </w:r>
      <w:r w:rsidR="00EE3BBD">
        <w:rPr>
          <w:rFonts w:ascii="Times New Roman" w:hAnsi="Times New Roman"/>
          <w:i w:val="0"/>
          <w:szCs w:val="28"/>
        </w:rPr>
        <w:t xml:space="preserve"> кА.</w:t>
      </w:r>
    </w:p>
    <w:p w:rsidR="006C2690" w:rsidRPr="006C2690" w:rsidRDefault="00592306" w:rsidP="00592306">
      <w:pPr>
        <w:pStyle w:val="a4"/>
        <w:ind w:right="282" w:firstLine="567"/>
        <w:jc w:val="both"/>
        <w:rPr>
          <w:rFonts w:ascii="Times New Roman" w:hAnsi="Times New Roman"/>
          <w:i w:val="0"/>
          <w:szCs w:val="28"/>
        </w:rPr>
      </w:pPr>
      <w:r>
        <w:rPr>
          <w:rFonts w:ascii="Times New Roman" w:hAnsi="Times New Roman"/>
          <w:i w:val="0"/>
          <w:szCs w:val="28"/>
        </w:rPr>
        <w:t>Базисный ток</w:t>
      </w:r>
    </w:p>
    <w:p w:rsidR="006C2690" w:rsidRDefault="00224A5A" w:rsidP="00E37B66">
      <w:pPr>
        <w:pStyle w:val="a4"/>
        <w:jc w:val="center"/>
        <w:rPr>
          <w:rFonts w:ascii="Times New Roman" w:hAnsi="Times New Roman"/>
          <w:i w:val="0"/>
          <w:szCs w:val="28"/>
        </w:rPr>
      </w:pPr>
      <w:r w:rsidRPr="006C2690">
        <w:rPr>
          <w:rFonts w:ascii="Times New Roman" w:hAnsi="Times New Roman"/>
          <w:i w:val="0"/>
          <w:position w:val="-32"/>
          <w:szCs w:val="28"/>
        </w:rPr>
        <w:object w:dxaOrig="3480" w:dyaOrig="720">
          <v:shape id="_x0000_i1047" type="#_x0000_t75" style="width:173.25pt;height:36pt" o:ole="">
            <v:imagedata r:id="rId389" o:title=""/>
          </v:shape>
          <o:OLEObject Type="Embed" ProgID="Equation.3" ShapeID="_x0000_i1047" DrawAspect="Content" ObjectID="_1549239509" r:id="rId390"/>
        </w:object>
      </w:r>
    </w:p>
    <w:p w:rsidR="00B36042" w:rsidRDefault="00B36042" w:rsidP="00224A5A">
      <w:pPr>
        <w:pStyle w:val="a4"/>
        <w:ind w:firstLine="567"/>
        <w:rPr>
          <w:rFonts w:ascii="Times New Roman" w:hAnsi="Times New Roman"/>
          <w:i w:val="0"/>
          <w:szCs w:val="28"/>
        </w:rPr>
      </w:pPr>
    </w:p>
    <w:p w:rsidR="00224A5A" w:rsidRDefault="00224A5A" w:rsidP="00224A5A">
      <w:pPr>
        <w:pStyle w:val="a4"/>
        <w:ind w:firstLine="567"/>
        <w:rPr>
          <w:rFonts w:ascii="Times New Roman" w:hAnsi="Times New Roman"/>
          <w:i w:val="0"/>
          <w:szCs w:val="28"/>
        </w:rPr>
      </w:pPr>
      <w:r>
        <w:rPr>
          <w:rFonts w:ascii="Times New Roman" w:hAnsi="Times New Roman"/>
          <w:i w:val="0"/>
          <w:szCs w:val="28"/>
        </w:rPr>
        <w:t>Сопротивление системы</w:t>
      </w:r>
    </w:p>
    <w:p w:rsidR="00224A5A" w:rsidRPr="006C2690" w:rsidRDefault="00D75A27" w:rsidP="00E37B66">
      <w:pPr>
        <w:pStyle w:val="a4"/>
        <w:jc w:val="center"/>
        <w:rPr>
          <w:rFonts w:ascii="Times New Roman" w:hAnsi="Times New Roman"/>
          <w:i w:val="0"/>
          <w:szCs w:val="28"/>
        </w:rPr>
      </w:pPr>
      <w:r w:rsidRPr="000C7B91">
        <w:rPr>
          <w:rFonts w:ascii="Times New Roman" w:hAnsi="Times New Roman"/>
          <w:i w:val="0"/>
          <w:position w:val="-30"/>
          <w:szCs w:val="28"/>
        </w:rPr>
        <w:object w:dxaOrig="2860" w:dyaOrig="700">
          <v:shape id="_x0000_i1048" type="#_x0000_t75" style="width:2in;height:35.25pt" o:ole="">
            <v:imagedata r:id="rId391" o:title=""/>
          </v:shape>
          <o:OLEObject Type="Embed" ProgID="Equation.3" ShapeID="_x0000_i1048" DrawAspect="Content" ObjectID="_1549239510" r:id="rId392"/>
        </w:object>
      </w:r>
    </w:p>
    <w:p w:rsidR="006C2690" w:rsidRPr="006C2690" w:rsidRDefault="00592306" w:rsidP="00366F4E">
      <w:pPr>
        <w:ind w:right="282" w:firstLine="567"/>
        <w:jc w:val="both"/>
        <w:rPr>
          <w:sz w:val="28"/>
          <w:szCs w:val="28"/>
        </w:rPr>
      </w:pPr>
      <w:r>
        <w:rPr>
          <w:sz w:val="28"/>
          <w:szCs w:val="28"/>
        </w:rPr>
        <w:t>Сопротивление воздушной линии</w:t>
      </w:r>
    </w:p>
    <w:p w:rsidR="006C2690" w:rsidRPr="006C2690" w:rsidRDefault="00D75A27" w:rsidP="000C7B91">
      <w:pPr>
        <w:pStyle w:val="a4"/>
        <w:jc w:val="center"/>
        <w:rPr>
          <w:rFonts w:ascii="Times New Roman" w:hAnsi="Times New Roman"/>
          <w:i w:val="0"/>
          <w:szCs w:val="28"/>
        </w:rPr>
      </w:pPr>
      <w:r w:rsidRPr="006C2690">
        <w:rPr>
          <w:rFonts w:ascii="Times New Roman" w:hAnsi="Times New Roman"/>
          <w:i w:val="0"/>
          <w:position w:val="-30"/>
          <w:szCs w:val="28"/>
        </w:rPr>
        <w:object w:dxaOrig="4900" w:dyaOrig="700">
          <v:shape id="_x0000_i1049" type="#_x0000_t75" style="width:245.25pt;height:35.25pt" o:ole="">
            <v:imagedata r:id="rId393" o:title=""/>
          </v:shape>
          <o:OLEObject Type="Embed" ProgID="Equation.3" ShapeID="_x0000_i1049" DrawAspect="Content" ObjectID="_1549239511" r:id="rId394"/>
        </w:object>
      </w:r>
    </w:p>
    <w:p w:rsidR="006C2690" w:rsidRPr="006C2690" w:rsidRDefault="00D75A27" w:rsidP="000C7B91">
      <w:pPr>
        <w:ind w:right="282" w:firstLine="567"/>
        <w:jc w:val="center"/>
        <w:rPr>
          <w:sz w:val="28"/>
          <w:szCs w:val="28"/>
          <w:lang w:val="en-US"/>
        </w:rPr>
      </w:pPr>
      <w:r w:rsidRPr="006C2690">
        <w:rPr>
          <w:position w:val="-30"/>
          <w:sz w:val="28"/>
          <w:szCs w:val="28"/>
        </w:rPr>
        <w:object w:dxaOrig="4740" w:dyaOrig="700">
          <v:shape id="_x0000_i1050" type="#_x0000_t75" style="width:237.75pt;height:35.25pt" o:ole="">
            <v:imagedata r:id="rId395" o:title=""/>
          </v:shape>
          <o:OLEObject Type="Embed" ProgID="Equation.3" ShapeID="_x0000_i1050" DrawAspect="Content" ObjectID="_1549239512" r:id="rId396"/>
        </w:object>
      </w:r>
    </w:p>
    <w:p w:rsidR="006C2690" w:rsidRDefault="00366F4E" w:rsidP="00B36042">
      <w:pPr>
        <w:tabs>
          <w:tab w:val="left" w:pos="1080"/>
          <w:tab w:val="right" w:pos="9717"/>
        </w:tabs>
        <w:ind w:right="282"/>
        <w:jc w:val="both"/>
        <w:rPr>
          <w:sz w:val="28"/>
          <w:szCs w:val="28"/>
        </w:rPr>
      </w:pPr>
      <w:proofErr w:type="gramStart"/>
      <w:r>
        <w:rPr>
          <w:sz w:val="28"/>
          <w:szCs w:val="28"/>
        </w:rPr>
        <w:t>г</w:t>
      </w:r>
      <w:r w:rsidR="006C2690" w:rsidRPr="006C2690">
        <w:rPr>
          <w:sz w:val="28"/>
          <w:szCs w:val="28"/>
        </w:rPr>
        <w:t>де</w:t>
      </w:r>
      <w:proofErr w:type="gramEnd"/>
      <w:r w:rsidR="006C2690" w:rsidRPr="006C2690">
        <w:rPr>
          <w:sz w:val="28"/>
          <w:szCs w:val="28"/>
        </w:rPr>
        <w:t xml:space="preserve"> </w:t>
      </w:r>
      <w:r w:rsidR="006C2690" w:rsidRPr="006C2690">
        <w:rPr>
          <w:sz w:val="28"/>
          <w:szCs w:val="28"/>
          <w:lang w:val="en-US"/>
        </w:rPr>
        <w:t>r</w:t>
      </w:r>
      <w:r w:rsidR="006C2690" w:rsidRPr="006C2690">
        <w:rPr>
          <w:sz w:val="28"/>
          <w:szCs w:val="28"/>
          <w:vertAlign w:val="subscript"/>
        </w:rPr>
        <w:t>0</w:t>
      </w:r>
      <w:r w:rsidR="006C2690" w:rsidRPr="006C2690">
        <w:rPr>
          <w:sz w:val="28"/>
          <w:szCs w:val="28"/>
        </w:rPr>
        <w:t>=0,</w:t>
      </w:r>
      <w:r w:rsidR="00D75A27">
        <w:rPr>
          <w:sz w:val="28"/>
          <w:szCs w:val="28"/>
        </w:rPr>
        <w:t>3007</w:t>
      </w:r>
      <w:r w:rsidR="006C2690" w:rsidRPr="006C2690">
        <w:rPr>
          <w:sz w:val="28"/>
          <w:szCs w:val="28"/>
        </w:rPr>
        <w:t xml:space="preserve"> Ом/км – удельное активн</w:t>
      </w:r>
      <w:r>
        <w:rPr>
          <w:sz w:val="28"/>
          <w:szCs w:val="28"/>
        </w:rPr>
        <w:t xml:space="preserve">ое сопротивление линии, провод </w:t>
      </w:r>
      <w:r w:rsidR="00D75A27">
        <w:rPr>
          <w:sz w:val="28"/>
          <w:szCs w:val="28"/>
        </w:rPr>
        <w:t>АС-95/16</w:t>
      </w:r>
      <w:r w:rsidR="00B36042">
        <w:rPr>
          <w:sz w:val="28"/>
          <w:szCs w:val="28"/>
        </w:rPr>
        <w:t xml:space="preserve"> [3, табл. 3.29]; </w:t>
      </w:r>
      <w:r w:rsidR="006C2690" w:rsidRPr="006C2690">
        <w:rPr>
          <w:sz w:val="28"/>
          <w:szCs w:val="28"/>
          <w:lang w:val="en-US"/>
        </w:rPr>
        <w:t>x</w:t>
      </w:r>
      <w:r w:rsidR="006C2690" w:rsidRPr="006C2690">
        <w:rPr>
          <w:sz w:val="28"/>
          <w:szCs w:val="28"/>
          <w:vertAlign w:val="subscript"/>
        </w:rPr>
        <w:t>0</w:t>
      </w:r>
      <w:r w:rsidR="006C2690" w:rsidRPr="006C2690">
        <w:rPr>
          <w:sz w:val="28"/>
          <w:szCs w:val="28"/>
        </w:rPr>
        <w:t>=0,4</w:t>
      </w:r>
      <w:r w:rsidR="00D75A27">
        <w:rPr>
          <w:sz w:val="28"/>
          <w:szCs w:val="28"/>
        </w:rPr>
        <w:t>3</w:t>
      </w:r>
      <w:r w:rsidR="00592306">
        <w:rPr>
          <w:sz w:val="28"/>
          <w:szCs w:val="28"/>
        </w:rPr>
        <w:t xml:space="preserve"> </w:t>
      </w:r>
      <w:r w:rsidR="006C2690" w:rsidRPr="006C2690">
        <w:rPr>
          <w:sz w:val="28"/>
          <w:szCs w:val="28"/>
        </w:rPr>
        <w:t>Ом/км – удельное реактивн</w:t>
      </w:r>
      <w:r>
        <w:rPr>
          <w:sz w:val="28"/>
          <w:szCs w:val="28"/>
        </w:rPr>
        <w:t xml:space="preserve">ое сопротивление линии, провод </w:t>
      </w:r>
      <w:r w:rsidR="006C2690" w:rsidRPr="006C2690">
        <w:rPr>
          <w:sz w:val="28"/>
          <w:szCs w:val="28"/>
        </w:rPr>
        <w:t>АС-</w:t>
      </w:r>
      <w:r w:rsidR="00D75A27">
        <w:rPr>
          <w:sz w:val="28"/>
          <w:szCs w:val="28"/>
        </w:rPr>
        <w:t>95/16</w:t>
      </w:r>
      <w:r w:rsidR="006C2690" w:rsidRPr="006C2690">
        <w:rPr>
          <w:sz w:val="28"/>
          <w:szCs w:val="28"/>
        </w:rPr>
        <w:t xml:space="preserve"> [3, табл. 3.29</w:t>
      </w:r>
      <w:r w:rsidR="00B36042">
        <w:rPr>
          <w:sz w:val="28"/>
          <w:szCs w:val="28"/>
        </w:rPr>
        <w:t xml:space="preserve">]; </w:t>
      </w:r>
      <w:r w:rsidR="006C2690" w:rsidRPr="006C2690">
        <w:rPr>
          <w:sz w:val="28"/>
          <w:szCs w:val="28"/>
          <w:lang w:val="en-US"/>
        </w:rPr>
        <w:t>l</w:t>
      </w:r>
      <w:r w:rsidR="006C2690" w:rsidRPr="006C2690">
        <w:rPr>
          <w:sz w:val="28"/>
          <w:szCs w:val="28"/>
        </w:rPr>
        <w:t xml:space="preserve"> – длина линии (исходные данные </w:t>
      </w:r>
      <w:r w:rsidR="00D75A27">
        <w:rPr>
          <w:sz w:val="28"/>
          <w:szCs w:val="28"/>
        </w:rPr>
        <w:t>2</w:t>
      </w:r>
      <w:r w:rsidR="00592306">
        <w:rPr>
          <w:sz w:val="28"/>
          <w:szCs w:val="28"/>
        </w:rPr>
        <w:t>,0</w:t>
      </w:r>
      <w:r w:rsidR="006C2690" w:rsidRPr="006C2690">
        <w:rPr>
          <w:sz w:val="28"/>
          <w:szCs w:val="28"/>
        </w:rPr>
        <w:t xml:space="preserve"> км.).</w:t>
      </w:r>
    </w:p>
    <w:p w:rsidR="00B36042" w:rsidRDefault="00B36042" w:rsidP="006C2690">
      <w:pPr>
        <w:tabs>
          <w:tab w:val="right" w:pos="9717"/>
        </w:tabs>
        <w:ind w:right="282"/>
        <w:jc w:val="both"/>
        <w:rPr>
          <w:sz w:val="28"/>
          <w:szCs w:val="28"/>
        </w:rPr>
      </w:pPr>
    </w:p>
    <w:p w:rsidR="00366F4E" w:rsidRDefault="00366F4E" w:rsidP="00366F4E">
      <w:pPr>
        <w:tabs>
          <w:tab w:val="right" w:pos="9717"/>
        </w:tabs>
        <w:ind w:right="282"/>
        <w:jc w:val="center"/>
        <w:rPr>
          <w:b/>
          <w:sz w:val="28"/>
          <w:szCs w:val="28"/>
        </w:rPr>
      </w:pPr>
      <w:r w:rsidRPr="00366F4E">
        <w:rPr>
          <w:b/>
          <w:sz w:val="28"/>
          <w:szCs w:val="28"/>
        </w:rPr>
        <w:t>Точка К-1</w:t>
      </w:r>
    </w:p>
    <w:p w:rsidR="00592306" w:rsidRDefault="00592306" w:rsidP="00592306">
      <w:pPr>
        <w:tabs>
          <w:tab w:val="right" w:pos="9717"/>
        </w:tabs>
        <w:ind w:right="282" w:firstLine="567"/>
        <w:jc w:val="both"/>
        <w:rPr>
          <w:sz w:val="28"/>
          <w:szCs w:val="28"/>
        </w:rPr>
      </w:pPr>
      <w:r w:rsidRPr="00592306">
        <w:rPr>
          <w:sz w:val="28"/>
          <w:szCs w:val="28"/>
        </w:rPr>
        <w:t>Результирующее сопротивление схемы замещения до точки К–1</w:t>
      </w:r>
    </w:p>
    <w:p w:rsidR="00592306" w:rsidRDefault="00D75A27" w:rsidP="00592306">
      <w:pPr>
        <w:tabs>
          <w:tab w:val="right" w:pos="9717"/>
        </w:tabs>
        <w:ind w:right="282"/>
        <w:jc w:val="center"/>
        <w:rPr>
          <w:i/>
          <w:szCs w:val="28"/>
        </w:rPr>
      </w:pPr>
      <w:r w:rsidRPr="00592306">
        <w:rPr>
          <w:i/>
          <w:position w:val="-14"/>
          <w:szCs w:val="28"/>
        </w:rPr>
        <w:object w:dxaOrig="4560" w:dyaOrig="400">
          <v:shape id="_x0000_i1051" type="#_x0000_t75" style="width:227.25pt;height:20.25pt" o:ole="">
            <v:imagedata r:id="rId397" o:title=""/>
          </v:shape>
          <o:OLEObject Type="Embed" ProgID="Equation.3" ShapeID="_x0000_i1051" DrawAspect="Content" ObjectID="_1549239513" r:id="rId398"/>
        </w:object>
      </w:r>
    </w:p>
    <w:p w:rsidR="00592306" w:rsidRPr="00592306" w:rsidRDefault="002F7B03" w:rsidP="00592306">
      <w:pPr>
        <w:tabs>
          <w:tab w:val="right" w:pos="9717"/>
        </w:tabs>
        <w:ind w:right="282"/>
        <w:jc w:val="center"/>
        <w:rPr>
          <w:sz w:val="28"/>
          <w:szCs w:val="28"/>
        </w:rPr>
      </w:pPr>
      <w:r w:rsidRPr="00592306">
        <w:rPr>
          <w:i/>
          <w:position w:val="-14"/>
          <w:szCs w:val="28"/>
        </w:rPr>
        <w:object w:dxaOrig="2340" w:dyaOrig="400">
          <v:shape id="_x0000_i1052" type="#_x0000_t75" style="width:116.25pt;height:20.25pt" o:ole="">
            <v:imagedata r:id="rId399" o:title=""/>
          </v:shape>
          <o:OLEObject Type="Embed" ProgID="Equation.3" ShapeID="_x0000_i1052" DrawAspect="Content" ObjectID="_1549239514" r:id="rId400"/>
        </w:object>
      </w:r>
    </w:p>
    <w:bookmarkEnd w:id="50"/>
    <w:bookmarkEnd w:id="51"/>
    <w:p w:rsidR="006C2690" w:rsidRPr="006C2690" w:rsidRDefault="00D75A27" w:rsidP="00592306">
      <w:pPr>
        <w:pStyle w:val="19"/>
        <w:spacing w:before="0" w:after="0"/>
        <w:ind w:right="-4" w:firstLine="567"/>
        <w:rPr>
          <w:b w:val="0"/>
        </w:rPr>
      </w:pPr>
      <w:r w:rsidRPr="00592306">
        <w:rPr>
          <w:b w:val="0"/>
          <w:position w:val="-12"/>
        </w:rPr>
        <w:object w:dxaOrig="5660" w:dyaOrig="460">
          <v:shape id="_x0000_i1053" type="#_x0000_t75" style="width:281.25pt;height:24pt" o:ole="">
            <v:imagedata r:id="rId401" o:title=""/>
          </v:shape>
          <o:OLEObject Type="Embed" ProgID="Equation.3" ShapeID="_x0000_i1053" DrawAspect="Content" ObjectID="_1549239515" r:id="rId402"/>
        </w:object>
      </w:r>
    </w:p>
    <w:p w:rsidR="006C2690" w:rsidRPr="006C2690" w:rsidRDefault="006C2690" w:rsidP="00592306">
      <w:pPr>
        <w:pStyle w:val="a8"/>
        <w:tabs>
          <w:tab w:val="left" w:pos="1260"/>
        </w:tabs>
        <w:ind w:right="-4" w:firstLine="567"/>
        <w:jc w:val="both"/>
        <w:rPr>
          <w:szCs w:val="28"/>
        </w:rPr>
      </w:pPr>
      <w:r w:rsidRPr="006C2690">
        <w:rPr>
          <w:szCs w:val="28"/>
        </w:rPr>
        <w:t xml:space="preserve">Начальное значение периодической </w:t>
      </w:r>
      <w:r w:rsidR="00E15591">
        <w:rPr>
          <w:szCs w:val="28"/>
        </w:rPr>
        <w:t>составляющей тока КЗ в точке К1</w:t>
      </w:r>
    </w:p>
    <w:p w:rsidR="006C2690" w:rsidRPr="006C2690" w:rsidRDefault="00D75A27" w:rsidP="00592306">
      <w:pPr>
        <w:pStyle w:val="a8"/>
        <w:tabs>
          <w:tab w:val="left" w:pos="1260"/>
        </w:tabs>
        <w:ind w:right="-4" w:firstLine="567"/>
        <w:jc w:val="center"/>
        <w:rPr>
          <w:szCs w:val="28"/>
        </w:rPr>
      </w:pPr>
      <w:r w:rsidRPr="006C2690">
        <w:rPr>
          <w:position w:val="-30"/>
          <w:szCs w:val="28"/>
        </w:rPr>
        <w:object w:dxaOrig="4500" w:dyaOrig="700">
          <v:shape id="_x0000_i1054" type="#_x0000_t75" style="width:225pt;height:35.25pt" o:ole="">
            <v:imagedata r:id="rId403" o:title=""/>
          </v:shape>
          <o:OLEObject Type="Embed" ProgID="Equation.3" ShapeID="_x0000_i1054" DrawAspect="Content" ObjectID="_1549239516" r:id="rId404"/>
        </w:object>
      </w:r>
      <w:r w:rsidR="006C2690" w:rsidRPr="006C2690">
        <w:rPr>
          <w:szCs w:val="28"/>
        </w:rPr>
        <w:t>.</w:t>
      </w:r>
    </w:p>
    <w:p w:rsidR="006C2690" w:rsidRDefault="006C2690" w:rsidP="00592306">
      <w:pPr>
        <w:pStyle w:val="a8"/>
        <w:tabs>
          <w:tab w:val="left" w:pos="1260"/>
        </w:tabs>
        <w:ind w:right="-4" w:firstLine="567"/>
        <w:jc w:val="both"/>
        <w:rPr>
          <w:szCs w:val="28"/>
        </w:rPr>
      </w:pPr>
      <w:r w:rsidRPr="006C2690">
        <w:rPr>
          <w:szCs w:val="28"/>
        </w:rPr>
        <w:t>Постоянная времени затухания аперио</w:t>
      </w:r>
      <w:r w:rsidR="00E15591">
        <w:rPr>
          <w:szCs w:val="28"/>
        </w:rPr>
        <w:t>дической составляющей тока КЗ</w:t>
      </w:r>
    </w:p>
    <w:p w:rsidR="00E15591" w:rsidRPr="003B4684" w:rsidRDefault="00D75A27" w:rsidP="00E15591">
      <w:pPr>
        <w:pStyle w:val="a8"/>
        <w:tabs>
          <w:tab w:val="left" w:pos="1260"/>
        </w:tabs>
        <w:ind w:right="-4" w:firstLine="567"/>
        <w:jc w:val="center"/>
        <w:rPr>
          <w:szCs w:val="28"/>
        </w:rPr>
      </w:pPr>
      <w:r w:rsidRPr="003B4684">
        <w:rPr>
          <w:position w:val="-30"/>
          <w:szCs w:val="28"/>
        </w:rPr>
        <w:object w:dxaOrig="3700" w:dyaOrig="700">
          <v:shape id="_x0000_i1055" type="#_x0000_t75" style="width:185.25pt;height:35.25pt" o:ole="">
            <v:imagedata r:id="rId405" o:title=""/>
          </v:shape>
          <o:OLEObject Type="Embed" ProgID="Equation.3" ShapeID="_x0000_i1055" DrawAspect="Content" ObjectID="_1549239517" r:id="rId406"/>
        </w:object>
      </w:r>
    </w:p>
    <w:p w:rsidR="00E15591" w:rsidRPr="003B4684" w:rsidRDefault="00E15591" w:rsidP="00E15591">
      <w:pPr>
        <w:pStyle w:val="a8"/>
        <w:tabs>
          <w:tab w:val="left" w:pos="1260"/>
        </w:tabs>
        <w:ind w:right="282" w:firstLine="567"/>
        <w:jc w:val="both"/>
        <w:rPr>
          <w:szCs w:val="28"/>
        </w:rPr>
      </w:pPr>
      <w:r w:rsidRPr="003B4684">
        <w:rPr>
          <w:szCs w:val="28"/>
        </w:rPr>
        <w:t xml:space="preserve">Ударный коэффициент для времени </w:t>
      </w:r>
      <w:r w:rsidRPr="003B4684">
        <w:rPr>
          <w:szCs w:val="28"/>
          <w:lang w:val="en-US"/>
        </w:rPr>
        <w:t>t</w:t>
      </w:r>
      <w:r w:rsidRPr="003B4684">
        <w:rPr>
          <w:szCs w:val="28"/>
        </w:rPr>
        <w:t>=0,01</w:t>
      </w:r>
      <w:r w:rsidRPr="003B4684">
        <w:rPr>
          <w:szCs w:val="28"/>
          <w:lang w:val="en-US"/>
        </w:rPr>
        <w:t>c</w:t>
      </w:r>
      <w:r>
        <w:rPr>
          <w:szCs w:val="28"/>
        </w:rPr>
        <w:t>.</w:t>
      </w:r>
    </w:p>
    <w:p w:rsidR="00E15591" w:rsidRPr="003B4684" w:rsidRDefault="002F7B03" w:rsidP="00E15591">
      <w:pPr>
        <w:pStyle w:val="a8"/>
        <w:tabs>
          <w:tab w:val="left" w:pos="1260"/>
        </w:tabs>
        <w:ind w:right="-4" w:firstLine="567"/>
        <w:jc w:val="center"/>
        <w:rPr>
          <w:szCs w:val="28"/>
        </w:rPr>
      </w:pPr>
      <w:r w:rsidRPr="003B4684">
        <w:rPr>
          <w:position w:val="-14"/>
          <w:szCs w:val="28"/>
        </w:rPr>
        <w:object w:dxaOrig="3879" w:dyaOrig="400">
          <v:shape id="_x0000_i1056" type="#_x0000_t75" style="width:194.25pt;height:20.25pt" o:ole="">
            <v:imagedata r:id="rId407" o:title=""/>
          </v:shape>
          <o:OLEObject Type="Embed" ProgID="Equation.3" ShapeID="_x0000_i1056" DrawAspect="Content" ObjectID="_1549239518" r:id="rId408"/>
        </w:object>
      </w:r>
    </w:p>
    <w:p w:rsidR="006C2690" w:rsidRPr="006C2690" w:rsidRDefault="00E15591" w:rsidP="00592306">
      <w:pPr>
        <w:pStyle w:val="a8"/>
        <w:tabs>
          <w:tab w:val="left" w:pos="1260"/>
          <w:tab w:val="left" w:pos="3600"/>
        </w:tabs>
        <w:ind w:right="-4" w:firstLine="567"/>
        <w:jc w:val="both"/>
        <w:rPr>
          <w:szCs w:val="28"/>
        </w:rPr>
      </w:pPr>
      <w:r>
        <w:rPr>
          <w:szCs w:val="28"/>
        </w:rPr>
        <w:t>Ударный ток КЗ</w:t>
      </w:r>
    </w:p>
    <w:p w:rsidR="006C2690" w:rsidRDefault="002F7B03" w:rsidP="00592306">
      <w:pPr>
        <w:pStyle w:val="a8"/>
        <w:tabs>
          <w:tab w:val="left" w:pos="1260"/>
          <w:tab w:val="left" w:pos="3600"/>
        </w:tabs>
        <w:ind w:right="-4" w:firstLine="567"/>
        <w:jc w:val="center"/>
        <w:rPr>
          <w:szCs w:val="28"/>
        </w:rPr>
      </w:pPr>
      <w:r w:rsidRPr="006C2690">
        <w:rPr>
          <w:position w:val="-14"/>
          <w:szCs w:val="28"/>
        </w:rPr>
        <w:object w:dxaOrig="4599" w:dyaOrig="420">
          <v:shape id="_x0000_i1057" type="#_x0000_t75" style="width:230.25pt;height:21pt" o:ole="">
            <v:imagedata r:id="rId409" o:title=""/>
          </v:shape>
          <o:OLEObject Type="Embed" ProgID="Equation.3" ShapeID="_x0000_i1057" DrawAspect="Content" ObjectID="_1549239519" r:id="rId410"/>
        </w:object>
      </w:r>
      <w:bookmarkStart w:id="52" w:name="_Toc117727611"/>
      <w:bookmarkStart w:id="53" w:name="_Toc117728197"/>
    </w:p>
    <w:p w:rsidR="00B36042" w:rsidRDefault="00B36042" w:rsidP="00592306">
      <w:pPr>
        <w:pStyle w:val="a4"/>
        <w:tabs>
          <w:tab w:val="left" w:pos="0"/>
        </w:tabs>
        <w:ind w:right="-4" w:firstLine="567"/>
        <w:jc w:val="center"/>
        <w:rPr>
          <w:rFonts w:ascii="Times New Roman" w:hAnsi="Times New Roman"/>
          <w:b/>
          <w:i w:val="0"/>
          <w:szCs w:val="28"/>
        </w:rPr>
      </w:pPr>
    </w:p>
    <w:p w:rsidR="00F96FDB" w:rsidRDefault="00F96FDB" w:rsidP="00B36042">
      <w:pPr>
        <w:pStyle w:val="a4"/>
        <w:tabs>
          <w:tab w:val="left" w:pos="0"/>
        </w:tabs>
        <w:ind w:right="-4" w:firstLine="0"/>
        <w:jc w:val="center"/>
        <w:rPr>
          <w:rFonts w:ascii="Times New Roman" w:hAnsi="Times New Roman"/>
          <w:b/>
          <w:i w:val="0"/>
          <w:szCs w:val="28"/>
        </w:rPr>
      </w:pPr>
      <w:r w:rsidRPr="00F96FDB">
        <w:rPr>
          <w:rFonts w:ascii="Times New Roman" w:hAnsi="Times New Roman"/>
          <w:b/>
          <w:i w:val="0"/>
          <w:szCs w:val="28"/>
        </w:rPr>
        <w:t>Точка К-2</w:t>
      </w:r>
    </w:p>
    <w:p w:rsidR="004A3812" w:rsidRDefault="002F7B03" w:rsidP="004A3812">
      <w:pPr>
        <w:pStyle w:val="a4"/>
        <w:ind w:right="-4" w:firstLine="567"/>
        <w:jc w:val="both"/>
        <w:rPr>
          <w:rFonts w:ascii="Times New Roman" w:hAnsi="Times New Roman"/>
          <w:i w:val="0"/>
          <w:szCs w:val="28"/>
        </w:rPr>
      </w:pPr>
      <w:r>
        <w:rPr>
          <w:rFonts w:ascii="Times New Roman" w:hAnsi="Times New Roman"/>
          <w:i w:val="0"/>
          <w:szCs w:val="28"/>
        </w:rPr>
        <w:t>Принимаем за базисное условие</w:t>
      </w:r>
      <w:r w:rsidR="004A3812" w:rsidRPr="006C2690">
        <w:rPr>
          <w:rFonts w:ascii="Times New Roman" w:hAnsi="Times New Roman"/>
          <w:i w:val="0"/>
          <w:szCs w:val="28"/>
        </w:rPr>
        <w:t xml:space="preserve"> </w:t>
      </w:r>
      <w:r w:rsidR="004A3812" w:rsidRPr="006C2690">
        <w:rPr>
          <w:rFonts w:ascii="Times New Roman" w:hAnsi="Times New Roman"/>
          <w:i w:val="0"/>
          <w:szCs w:val="28"/>
          <w:lang w:val="en-US"/>
        </w:rPr>
        <w:t>S</w:t>
      </w:r>
      <w:r w:rsidR="004A3812" w:rsidRPr="006C2690">
        <w:rPr>
          <w:rFonts w:ascii="Times New Roman" w:hAnsi="Times New Roman"/>
          <w:i w:val="0"/>
          <w:szCs w:val="28"/>
          <w:vertAlign w:val="subscript"/>
        </w:rPr>
        <w:t>б</w:t>
      </w:r>
      <w:r w:rsidR="004A3812" w:rsidRPr="006C2690">
        <w:rPr>
          <w:rFonts w:ascii="Times New Roman" w:hAnsi="Times New Roman"/>
          <w:i w:val="0"/>
          <w:szCs w:val="28"/>
        </w:rPr>
        <w:t>=</w:t>
      </w:r>
      <w:r w:rsidR="004A3812">
        <w:rPr>
          <w:rFonts w:ascii="Times New Roman" w:hAnsi="Times New Roman"/>
          <w:i w:val="0"/>
          <w:szCs w:val="28"/>
        </w:rPr>
        <w:t>25</w:t>
      </w:r>
      <w:r w:rsidR="004A3812" w:rsidRPr="006C2690">
        <w:rPr>
          <w:rFonts w:ascii="Times New Roman" w:hAnsi="Times New Roman"/>
          <w:i w:val="0"/>
          <w:szCs w:val="28"/>
        </w:rPr>
        <w:t xml:space="preserve"> МВ∙А; </w:t>
      </w:r>
      <w:r w:rsidR="004A3812" w:rsidRPr="006C2690">
        <w:rPr>
          <w:rFonts w:ascii="Times New Roman" w:hAnsi="Times New Roman"/>
          <w:i w:val="0"/>
          <w:szCs w:val="28"/>
          <w:lang w:val="en-US"/>
        </w:rPr>
        <w:t>U</w:t>
      </w:r>
      <w:r w:rsidR="004A3812" w:rsidRPr="006C2690">
        <w:rPr>
          <w:rFonts w:ascii="Times New Roman" w:hAnsi="Times New Roman"/>
          <w:i w:val="0"/>
          <w:szCs w:val="28"/>
          <w:vertAlign w:val="subscript"/>
        </w:rPr>
        <w:t>б</w:t>
      </w:r>
      <w:r w:rsidR="004A3812">
        <w:rPr>
          <w:rFonts w:ascii="Times New Roman" w:hAnsi="Times New Roman"/>
          <w:i w:val="0"/>
          <w:szCs w:val="28"/>
          <w:vertAlign w:val="subscript"/>
        </w:rPr>
        <w:t>2</w:t>
      </w:r>
      <w:r w:rsidR="004A3812" w:rsidRPr="006C2690">
        <w:rPr>
          <w:rFonts w:ascii="Times New Roman" w:hAnsi="Times New Roman"/>
          <w:i w:val="0"/>
          <w:szCs w:val="28"/>
        </w:rPr>
        <w:t>=</w:t>
      </w:r>
      <w:r w:rsidR="002D4510">
        <w:rPr>
          <w:rFonts w:ascii="Times New Roman" w:hAnsi="Times New Roman"/>
          <w:i w:val="0"/>
          <w:szCs w:val="28"/>
        </w:rPr>
        <w:t>10,5</w:t>
      </w:r>
      <w:r w:rsidR="004A3812">
        <w:rPr>
          <w:rFonts w:ascii="Times New Roman" w:hAnsi="Times New Roman"/>
          <w:i w:val="0"/>
          <w:szCs w:val="28"/>
        </w:rPr>
        <w:t xml:space="preserve"> </w:t>
      </w:r>
      <w:proofErr w:type="spellStart"/>
      <w:r w:rsidR="004A3812">
        <w:rPr>
          <w:rFonts w:ascii="Times New Roman" w:hAnsi="Times New Roman"/>
          <w:i w:val="0"/>
          <w:szCs w:val="28"/>
        </w:rPr>
        <w:t>кВ.</w:t>
      </w:r>
      <w:proofErr w:type="spellEnd"/>
    </w:p>
    <w:p w:rsidR="002338F8" w:rsidRPr="00F96FDB" w:rsidRDefault="002D4510" w:rsidP="00592306">
      <w:pPr>
        <w:pStyle w:val="a4"/>
        <w:tabs>
          <w:tab w:val="left" w:pos="0"/>
        </w:tabs>
        <w:ind w:right="-4" w:firstLine="567"/>
        <w:jc w:val="center"/>
        <w:rPr>
          <w:rFonts w:ascii="Times New Roman" w:hAnsi="Times New Roman"/>
          <w:b/>
          <w:i w:val="0"/>
          <w:szCs w:val="28"/>
        </w:rPr>
      </w:pPr>
      <w:r w:rsidRPr="006C2690">
        <w:rPr>
          <w:rFonts w:ascii="Times New Roman" w:hAnsi="Times New Roman"/>
          <w:i w:val="0"/>
          <w:position w:val="-32"/>
          <w:szCs w:val="28"/>
        </w:rPr>
        <w:object w:dxaOrig="3379" w:dyaOrig="700">
          <v:shape id="_x0000_i1058" type="#_x0000_t75" style="width:168.75pt;height:35.25pt" o:ole="">
            <v:imagedata r:id="rId411" o:title=""/>
          </v:shape>
          <o:OLEObject Type="Embed" ProgID="Equation.3" ShapeID="_x0000_i1058" DrawAspect="Content" ObjectID="_1549239520" r:id="rId412"/>
        </w:object>
      </w:r>
    </w:p>
    <w:bookmarkEnd w:id="52"/>
    <w:bookmarkEnd w:id="53"/>
    <w:p w:rsidR="00B36042" w:rsidRDefault="00B36042" w:rsidP="00592306">
      <w:pPr>
        <w:pStyle w:val="a8"/>
        <w:tabs>
          <w:tab w:val="center" w:pos="1027"/>
        </w:tabs>
        <w:ind w:right="-4" w:firstLine="567"/>
        <w:jc w:val="both"/>
        <w:rPr>
          <w:szCs w:val="28"/>
        </w:rPr>
      </w:pPr>
    </w:p>
    <w:p w:rsidR="00B36042" w:rsidRDefault="00B36042" w:rsidP="00592306">
      <w:pPr>
        <w:pStyle w:val="a8"/>
        <w:tabs>
          <w:tab w:val="center" w:pos="1027"/>
        </w:tabs>
        <w:ind w:right="-4" w:firstLine="567"/>
        <w:jc w:val="both"/>
        <w:rPr>
          <w:szCs w:val="28"/>
        </w:rPr>
      </w:pPr>
    </w:p>
    <w:p w:rsidR="00B36042" w:rsidRDefault="00B36042" w:rsidP="00592306">
      <w:pPr>
        <w:pStyle w:val="a8"/>
        <w:tabs>
          <w:tab w:val="center" w:pos="1027"/>
        </w:tabs>
        <w:ind w:right="-4" w:firstLine="567"/>
        <w:jc w:val="both"/>
        <w:rPr>
          <w:szCs w:val="28"/>
        </w:rPr>
      </w:pPr>
    </w:p>
    <w:p w:rsidR="006C2690" w:rsidRPr="006C2690" w:rsidRDefault="006C2690" w:rsidP="00592306">
      <w:pPr>
        <w:pStyle w:val="a8"/>
        <w:tabs>
          <w:tab w:val="center" w:pos="1027"/>
        </w:tabs>
        <w:ind w:right="-4" w:firstLine="567"/>
        <w:jc w:val="both"/>
        <w:rPr>
          <w:szCs w:val="28"/>
        </w:rPr>
      </w:pPr>
      <w:r w:rsidRPr="006C2690">
        <w:rPr>
          <w:szCs w:val="28"/>
        </w:rPr>
        <w:lastRenderedPageBreak/>
        <w:t>Сопротивление трансформатора:</w:t>
      </w:r>
    </w:p>
    <w:p w:rsidR="006C2690" w:rsidRPr="006C2690" w:rsidRDefault="002D4510" w:rsidP="00592306">
      <w:pPr>
        <w:pStyle w:val="a4"/>
        <w:ind w:right="-4" w:firstLine="567"/>
        <w:jc w:val="center"/>
        <w:rPr>
          <w:rFonts w:ascii="Times New Roman" w:hAnsi="Times New Roman"/>
          <w:i w:val="0"/>
          <w:szCs w:val="28"/>
        </w:rPr>
      </w:pPr>
      <w:r w:rsidRPr="006C2690">
        <w:rPr>
          <w:rFonts w:ascii="Times New Roman" w:hAnsi="Times New Roman"/>
          <w:i w:val="0"/>
          <w:position w:val="-32"/>
          <w:szCs w:val="28"/>
        </w:rPr>
        <w:object w:dxaOrig="3739" w:dyaOrig="700">
          <v:shape id="_x0000_i1059" type="#_x0000_t75" style="width:186pt;height:35.25pt" o:ole="">
            <v:imagedata r:id="rId413" o:title=""/>
          </v:shape>
          <o:OLEObject Type="Embed" ProgID="Equation.3" ShapeID="_x0000_i1059" DrawAspect="Content" ObjectID="_1549239521" r:id="rId414"/>
        </w:object>
      </w:r>
    </w:p>
    <w:p w:rsidR="006C2690" w:rsidRPr="006C2690" w:rsidRDefault="004A3812" w:rsidP="00592306">
      <w:pPr>
        <w:pStyle w:val="a4"/>
        <w:ind w:right="-4" w:firstLine="567"/>
        <w:jc w:val="center"/>
        <w:rPr>
          <w:rFonts w:ascii="Times New Roman" w:hAnsi="Times New Roman"/>
          <w:i w:val="0"/>
          <w:szCs w:val="28"/>
        </w:rPr>
      </w:pPr>
      <w:r w:rsidRPr="006C2690">
        <w:rPr>
          <w:rFonts w:ascii="Times New Roman" w:hAnsi="Times New Roman"/>
          <w:i w:val="0"/>
          <w:position w:val="-14"/>
          <w:szCs w:val="28"/>
        </w:rPr>
        <w:object w:dxaOrig="4180" w:dyaOrig="380">
          <v:shape id="_x0000_i1060" type="#_x0000_t75" style="width:208.5pt;height:19.5pt" o:ole="">
            <v:imagedata r:id="rId415" o:title=""/>
          </v:shape>
          <o:OLEObject Type="Embed" ProgID="Equation.3" ShapeID="_x0000_i1060" DrawAspect="Content" ObjectID="_1549239522" r:id="rId416"/>
        </w:object>
      </w:r>
    </w:p>
    <w:p w:rsidR="006C2690" w:rsidRDefault="004A3812" w:rsidP="00592306">
      <w:pPr>
        <w:pStyle w:val="a8"/>
        <w:tabs>
          <w:tab w:val="center" w:pos="1027"/>
        </w:tabs>
        <w:ind w:right="-4" w:firstLine="567"/>
        <w:jc w:val="center"/>
        <w:rPr>
          <w:szCs w:val="28"/>
        </w:rPr>
      </w:pPr>
      <w:r w:rsidRPr="006C2690">
        <w:rPr>
          <w:position w:val="-14"/>
          <w:szCs w:val="28"/>
        </w:rPr>
        <w:object w:dxaOrig="3780" w:dyaOrig="400">
          <v:shape id="_x0000_i1061" type="#_x0000_t75" style="width:188.25pt;height:19.5pt" o:ole="">
            <v:imagedata r:id="rId417" o:title=""/>
          </v:shape>
          <o:OLEObject Type="Embed" ProgID="Equation.3" ShapeID="_x0000_i1061" DrawAspect="Content" ObjectID="_1549239523" r:id="rId418"/>
        </w:object>
      </w:r>
    </w:p>
    <w:p w:rsidR="002F7B03" w:rsidRDefault="002F7B03" w:rsidP="002F7B03">
      <w:pPr>
        <w:tabs>
          <w:tab w:val="left" w:pos="9635"/>
          <w:tab w:val="right" w:pos="9717"/>
        </w:tabs>
        <w:ind w:right="-4" w:firstLine="567"/>
        <w:jc w:val="both"/>
        <w:rPr>
          <w:sz w:val="28"/>
          <w:szCs w:val="28"/>
        </w:rPr>
      </w:pPr>
      <w:r w:rsidRPr="002F7B03">
        <w:rPr>
          <w:sz w:val="28"/>
          <w:szCs w:val="28"/>
        </w:rPr>
        <w:t>П</w:t>
      </w:r>
      <w:r>
        <w:rPr>
          <w:sz w:val="28"/>
          <w:szCs w:val="28"/>
        </w:rPr>
        <w:t>оскольку в системе электроснабжения значительную долю</w:t>
      </w:r>
      <w:r w:rsidRPr="002F7B03">
        <w:rPr>
          <w:sz w:val="28"/>
          <w:szCs w:val="28"/>
        </w:rPr>
        <w:t xml:space="preserve"> нагрузки составляют электрические двигатели, которые дают подпитку результирующему току КЗ, принимаем решение установить токоограничивающий реактор для уменьшения величины тока КЗ с целью облегчения условий коммутации в распределительной сети.</w:t>
      </w:r>
    </w:p>
    <w:p w:rsidR="002F7B03" w:rsidRDefault="002F7B03" w:rsidP="002F7B03">
      <w:pPr>
        <w:tabs>
          <w:tab w:val="right" w:pos="9717"/>
        </w:tabs>
        <w:ind w:right="282" w:firstLine="567"/>
        <w:jc w:val="both"/>
        <w:rPr>
          <w:sz w:val="28"/>
          <w:szCs w:val="28"/>
        </w:rPr>
      </w:pPr>
      <w:r w:rsidRPr="002F7B03">
        <w:rPr>
          <w:sz w:val="28"/>
          <w:szCs w:val="28"/>
        </w:rPr>
        <w:t>Выбираем реактор РБДГ-10-1000-0,25У3 с номинальным индуктивным сопротивлением</w:t>
      </w:r>
    </w:p>
    <w:p w:rsidR="002F7B03" w:rsidRDefault="002F7B03" w:rsidP="002F7B03">
      <w:pPr>
        <w:tabs>
          <w:tab w:val="right" w:pos="9717"/>
        </w:tabs>
        <w:ind w:right="282" w:firstLine="567"/>
        <w:jc w:val="center"/>
        <w:rPr>
          <w:sz w:val="28"/>
          <w:szCs w:val="28"/>
        </w:rPr>
      </w:pPr>
      <w:r w:rsidRPr="002F7B03">
        <w:rPr>
          <w:i/>
          <w:position w:val="-30"/>
          <w:szCs w:val="28"/>
        </w:rPr>
        <w:object w:dxaOrig="3920" w:dyaOrig="720">
          <v:shape id="_x0000_i1062" type="#_x0000_t75" style="width:195pt;height:36pt" o:ole="">
            <v:imagedata r:id="rId419" o:title=""/>
          </v:shape>
          <o:OLEObject Type="Embed" ProgID="Equation.3" ShapeID="_x0000_i1062" DrawAspect="Content" ObjectID="_1549239524" r:id="rId420"/>
        </w:object>
      </w:r>
    </w:p>
    <w:p w:rsidR="004A3812" w:rsidRDefault="004A3812" w:rsidP="002F7B03">
      <w:pPr>
        <w:tabs>
          <w:tab w:val="right" w:pos="9717"/>
        </w:tabs>
        <w:ind w:right="282" w:firstLine="567"/>
        <w:jc w:val="both"/>
        <w:rPr>
          <w:sz w:val="28"/>
          <w:szCs w:val="28"/>
        </w:rPr>
      </w:pPr>
      <w:r w:rsidRPr="00592306">
        <w:rPr>
          <w:sz w:val="28"/>
          <w:szCs w:val="28"/>
        </w:rPr>
        <w:t>Результирующее сопротивле</w:t>
      </w:r>
      <w:r>
        <w:rPr>
          <w:sz w:val="28"/>
          <w:szCs w:val="28"/>
        </w:rPr>
        <w:t>ние схемы замещения до точки К–2</w:t>
      </w:r>
    </w:p>
    <w:p w:rsidR="004A3812" w:rsidRDefault="002F7B03" w:rsidP="004A3812">
      <w:pPr>
        <w:tabs>
          <w:tab w:val="right" w:pos="9717"/>
        </w:tabs>
        <w:ind w:right="282"/>
        <w:jc w:val="center"/>
        <w:rPr>
          <w:i/>
          <w:szCs w:val="28"/>
        </w:rPr>
      </w:pPr>
      <w:r w:rsidRPr="00592306">
        <w:rPr>
          <w:i/>
          <w:position w:val="-14"/>
          <w:szCs w:val="28"/>
        </w:rPr>
        <w:object w:dxaOrig="7620" w:dyaOrig="400">
          <v:shape id="_x0000_i1063" type="#_x0000_t75" style="width:379.5pt;height:20.25pt" o:ole="">
            <v:imagedata r:id="rId421" o:title=""/>
          </v:shape>
          <o:OLEObject Type="Embed" ProgID="Equation.3" ShapeID="_x0000_i1063" DrawAspect="Content" ObjectID="_1549239525" r:id="rId422"/>
        </w:object>
      </w:r>
    </w:p>
    <w:p w:rsidR="004A3812" w:rsidRPr="00592306" w:rsidRDefault="002F7B03" w:rsidP="004A3812">
      <w:pPr>
        <w:tabs>
          <w:tab w:val="right" w:pos="9717"/>
        </w:tabs>
        <w:ind w:right="282"/>
        <w:jc w:val="center"/>
        <w:rPr>
          <w:sz w:val="28"/>
          <w:szCs w:val="28"/>
        </w:rPr>
      </w:pPr>
      <w:r w:rsidRPr="004A3812">
        <w:rPr>
          <w:i/>
          <w:position w:val="-14"/>
          <w:szCs w:val="28"/>
        </w:rPr>
        <w:object w:dxaOrig="2480" w:dyaOrig="400">
          <v:shape id="_x0000_i1064" type="#_x0000_t75" style="width:123.75pt;height:20.25pt" o:ole="">
            <v:imagedata r:id="rId423" o:title=""/>
          </v:shape>
          <o:OLEObject Type="Embed" ProgID="Equation.3" ShapeID="_x0000_i1064" DrawAspect="Content" ObjectID="_1549239526" r:id="rId424"/>
        </w:object>
      </w:r>
    </w:p>
    <w:p w:rsidR="004A3812" w:rsidRPr="006541EF" w:rsidRDefault="002F7B03" w:rsidP="004A3812">
      <w:pPr>
        <w:pStyle w:val="a8"/>
        <w:tabs>
          <w:tab w:val="center" w:pos="1027"/>
        </w:tabs>
        <w:ind w:right="-4" w:firstLine="567"/>
        <w:jc w:val="center"/>
        <w:rPr>
          <w:szCs w:val="28"/>
        </w:rPr>
      </w:pPr>
      <w:r w:rsidRPr="006541EF">
        <w:rPr>
          <w:b/>
          <w:position w:val="-12"/>
        </w:rPr>
        <w:object w:dxaOrig="5700" w:dyaOrig="460">
          <v:shape id="_x0000_i1065" type="#_x0000_t75" style="width:283.5pt;height:24pt" o:ole="">
            <v:imagedata r:id="rId425" o:title=""/>
          </v:shape>
          <o:OLEObject Type="Embed" ProgID="Equation.3" ShapeID="_x0000_i1065" DrawAspect="Content" ObjectID="_1549239527" r:id="rId426"/>
        </w:object>
      </w:r>
    </w:p>
    <w:p w:rsidR="006C2690" w:rsidRPr="006C2690" w:rsidRDefault="006C2690" w:rsidP="004A3812">
      <w:pPr>
        <w:pStyle w:val="a8"/>
        <w:tabs>
          <w:tab w:val="center" w:pos="1027"/>
        </w:tabs>
        <w:ind w:right="-4" w:firstLine="567"/>
        <w:jc w:val="both"/>
        <w:rPr>
          <w:szCs w:val="28"/>
        </w:rPr>
      </w:pPr>
      <w:r w:rsidRPr="006541EF">
        <w:rPr>
          <w:szCs w:val="28"/>
        </w:rPr>
        <w:t>Постоянная времени затухания апериодической составляющей тока КЗ:</w:t>
      </w:r>
    </w:p>
    <w:p w:rsidR="006C2690" w:rsidRDefault="007F0CED" w:rsidP="004A3812">
      <w:pPr>
        <w:pStyle w:val="a8"/>
        <w:tabs>
          <w:tab w:val="center" w:pos="1027"/>
        </w:tabs>
        <w:ind w:right="-4" w:firstLine="567"/>
        <w:jc w:val="center"/>
        <w:rPr>
          <w:szCs w:val="28"/>
        </w:rPr>
      </w:pPr>
      <w:r w:rsidRPr="006C2690">
        <w:rPr>
          <w:position w:val="-30"/>
          <w:szCs w:val="28"/>
        </w:rPr>
        <w:object w:dxaOrig="4440" w:dyaOrig="700">
          <v:shape id="_x0000_i1066" type="#_x0000_t75" style="width:222pt;height:34.5pt" o:ole="">
            <v:imagedata r:id="rId427" o:title=""/>
          </v:shape>
          <o:OLEObject Type="Embed" ProgID="Equation.3" ShapeID="_x0000_i1066" DrawAspect="Content" ObjectID="_1549239528" r:id="rId428"/>
        </w:object>
      </w:r>
      <w:r w:rsidR="006C2690" w:rsidRPr="006C2690">
        <w:rPr>
          <w:szCs w:val="28"/>
        </w:rPr>
        <w:t>.</w:t>
      </w:r>
    </w:p>
    <w:p w:rsidR="006541EF" w:rsidRDefault="006541EF" w:rsidP="006541EF">
      <w:pPr>
        <w:pStyle w:val="a8"/>
        <w:tabs>
          <w:tab w:val="left" w:pos="1260"/>
        </w:tabs>
        <w:ind w:right="-4" w:firstLine="567"/>
        <w:jc w:val="both"/>
        <w:rPr>
          <w:szCs w:val="28"/>
        </w:rPr>
      </w:pPr>
      <w:r w:rsidRPr="006C2690">
        <w:rPr>
          <w:szCs w:val="28"/>
        </w:rPr>
        <w:t>Постоянная времени затухания аперио</w:t>
      </w:r>
      <w:r>
        <w:rPr>
          <w:szCs w:val="28"/>
        </w:rPr>
        <w:t>дической составляющей тока КЗ</w:t>
      </w:r>
    </w:p>
    <w:p w:rsidR="006541EF" w:rsidRPr="003B4684" w:rsidRDefault="007F0CED" w:rsidP="006541EF">
      <w:pPr>
        <w:pStyle w:val="a8"/>
        <w:tabs>
          <w:tab w:val="left" w:pos="1260"/>
        </w:tabs>
        <w:ind w:right="-4" w:firstLine="567"/>
        <w:jc w:val="center"/>
        <w:rPr>
          <w:szCs w:val="28"/>
        </w:rPr>
      </w:pPr>
      <w:r w:rsidRPr="003B4684">
        <w:rPr>
          <w:position w:val="-30"/>
          <w:szCs w:val="28"/>
        </w:rPr>
        <w:object w:dxaOrig="3460" w:dyaOrig="700">
          <v:shape id="_x0000_i1067" type="#_x0000_t75" style="width:173.25pt;height:34.5pt" o:ole="">
            <v:imagedata r:id="rId429" o:title=""/>
          </v:shape>
          <o:OLEObject Type="Embed" ProgID="Equation.3" ShapeID="_x0000_i1067" DrawAspect="Content" ObjectID="_1549239529" r:id="rId430"/>
        </w:object>
      </w:r>
    </w:p>
    <w:p w:rsidR="006541EF" w:rsidRPr="003B4684" w:rsidRDefault="006541EF" w:rsidP="006541EF">
      <w:pPr>
        <w:pStyle w:val="a8"/>
        <w:tabs>
          <w:tab w:val="left" w:pos="1260"/>
        </w:tabs>
        <w:ind w:right="282" w:firstLine="567"/>
        <w:jc w:val="both"/>
        <w:rPr>
          <w:szCs w:val="28"/>
        </w:rPr>
      </w:pPr>
      <w:r w:rsidRPr="003B4684">
        <w:rPr>
          <w:szCs w:val="28"/>
        </w:rPr>
        <w:t xml:space="preserve">Ударный коэффициент для времени </w:t>
      </w:r>
      <w:r w:rsidRPr="003B4684">
        <w:rPr>
          <w:szCs w:val="28"/>
          <w:lang w:val="en-US"/>
        </w:rPr>
        <w:t>t</w:t>
      </w:r>
      <w:r w:rsidRPr="003B4684">
        <w:rPr>
          <w:szCs w:val="28"/>
        </w:rPr>
        <w:t>=0,01</w:t>
      </w:r>
      <w:r w:rsidRPr="003B4684">
        <w:rPr>
          <w:szCs w:val="28"/>
          <w:lang w:val="en-US"/>
        </w:rPr>
        <w:t>c</w:t>
      </w:r>
      <w:r>
        <w:rPr>
          <w:szCs w:val="28"/>
        </w:rPr>
        <w:t>.</w:t>
      </w:r>
    </w:p>
    <w:p w:rsidR="006541EF" w:rsidRDefault="007F0CED" w:rsidP="006541EF">
      <w:pPr>
        <w:pStyle w:val="a8"/>
        <w:tabs>
          <w:tab w:val="center" w:pos="1027"/>
        </w:tabs>
        <w:ind w:right="-4" w:firstLine="567"/>
        <w:jc w:val="center"/>
        <w:rPr>
          <w:szCs w:val="28"/>
        </w:rPr>
      </w:pPr>
      <w:r w:rsidRPr="003B4684">
        <w:rPr>
          <w:position w:val="-14"/>
          <w:szCs w:val="28"/>
        </w:rPr>
        <w:object w:dxaOrig="3720" w:dyaOrig="400">
          <v:shape id="_x0000_i1068" type="#_x0000_t75" style="width:186pt;height:20.25pt" o:ole="">
            <v:imagedata r:id="rId431" o:title=""/>
          </v:shape>
          <o:OLEObject Type="Embed" ProgID="Equation.3" ShapeID="_x0000_i1068" DrawAspect="Content" ObjectID="_1549239530" r:id="rId432"/>
        </w:object>
      </w:r>
    </w:p>
    <w:p w:rsidR="006541EF" w:rsidRDefault="006541EF" w:rsidP="006541EF">
      <w:pPr>
        <w:pStyle w:val="a8"/>
        <w:tabs>
          <w:tab w:val="center" w:pos="1027"/>
        </w:tabs>
        <w:ind w:right="-4" w:firstLine="567"/>
        <w:jc w:val="both"/>
        <w:rPr>
          <w:szCs w:val="28"/>
        </w:rPr>
      </w:pPr>
      <w:r>
        <w:rPr>
          <w:szCs w:val="28"/>
        </w:rPr>
        <w:t>Ударный ток</w:t>
      </w:r>
    </w:p>
    <w:p w:rsidR="00277AB1" w:rsidRDefault="007F0CED" w:rsidP="00592306">
      <w:pPr>
        <w:pStyle w:val="19"/>
        <w:spacing w:before="0" w:after="0"/>
        <w:ind w:right="-4" w:firstLine="567"/>
      </w:pPr>
      <w:r w:rsidRPr="006C2690">
        <w:rPr>
          <w:position w:val="-14"/>
        </w:rPr>
        <w:object w:dxaOrig="4599" w:dyaOrig="420">
          <v:shape id="_x0000_i1069" type="#_x0000_t75" style="width:230.25pt;height:21pt" o:ole="">
            <v:imagedata r:id="rId433" o:title=""/>
          </v:shape>
          <o:OLEObject Type="Embed" ProgID="Equation.3" ShapeID="_x0000_i1069" DrawAspect="Content" ObjectID="_1549239531" r:id="rId434"/>
        </w:object>
      </w:r>
    </w:p>
    <w:p w:rsidR="007F0CED" w:rsidRPr="00724992" w:rsidRDefault="007F0CED" w:rsidP="007F0CED">
      <w:pPr>
        <w:pStyle w:val="19"/>
        <w:spacing w:before="0" w:after="0"/>
        <w:ind w:right="-4" w:firstLine="567"/>
        <w:jc w:val="both"/>
        <w:rPr>
          <w:b w:val="0"/>
        </w:rPr>
      </w:pPr>
      <w:r w:rsidRPr="007F0CED">
        <w:rPr>
          <w:b w:val="0"/>
        </w:rPr>
        <w:t xml:space="preserve">Ток подпитки АД учитываем при одном включенном секционном </w:t>
      </w:r>
      <w:r w:rsidRPr="00724992">
        <w:rPr>
          <w:b w:val="0"/>
        </w:rPr>
        <w:t>выключателе.</w:t>
      </w:r>
    </w:p>
    <w:p w:rsidR="007F0CED" w:rsidRDefault="007F0CED" w:rsidP="007F0CED">
      <w:pPr>
        <w:pStyle w:val="19"/>
        <w:spacing w:before="0" w:after="0"/>
        <w:ind w:right="-4" w:firstLine="567"/>
        <w:jc w:val="both"/>
        <w:rPr>
          <w:b w:val="0"/>
        </w:rPr>
      </w:pPr>
      <w:r w:rsidRPr="00724992">
        <w:rPr>
          <w:b w:val="0"/>
        </w:rPr>
        <w:t xml:space="preserve">Тип АД (цех №3): 4АЗМ-1250/10000-УХЛ4, общее число двигателей </w:t>
      </w:r>
      <w:r w:rsidR="0071425B">
        <w:rPr>
          <w:b w:val="0"/>
        </w:rPr>
        <w:t>2</w:t>
      </w:r>
      <w:r w:rsidRPr="00724992">
        <w:rPr>
          <w:b w:val="0"/>
        </w:rPr>
        <w:t xml:space="preserve"> </w:t>
      </w:r>
      <w:proofErr w:type="spellStart"/>
      <w:r w:rsidRPr="00724992">
        <w:rPr>
          <w:b w:val="0"/>
        </w:rPr>
        <w:t>шт</w:t>
      </w:r>
      <w:proofErr w:type="spellEnd"/>
      <w:r w:rsidRPr="00724992">
        <w:rPr>
          <w:b w:val="0"/>
        </w:rPr>
        <w:t xml:space="preserve">, </w:t>
      </w:r>
      <w:r w:rsidRPr="00724992">
        <w:rPr>
          <w:b w:val="0"/>
          <w:lang w:val="en-US"/>
        </w:rPr>
        <w:t>S</w:t>
      </w:r>
      <w:r w:rsidRPr="00724992">
        <w:rPr>
          <w:b w:val="0"/>
          <w:vertAlign w:val="subscript"/>
        </w:rPr>
        <w:t>ДВ</w:t>
      </w:r>
      <w:r w:rsidRPr="00724992">
        <w:rPr>
          <w:b w:val="0"/>
        </w:rPr>
        <w:t xml:space="preserve"> = 1420 </w:t>
      </w:r>
      <w:proofErr w:type="spellStart"/>
      <w:r w:rsidRPr="00724992">
        <w:rPr>
          <w:b w:val="0"/>
        </w:rPr>
        <w:t>кВ∙А</w:t>
      </w:r>
      <w:proofErr w:type="spellEnd"/>
      <w:r w:rsidRPr="00724992">
        <w:rPr>
          <w:b w:val="0"/>
        </w:rPr>
        <w:t>, х</w:t>
      </w:r>
      <w:r w:rsidRPr="00724992">
        <w:rPr>
          <w:b w:val="0"/>
          <w:vertAlign w:val="superscript"/>
        </w:rPr>
        <w:t>’</w:t>
      </w:r>
      <w:r w:rsidR="002B6CB1" w:rsidRPr="00724992">
        <w:rPr>
          <w:b w:val="0"/>
          <w:vertAlign w:val="subscript"/>
          <w:lang w:val="en-US"/>
        </w:rPr>
        <w:t>d</w:t>
      </w:r>
      <w:r w:rsidR="002B6CB1" w:rsidRPr="00724992">
        <w:rPr>
          <w:b w:val="0"/>
        </w:rPr>
        <w:t xml:space="preserve"> = 0,2 </w:t>
      </w:r>
      <w:proofErr w:type="spellStart"/>
      <w:r w:rsidR="002B6CB1" w:rsidRPr="00724992">
        <w:rPr>
          <w:b w:val="0"/>
        </w:rPr>
        <w:t>о.е</w:t>
      </w:r>
      <w:proofErr w:type="spellEnd"/>
      <w:r w:rsidR="002B6CB1" w:rsidRPr="00724992">
        <w:rPr>
          <w:b w:val="0"/>
        </w:rPr>
        <w:t>., Е</w:t>
      </w:r>
      <w:r w:rsidR="002B6CB1" w:rsidRPr="00724992">
        <w:rPr>
          <w:b w:val="0"/>
          <w:vertAlign w:val="subscript"/>
        </w:rPr>
        <w:t>АД</w:t>
      </w:r>
      <w:r w:rsidR="002B6CB1" w:rsidRPr="00724992">
        <w:rPr>
          <w:b w:val="0"/>
        </w:rPr>
        <w:t xml:space="preserve"> = 0,9 </w:t>
      </w:r>
      <w:proofErr w:type="spellStart"/>
      <w:r w:rsidR="002B6CB1" w:rsidRPr="00724992">
        <w:rPr>
          <w:b w:val="0"/>
        </w:rPr>
        <w:t>о.е</w:t>
      </w:r>
      <w:proofErr w:type="spellEnd"/>
      <w:r w:rsidR="002B6CB1" w:rsidRPr="00724992">
        <w:rPr>
          <w:b w:val="0"/>
        </w:rPr>
        <w:t>. Согласно таблице 1</w:t>
      </w:r>
      <w:r w:rsidR="00724992">
        <w:rPr>
          <w:b w:val="0"/>
        </w:rPr>
        <w:t>5</w:t>
      </w:r>
      <w:r w:rsidR="002B6CB1" w:rsidRPr="00724992">
        <w:rPr>
          <w:b w:val="0"/>
        </w:rPr>
        <w:t xml:space="preserve"> двигат</w:t>
      </w:r>
      <w:r w:rsidR="0071425B">
        <w:rPr>
          <w:b w:val="0"/>
        </w:rPr>
        <w:t>ели запитаны кабелем сечением</w:t>
      </w:r>
      <w:r w:rsidR="002B6CB1" w:rsidRPr="00724992">
        <w:rPr>
          <w:b w:val="0"/>
        </w:rPr>
        <w:t xml:space="preserve"> </w:t>
      </w:r>
      <w:r w:rsidR="00724992">
        <w:rPr>
          <w:b w:val="0"/>
        </w:rPr>
        <w:t>70 мм</w:t>
      </w:r>
      <w:r w:rsidR="00724992">
        <w:rPr>
          <w:b w:val="0"/>
          <w:vertAlign w:val="superscript"/>
        </w:rPr>
        <w:t>2</w:t>
      </w:r>
      <w:r w:rsidR="00724992">
        <w:rPr>
          <w:b w:val="0"/>
        </w:rPr>
        <w:t>.</w:t>
      </w:r>
    </w:p>
    <w:p w:rsidR="00724992" w:rsidRDefault="00724992" w:rsidP="007F0CED">
      <w:pPr>
        <w:pStyle w:val="19"/>
        <w:spacing w:before="0" w:after="0"/>
        <w:ind w:right="-4" w:firstLine="567"/>
        <w:jc w:val="both"/>
        <w:rPr>
          <w:b w:val="0"/>
        </w:rPr>
      </w:pPr>
      <w:r w:rsidRPr="00724992">
        <w:rPr>
          <w:b w:val="0"/>
        </w:rPr>
        <w:t>Сопротивление кабельной линии ГПП-АД-1250:</w:t>
      </w:r>
    </w:p>
    <w:p w:rsidR="00724992" w:rsidRDefault="00795209" w:rsidP="00724992">
      <w:pPr>
        <w:pStyle w:val="19"/>
        <w:spacing w:before="0" w:after="0"/>
        <w:ind w:right="-4" w:firstLine="567"/>
        <w:rPr>
          <w:b w:val="0"/>
        </w:rPr>
      </w:pPr>
      <w:r w:rsidRPr="006C2690">
        <w:rPr>
          <w:i/>
          <w:position w:val="-30"/>
        </w:rPr>
        <w:object w:dxaOrig="4920" w:dyaOrig="700">
          <v:shape id="_x0000_i1070" type="#_x0000_t75" style="width:246pt;height:35.25pt" o:ole="">
            <v:imagedata r:id="rId435" o:title=""/>
          </v:shape>
          <o:OLEObject Type="Embed" ProgID="Equation.3" ShapeID="_x0000_i1070" DrawAspect="Content" ObjectID="_1549239532" r:id="rId436"/>
        </w:object>
      </w:r>
    </w:p>
    <w:p w:rsidR="00724992" w:rsidRDefault="00795209" w:rsidP="00795209">
      <w:pPr>
        <w:pStyle w:val="19"/>
        <w:spacing w:before="0" w:after="0"/>
        <w:ind w:right="-4" w:firstLine="567"/>
        <w:rPr>
          <w:b w:val="0"/>
        </w:rPr>
      </w:pPr>
      <w:r w:rsidRPr="006C2690">
        <w:rPr>
          <w:i/>
          <w:position w:val="-30"/>
        </w:rPr>
        <w:object w:dxaOrig="5020" w:dyaOrig="700">
          <v:shape id="_x0000_i1071" type="#_x0000_t75" style="width:251.25pt;height:35.25pt" o:ole="">
            <v:imagedata r:id="rId437" o:title=""/>
          </v:shape>
          <o:OLEObject Type="Embed" ProgID="Equation.3" ShapeID="_x0000_i1071" DrawAspect="Content" ObjectID="_1549239533" r:id="rId438"/>
        </w:object>
      </w:r>
    </w:p>
    <w:p w:rsidR="00724992" w:rsidRPr="00795209" w:rsidRDefault="00795209" w:rsidP="00795209">
      <w:pPr>
        <w:pStyle w:val="19"/>
        <w:spacing w:before="0" w:after="0"/>
        <w:ind w:right="-4"/>
        <w:jc w:val="both"/>
        <w:rPr>
          <w:b w:val="0"/>
        </w:rPr>
      </w:pPr>
      <w:proofErr w:type="gramStart"/>
      <w:r>
        <w:rPr>
          <w:b w:val="0"/>
        </w:rPr>
        <w:t>где</w:t>
      </w:r>
      <w:proofErr w:type="gramEnd"/>
      <w:r>
        <w:rPr>
          <w:b w:val="0"/>
        </w:rPr>
        <w:t xml:space="preserve"> </w:t>
      </w:r>
      <w:r>
        <w:rPr>
          <w:b w:val="0"/>
          <w:lang w:val="en-US"/>
        </w:rPr>
        <w:t>r</w:t>
      </w:r>
      <w:r>
        <w:rPr>
          <w:b w:val="0"/>
          <w:vertAlign w:val="subscript"/>
        </w:rPr>
        <w:t>0</w:t>
      </w:r>
      <w:r>
        <w:rPr>
          <w:b w:val="0"/>
        </w:rPr>
        <w:t xml:space="preserve"> = 0,443</w:t>
      </w:r>
      <w:r w:rsidR="0071425B">
        <w:rPr>
          <w:b w:val="0"/>
        </w:rPr>
        <w:t xml:space="preserve"> </w:t>
      </w:r>
      <w:r>
        <w:rPr>
          <w:b w:val="0"/>
        </w:rPr>
        <w:t xml:space="preserve">Ом/км и </w:t>
      </w:r>
      <w:r>
        <w:rPr>
          <w:b w:val="0"/>
          <w:lang w:val="en-US"/>
        </w:rPr>
        <w:t>x</w:t>
      </w:r>
      <w:r>
        <w:rPr>
          <w:b w:val="0"/>
          <w:vertAlign w:val="subscript"/>
        </w:rPr>
        <w:t>0</w:t>
      </w:r>
      <w:r>
        <w:rPr>
          <w:b w:val="0"/>
        </w:rPr>
        <w:t xml:space="preserve"> = 0,086 Ом/км – удельное активное и реактивное сопротивление кабельной линии 10 </w:t>
      </w:r>
      <w:proofErr w:type="spellStart"/>
      <w:r>
        <w:rPr>
          <w:b w:val="0"/>
        </w:rPr>
        <w:t>кВ</w:t>
      </w:r>
      <w:proofErr w:type="spellEnd"/>
      <w:r>
        <w:rPr>
          <w:b w:val="0"/>
        </w:rPr>
        <w:t>, питающей среднестатистический двигатель 4АЗМ-1250/10000-УХЛ4.</w:t>
      </w:r>
    </w:p>
    <w:p w:rsidR="00795209" w:rsidRDefault="0071425B" w:rsidP="00795209">
      <w:pPr>
        <w:pStyle w:val="19"/>
        <w:spacing w:before="0" w:after="0"/>
        <w:ind w:right="-4" w:firstLine="567"/>
        <w:rPr>
          <w:b w:val="0"/>
        </w:rPr>
      </w:pPr>
      <w:r w:rsidRPr="00795209">
        <w:rPr>
          <w:i/>
          <w:position w:val="-32"/>
        </w:rPr>
        <w:object w:dxaOrig="3340" w:dyaOrig="720">
          <v:shape id="_x0000_i1072" type="#_x0000_t75" style="width:167.25pt;height:36pt" o:ole="">
            <v:imagedata r:id="rId439" o:title=""/>
          </v:shape>
          <o:OLEObject Type="Embed" ProgID="Equation.3" ShapeID="_x0000_i1072" DrawAspect="Content" ObjectID="_1549239534" r:id="rId440"/>
        </w:object>
      </w:r>
    </w:p>
    <w:p w:rsidR="00795209" w:rsidRDefault="00795209" w:rsidP="007F0CED">
      <w:pPr>
        <w:pStyle w:val="19"/>
        <w:spacing w:before="0" w:after="0"/>
        <w:ind w:right="-4" w:firstLine="567"/>
        <w:jc w:val="both"/>
        <w:rPr>
          <w:b w:val="0"/>
        </w:rPr>
      </w:pPr>
      <w:r w:rsidRPr="00795209">
        <w:rPr>
          <w:b w:val="0"/>
        </w:rPr>
        <w:t>Ток одного двигателя ГПП:</w:t>
      </w:r>
    </w:p>
    <w:p w:rsidR="00795209" w:rsidRDefault="0071425B" w:rsidP="00795209">
      <w:pPr>
        <w:pStyle w:val="19"/>
        <w:spacing w:before="0" w:after="0"/>
        <w:ind w:right="-4" w:firstLine="567"/>
        <w:rPr>
          <w:b w:val="0"/>
        </w:rPr>
      </w:pPr>
      <w:r w:rsidRPr="00795209">
        <w:rPr>
          <w:i/>
          <w:position w:val="-40"/>
        </w:rPr>
        <w:object w:dxaOrig="7420" w:dyaOrig="820">
          <v:shape id="_x0000_i1073" type="#_x0000_t75" style="width:371.25pt;height:41.25pt" o:ole="">
            <v:imagedata r:id="rId441" o:title=""/>
          </v:shape>
          <o:OLEObject Type="Embed" ProgID="Equation.3" ShapeID="_x0000_i1073" DrawAspect="Content" ObjectID="_1549239535" r:id="rId442"/>
        </w:object>
      </w:r>
    </w:p>
    <w:p w:rsidR="0071425B" w:rsidRDefault="0071425B" w:rsidP="0071425B">
      <w:pPr>
        <w:pStyle w:val="19"/>
        <w:spacing w:before="0" w:after="0"/>
        <w:ind w:right="-4" w:firstLine="567"/>
        <w:jc w:val="both"/>
        <w:rPr>
          <w:b w:val="0"/>
        </w:rPr>
      </w:pPr>
      <w:r w:rsidRPr="00724992">
        <w:rPr>
          <w:b w:val="0"/>
        </w:rPr>
        <w:t>Тип АД (цех №</w:t>
      </w:r>
      <w:r>
        <w:rPr>
          <w:b w:val="0"/>
        </w:rPr>
        <w:t>5): 4АЗМ-2000</w:t>
      </w:r>
      <w:r w:rsidRPr="00724992">
        <w:rPr>
          <w:b w:val="0"/>
        </w:rPr>
        <w:t xml:space="preserve">/10000-УХЛ4, общее число двигателей </w:t>
      </w:r>
      <w:r>
        <w:rPr>
          <w:b w:val="0"/>
        </w:rPr>
        <w:t>2</w:t>
      </w:r>
      <w:r w:rsidRPr="00724992">
        <w:rPr>
          <w:b w:val="0"/>
        </w:rPr>
        <w:t xml:space="preserve"> </w:t>
      </w:r>
      <w:proofErr w:type="spellStart"/>
      <w:r w:rsidRPr="00724992">
        <w:rPr>
          <w:b w:val="0"/>
        </w:rPr>
        <w:t>шт</w:t>
      </w:r>
      <w:proofErr w:type="spellEnd"/>
      <w:r w:rsidRPr="00724992">
        <w:rPr>
          <w:b w:val="0"/>
        </w:rPr>
        <w:t xml:space="preserve">, </w:t>
      </w:r>
      <w:r w:rsidRPr="00724992">
        <w:rPr>
          <w:b w:val="0"/>
          <w:lang w:val="en-US"/>
        </w:rPr>
        <w:t>S</w:t>
      </w:r>
      <w:r w:rsidRPr="00724992">
        <w:rPr>
          <w:b w:val="0"/>
          <w:vertAlign w:val="subscript"/>
        </w:rPr>
        <w:t>ДВ</w:t>
      </w:r>
      <w:r>
        <w:rPr>
          <w:b w:val="0"/>
        </w:rPr>
        <w:t xml:space="preserve"> = 2247</w:t>
      </w:r>
      <w:r w:rsidRPr="00724992">
        <w:rPr>
          <w:b w:val="0"/>
        </w:rPr>
        <w:t xml:space="preserve"> </w:t>
      </w:r>
      <w:proofErr w:type="spellStart"/>
      <w:r w:rsidRPr="00724992">
        <w:rPr>
          <w:b w:val="0"/>
        </w:rPr>
        <w:t>кВ∙А</w:t>
      </w:r>
      <w:proofErr w:type="spellEnd"/>
      <w:r w:rsidRPr="00724992">
        <w:rPr>
          <w:b w:val="0"/>
        </w:rPr>
        <w:t>, х</w:t>
      </w:r>
      <w:r w:rsidRPr="00724992">
        <w:rPr>
          <w:b w:val="0"/>
          <w:vertAlign w:val="superscript"/>
        </w:rPr>
        <w:t>’</w:t>
      </w:r>
      <w:r w:rsidRPr="00724992">
        <w:rPr>
          <w:b w:val="0"/>
          <w:vertAlign w:val="subscript"/>
          <w:lang w:val="en-US"/>
        </w:rPr>
        <w:t>d</w:t>
      </w:r>
      <w:r w:rsidRPr="00724992">
        <w:rPr>
          <w:b w:val="0"/>
        </w:rPr>
        <w:t xml:space="preserve"> = 0,2 </w:t>
      </w:r>
      <w:proofErr w:type="spellStart"/>
      <w:r w:rsidRPr="00724992">
        <w:rPr>
          <w:b w:val="0"/>
        </w:rPr>
        <w:t>о.е</w:t>
      </w:r>
      <w:proofErr w:type="spellEnd"/>
      <w:r w:rsidRPr="00724992">
        <w:rPr>
          <w:b w:val="0"/>
        </w:rPr>
        <w:t>., Е</w:t>
      </w:r>
      <w:r w:rsidRPr="00724992">
        <w:rPr>
          <w:b w:val="0"/>
          <w:vertAlign w:val="subscript"/>
        </w:rPr>
        <w:t>АД</w:t>
      </w:r>
      <w:r w:rsidRPr="00724992">
        <w:rPr>
          <w:b w:val="0"/>
        </w:rPr>
        <w:t xml:space="preserve"> = 0,9 </w:t>
      </w:r>
      <w:proofErr w:type="spellStart"/>
      <w:r w:rsidRPr="00724992">
        <w:rPr>
          <w:b w:val="0"/>
        </w:rPr>
        <w:t>о.е</w:t>
      </w:r>
      <w:proofErr w:type="spellEnd"/>
      <w:r w:rsidRPr="00724992">
        <w:rPr>
          <w:b w:val="0"/>
        </w:rPr>
        <w:t>. Согласно таблице 1</w:t>
      </w:r>
      <w:r>
        <w:rPr>
          <w:b w:val="0"/>
        </w:rPr>
        <w:t>5</w:t>
      </w:r>
      <w:r w:rsidRPr="00724992">
        <w:rPr>
          <w:b w:val="0"/>
        </w:rPr>
        <w:t xml:space="preserve"> двигате</w:t>
      </w:r>
      <w:r>
        <w:rPr>
          <w:b w:val="0"/>
        </w:rPr>
        <w:t>ли запитаны кабелем сечением 120 мм</w:t>
      </w:r>
      <w:r>
        <w:rPr>
          <w:b w:val="0"/>
          <w:vertAlign w:val="superscript"/>
        </w:rPr>
        <w:t>2</w:t>
      </w:r>
      <w:r>
        <w:rPr>
          <w:b w:val="0"/>
        </w:rPr>
        <w:t>.</w:t>
      </w:r>
    </w:p>
    <w:p w:rsidR="0071425B" w:rsidRDefault="0071425B" w:rsidP="0071425B">
      <w:pPr>
        <w:pStyle w:val="19"/>
        <w:spacing w:before="0" w:after="0"/>
        <w:ind w:right="-4" w:firstLine="567"/>
        <w:jc w:val="both"/>
        <w:rPr>
          <w:b w:val="0"/>
        </w:rPr>
      </w:pPr>
      <w:r w:rsidRPr="00724992">
        <w:rPr>
          <w:b w:val="0"/>
        </w:rPr>
        <w:t>Сопротивление кабельной линии ГПП-АД-</w:t>
      </w:r>
      <w:r>
        <w:rPr>
          <w:b w:val="0"/>
        </w:rPr>
        <w:t>2000</w:t>
      </w:r>
      <w:r w:rsidRPr="00724992">
        <w:rPr>
          <w:b w:val="0"/>
        </w:rPr>
        <w:t>:</w:t>
      </w:r>
    </w:p>
    <w:p w:rsidR="0071425B" w:rsidRDefault="0071425B" w:rsidP="0071425B">
      <w:pPr>
        <w:pStyle w:val="19"/>
        <w:spacing w:before="0" w:after="0"/>
        <w:ind w:right="-4" w:firstLine="567"/>
        <w:rPr>
          <w:b w:val="0"/>
        </w:rPr>
      </w:pPr>
      <w:r w:rsidRPr="006C2690">
        <w:rPr>
          <w:i/>
          <w:position w:val="-30"/>
        </w:rPr>
        <w:object w:dxaOrig="4800" w:dyaOrig="700">
          <v:shape id="_x0000_i1074" type="#_x0000_t75" style="width:240pt;height:35.25pt" o:ole="">
            <v:imagedata r:id="rId443" o:title=""/>
          </v:shape>
          <o:OLEObject Type="Embed" ProgID="Equation.3" ShapeID="_x0000_i1074" DrawAspect="Content" ObjectID="_1549239536" r:id="rId444"/>
        </w:object>
      </w:r>
    </w:p>
    <w:p w:rsidR="0071425B" w:rsidRDefault="0071425B" w:rsidP="0071425B">
      <w:pPr>
        <w:pStyle w:val="19"/>
        <w:spacing w:before="0" w:after="0"/>
        <w:ind w:right="-4" w:firstLine="567"/>
        <w:rPr>
          <w:b w:val="0"/>
        </w:rPr>
      </w:pPr>
      <w:r w:rsidRPr="006C2690">
        <w:rPr>
          <w:i/>
          <w:position w:val="-30"/>
        </w:rPr>
        <w:object w:dxaOrig="4880" w:dyaOrig="700">
          <v:shape id="_x0000_i1075" type="#_x0000_t75" style="width:243.75pt;height:35.25pt" o:ole="">
            <v:imagedata r:id="rId445" o:title=""/>
          </v:shape>
          <o:OLEObject Type="Embed" ProgID="Equation.3" ShapeID="_x0000_i1075" DrawAspect="Content" ObjectID="_1549239537" r:id="rId446"/>
        </w:object>
      </w:r>
    </w:p>
    <w:p w:rsidR="0071425B" w:rsidRPr="00795209" w:rsidRDefault="0071425B" w:rsidP="0071425B">
      <w:pPr>
        <w:pStyle w:val="19"/>
        <w:spacing w:before="0" w:after="0"/>
        <w:ind w:right="-4"/>
        <w:jc w:val="both"/>
        <w:rPr>
          <w:b w:val="0"/>
        </w:rPr>
      </w:pPr>
      <w:proofErr w:type="gramStart"/>
      <w:r>
        <w:rPr>
          <w:b w:val="0"/>
        </w:rPr>
        <w:t>где</w:t>
      </w:r>
      <w:proofErr w:type="gramEnd"/>
      <w:r>
        <w:rPr>
          <w:b w:val="0"/>
        </w:rPr>
        <w:t xml:space="preserve"> </w:t>
      </w:r>
      <w:r>
        <w:rPr>
          <w:b w:val="0"/>
          <w:lang w:val="en-US"/>
        </w:rPr>
        <w:t>r</w:t>
      </w:r>
      <w:r>
        <w:rPr>
          <w:b w:val="0"/>
          <w:vertAlign w:val="subscript"/>
        </w:rPr>
        <w:t>0</w:t>
      </w:r>
      <w:r>
        <w:rPr>
          <w:b w:val="0"/>
        </w:rPr>
        <w:t xml:space="preserve"> = 0,258 Ом/км и </w:t>
      </w:r>
      <w:r>
        <w:rPr>
          <w:b w:val="0"/>
          <w:lang w:val="en-US"/>
        </w:rPr>
        <w:t>x</w:t>
      </w:r>
      <w:r>
        <w:rPr>
          <w:b w:val="0"/>
          <w:vertAlign w:val="subscript"/>
        </w:rPr>
        <w:t>0</w:t>
      </w:r>
      <w:r>
        <w:rPr>
          <w:b w:val="0"/>
        </w:rPr>
        <w:t xml:space="preserve"> = 0,081 Ом/км – удельное активное и реактивное сопротивление кабельной линии 10 </w:t>
      </w:r>
      <w:proofErr w:type="spellStart"/>
      <w:r>
        <w:rPr>
          <w:b w:val="0"/>
        </w:rPr>
        <w:t>кВ</w:t>
      </w:r>
      <w:proofErr w:type="spellEnd"/>
      <w:r>
        <w:rPr>
          <w:b w:val="0"/>
        </w:rPr>
        <w:t>, питающей среднестатистический двигатель 4АЗМ-2000/10000-УХЛ4.</w:t>
      </w:r>
    </w:p>
    <w:p w:rsidR="0071425B" w:rsidRDefault="0071425B" w:rsidP="0071425B">
      <w:pPr>
        <w:pStyle w:val="19"/>
        <w:spacing w:before="0" w:after="0"/>
        <w:ind w:right="-4" w:firstLine="567"/>
        <w:rPr>
          <w:b w:val="0"/>
        </w:rPr>
      </w:pPr>
      <w:r w:rsidRPr="00795209">
        <w:rPr>
          <w:i/>
          <w:position w:val="-32"/>
        </w:rPr>
        <w:object w:dxaOrig="3360" w:dyaOrig="720">
          <v:shape id="_x0000_i1076" type="#_x0000_t75" style="width:168pt;height:36pt" o:ole="">
            <v:imagedata r:id="rId447" o:title=""/>
          </v:shape>
          <o:OLEObject Type="Embed" ProgID="Equation.3" ShapeID="_x0000_i1076" DrawAspect="Content" ObjectID="_1549239538" r:id="rId448"/>
        </w:object>
      </w:r>
    </w:p>
    <w:p w:rsidR="0071425B" w:rsidRDefault="0071425B" w:rsidP="0071425B">
      <w:pPr>
        <w:pStyle w:val="19"/>
        <w:spacing w:before="0" w:after="0"/>
        <w:ind w:right="-4" w:firstLine="567"/>
        <w:jc w:val="both"/>
        <w:rPr>
          <w:b w:val="0"/>
        </w:rPr>
      </w:pPr>
      <w:r w:rsidRPr="00795209">
        <w:rPr>
          <w:b w:val="0"/>
        </w:rPr>
        <w:t>Ток одного двигателя ГПП:</w:t>
      </w:r>
    </w:p>
    <w:p w:rsidR="0071425B" w:rsidRDefault="0071425B" w:rsidP="0071425B">
      <w:pPr>
        <w:pStyle w:val="19"/>
        <w:spacing w:before="0" w:after="0"/>
        <w:ind w:right="-4" w:firstLine="567"/>
        <w:rPr>
          <w:i/>
        </w:rPr>
      </w:pPr>
      <w:r w:rsidRPr="00795209">
        <w:rPr>
          <w:i/>
          <w:position w:val="-40"/>
        </w:rPr>
        <w:object w:dxaOrig="7220" w:dyaOrig="820">
          <v:shape id="_x0000_i1077" type="#_x0000_t75" style="width:360.75pt;height:41.25pt" o:ole="">
            <v:imagedata r:id="rId449" o:title=""/>
          </v:shape>
          <o:OLEObject Type="Embed" ProgID="Equation.3" ShapeID="_x0000_i1077" DrawAspect="Content" ObjectID="_1549239539" r:id="rId450"/>
        </w:object>
      </w:r>
    </w:p>
    <w:p w:rsidR="0071425B" w:rsidRDefault="0071425B" w:rsidP="0071425B">
      <w:pPr>
        <w:pStyle w:val="19"/>
        <w:spacing w:before="0" w:after="0"/>
        <w:ind w:right="-6" w:firstLine="567"/>
        <w:jc w:val="both"/>
        <w:rPr>
          <w:b w:val="0"/>
        </w:rPr>
      </w:pPr>
      <w:r w:rsidRPr="00724992">
        <w:rPr>
          <w:b w:val="0"/>
        </w:rPr>
        <w:t>Тип АД (цех</w:t>
      </w:r>
      <w:r>
        <w:rPr>
          <w:b w:val="0"/>
        </w:rPr>
        <w:t>а</w:t>
      </w:r>
      <w:r w:rsidRPr="00724992">
        <w:rPr>
          <w:b w:val="0"/>
        </w:rPr>
        <w:t xml:space="preserve"> №</w:t>
      </w:r>
      <w:r>
        <w:rPr>
          <w:b w:val="0"/>
        </w:rPr>
        <w:t>10 и №13): 4АЗМ-1600</w:t>
      </w:r>
      <w:r w:rsidRPr="00724992">
        <w:rPr>
          <w:b w:val="0"/>
        </w:rPr>
        <w:t xml:space="preserve">/10000-УХЛ4, общее число двигателей </w:t>
      </w:r>
      <w:r>
        <w:rPr>
          <w:b w:val="0"/>
        </w:rPr>
        <w:t>4</w:t>
      </w:r>
      <w:r w:rsidRPr="00724992">
        <w:rPr>
          <w:b w:val="0"/>
        </w:rPr>
        <w:t xml:space="preserve"> </w:t>
      </w:r>
      <w:proofErr w:type="spellStart"/>
      <w:r w:rsidRPr="00724992">
        <w:rPr>
          <w:b w:val="0"/>
        </w:rPr>
        <w:t>шт</w:t>
      </w:r>
      <w:proofErr w:type="spellEnd"/>
      <w:r w:rsidRPr="00724992">
        <w:rPr>
          <w:b w:val="0"/>
        </w:rPr>
        <w:t xml:space="preserve">, </w:t>
      </w:r>
      <w:r w:rsidRPr="00724992">
        <w:rPr>
          <w:b w:val="0"/>
          <w:lang w:val="en-US"/>
        </w:rPr>
        <w:t>S</w:t>
      </w:r>
      <w:r w:rsidRPr="00724992">
        <w:rPr>
          <w:b w:val="0"/>
          <w:vertAlign w:val="subscript"/>
        </w:rPr>
        <w:t>ДВ</w:t>
      </w:r>
      <w:r>
        <w:rPr>
          <w:b w:val="0"/>
        </w:rPr>
        <w:t xml:space="preserve"> = 1818</w:t>
      </w:r>
      <w:r w:rsidRPr="00724992">
        <w:rPr>
          <w:b w:val="0"/>
        </w:rPr>
        <w:t xml:space="preserve"> </w:t>
      </w:r>
      <w:proofErr w:type="spellStart"/>
      <w:r w:rsidRPr="00724992">
        <w:rPr>
          <w:b w:val="0"/>
        </w:rPr>
        <w:t>кВ∙А</w:t>
      </w:r>
      <w:proofErr w:type="spellEnd"/>
      <w:r w:rsidRPr="00724992">
        <w:rPr>
          <w:b w:val="0"/>
        </w:rPr>
        <w:t>, х</w:t>
      </w:r>
      <w:r w:rsidRPr="00724992">
        <w:rPr>
          <w:b w:val="0"/>
          <w:vertAlign w:val="superscript"/>
        </w:rPr>
        <w:t>’</w:t>
      </w:r>
      <w:r w:rsidRPr="00724992">
        <w:rPr>
          <w:b w:val="0"/>
          <w:vertAlign w:val="subscript"/>
          <w:lang w:val="en-US"/>
        </w:rPr>
        <w:t>d</w:t>
      </w:r>
      <w:r w:rsidRPr="00724992">
        <w:rPr>
          <w:b w:val="0"/>
        </w:rPr>
        <w:t xml:space="preserve"> = 0,2 </w:t>
      </w:r>
      <w:proofErr w:type="spellStart"/>
      <w:r w:rsidRPr="00724992">
        <w:rPr>
          <w:b w:val="0"/>
        </w:rPr>
        <w:t>о.е</w:t>
      </w:r>
      <w:proofErr w:type="spellEnd"/>
      <w:r w:rsidRPr="00724992">
        <w:rPr>
          <w:b w:val="0"/>
        </w:rPr>
        <w:t>., Е</w:t>
      </w:r>
      <w:r w:rsidRPr="00724992">
        <w:rPr>
          <w:b w:val="0"/>
          <w:vertAlign w:val="subscript"/>
        </w:rPr>
        <w:t>АД</w:t>
      </w:r>
      <w:r w:rsidRPr="00724992">
        <w:rPr>
          <w:b w:val="0"/>
        </w:rPr>
        <w:t xml:space="preserve"> = 0,9 </w:t>
      </w:r>
      <w:proofErr w:type="spellStart"/>
      <w:r w:rsidRPr="00724992">
        <w:rPr>
          <w:b w:val="0"/>
        </w:rPr>
        <w:t>о.е</w:t>
      </w:r>
      <w:proofErr w:type="spellEnd"/>
      <w:r w:rsidRPr="00724992">
        <w:rPr>
          <w:b w:val="0"/>
        </w:rPr>
        <w:t>. Согласно таблице 1</w:t>
      </w:r>
      <w:r>
        <w:rPr>
          <w:b w:val="0"/>
        </w:rPr>
        <w:t>5</w:t>
      </w:r>
      <w:r w:rsidRPr="00724992">
        <w:rPr>
          <w:b w:val="0"/>
        </w:rPr>
        <w:t xml:space="preserve"> двигате</w:t>
      </w:r>
      <w:r>
        <w:rPr>
          <w:b w:val="0"/>
        </w:rPr>
        <w:t>ли запитаны кабелем сечением от 70 до 95 мм</w:t>
      </w:r>
      <w:r>
        <w:rPr>
          <w:b w:val="0"/>
          <w:vertAlign w:val="superscript"/>
        </w:rPr>
        <w:t>2</w:t>
      </w:r>
      <w:r>
        <w:rPr>
          <w:b w:val="0"/>
        </w:rPr>
        <w:t xml:space="preserve">. </w:t>
      </w:r>
      <w:r w:rsidRPr="0071425B">
        <w:rPr>
          <w:b w:val="0"/>
        </w:rPr>
        <w:t>Для расчетов примем наименьшие значени</w:t>
      </w:r>
      <w:r>
        <w:rPr>
          <w:b w:val="0"/>
        </w:rPr>
        <w:t xml:space="preserve">я сопротивления, т.е. </w:t>
      </w:r>
      <w:proofErr w:type="spellStart"/>
      <w:r>
        <w:rPr>
          <w:b w:val="0"/>
        </w:rPr>
        <w:t>АПвПг</w:t>
      </w:r>
      <w:proofErr w:type="spellEnd"/>
      <w:r>
        <w:rPr>
          <w:b w:val="0"/>
        </w:rPr>
        <w:t xml:space="preserve"> – 1х95.</w:t>
      </w:r>
    </w:p>
    <w:p w:rsidR="0071425B" w:rsidRDefault="0071425B" w:rsidP="0071425B">
      <w:pPr>
        <w:pStyle w:val="19"/>
        <w:spacing w:before="0" w:after="0"/>
        <w:ind w:right="-6" w:firstLine="567"/>
        <w:jc w:val="both"/>
        <w:rPr>
          <w:b w:val="0"/>
        </w:rPr>
      </w:pPr>
      <w:r w:rsidRPr="00724992">
        <w:rPr>
          <w:b w:val="0"/>
        </w:rPr>
        <w:t>Сопротивление кабельной линии ГПП-АД-</w:t>
      </w:r>
      <w:r>
        <w:rPr>
          <w:b w:val="0"/>
        </w:rPr>
        <w:t>1600</w:t>
      </w:r>
      <w:r w:rsidRPr="00724992">
        <w:rPr>
          <w:b w:val="0"/>
        </w:rPr>
        <w:t>:</w:t>
      </w:r>
    </w:p>
    <w:p w:rsidR="0071425B" w:rsidRDefault="0071425B" w:rsidP="0071425B">
      <w:pPr>
        <w:pStyle w:val="19"/>
        <w:spacing w:before="0" w:after="0"/>
        <w:ind w:right="-4" w:firstLine="567"/>
        <w:rPr>
          <w:b w:val="0"/>
        </w:rPr>
      </w:pPr>
      <w:r w:rsidRPr="006C2690">
        <w:rPr>
          <w:i/>
          <w:position w:val="-30"/>
        </w:rPr>
        <w:object w:dxaOrig="4920" w:dyaOrig="700">
          <v:shape id="_x0000_i1078" type="#_x0000_t75" style="width:246pt;height:35.25pt" o:ole="">
            <v:imagedata r:id="rId451" o:title=""/>
          </v:shape>
          <o:OLEObject Type="Embed" ProgID="Equation.3" ShapeID="_x0000_i1078" DrawAspect="Content" ObjectID="_1549239540" r:id="rId452"/>
        </w:object>
      </w:r>
    </w:p>
    <w:p w:rsidR="0071425B" w:rsidRDefault="0071425B" w:rsidP="0071425B">
      <w:pPr>
        <w:pStyle w:val="19"/>
        <w:spacing w:before="0" w:after="0"/>
        <w:ind w:right="-4" w:firstLine="567"/>
        <w:rPr>
          <w:b w:val="0"/>
        </w:rPr>
      </w:pPr>
      <w:r w:rsidRPr="006C2690">
        <w:rPr>
          <w:i/>
          <w:position w:val="-30"/>
        </w:rPr>
        <w:object w:dxaOrig="5020" w:dyaOrig="700">
          <v:shape id="_x0000_i1079" type="#_x0000_t75" style="width:251.25pt;height:35.25pt" o:ole="">
            <v:imagedata r:id="rId453" o:title=""/>
          </v:shape>
          <o:OLEObject Type="Embed" ProgID="Equation.3" ShapeID="_x0000_i1079" DrawAspect="Content" ObjectID="_1549239541" r:id="rId454"/>
        </w:object>
      </w:r>
    </w:p>
    <w:p w:rsidR="0071425B" w:rsidRPr="00795209" w:rsidRDefault="0071425B" w:rsidP="0071425B">
      <w:pPr>
        <w:pStyle w:val="19"/>
        <w:spacing w:before="0" w:after="0"/>
        <w:ind w:right="-4"/>
        <w:jc w:val="both"/>
        <w:rPr>
          <w:b w:val="0"/>
        </w:rPr>
      </w:pPr>
      <w:proofErr w:type="gramStart"/>
      <w:r>
        <w:rPr>
          <w:b w:val="0"/>
        </w:rPr>
        <w:t>где</w:t>
      </w:r>
      <w:proofErr w:type="gramEnd"/>
      <w:r>
        <w:rPr>
          <w:b w:val="0"/>
        </w:rPr>
        <w:t xml:space="preserve"> </w:t>
      </w:r>
      <w:r>
        <w:rPr>
          <w:b w:val="0"/>
          <w:lang w:val="en-US"/>
        </w:rPr>
        <w:t>r</w:t>
      </w:r>
      <w:r>
        <w:rPr>
          <w:b w:val="0"/>
          <w:vertAlign w:val="subscript"/>
        </w:rPr>
        <w:t>0</w:t>
      </w:r>
      <w:r>
        <w:rPr>
          <w:b w:val="0"/>
        </w:rPr>
        <w:t xml:space="preserve"> = 0,329 Ом/км и </w:t>
      </w:r>
      <w:r>
        <w:rPr>
          <w:b w:val="0"/>
          <w:lang w:val="en-US"/>
        </w:rPr>
        <w:t>x</w:t>
      </w:r>
      <w:r>
        <w:rPr>
          <w:b w:val="0"/>
          <w:vertAlign w:val="subscript"/>
        </w:rPr>
        <w:t>0</w:t>
      </w:r>
      <w:r>
        <w:rPr>
          <w:b w:val="0"/>
        </w:rPr>
        <w:t xml:space="preserve"> = 0,089 Ом/км – удельное активное и реактивное сопротивление кабельной линии 10 </w:t>
      </w:r>
      <w:proofErr w:type="spellStart"/>
      <w:r>
        <w:rPr>
          <w:b w:val="0"/>
        </w:rPr>
        <w:t>кВ</w:t>
      </w:r>
      <w:proofErr w:type="spellEnd"/>
      <w:r>
        <w:rPr>
          <w:b w:val="0"/>
        </w:rPr>
        <w:t>, питающей среднестатистический двигатель 4АЗМ-1600/10000-УХЛ4.</w:t>
      </w:r>
    </w:p>
    <w:p w:rsidR="0071425B" w:rsidRDefault="0071425B" w:rsidP="0071425B">
      <w:pPr>
        <w:pStyle w:val="19"/>
        <w:spacing w:before="0" w:after="0"/>
        <w:ind w:right="-4" w:firstLine="567"/>
        <w:rPr>
          <w:b w:val="0"/>
        </w:rPr>
      </w:pPr>
      <w:r w:rsidRPr="00795209">
        <w:rPr>
          <w:i/>
          <w:position w:val="-32"/>
        </w:rPr>
        <w:object w:dxaOrig="3360" w:dyaOrig="720">
          <v:shape id="_x0000_i1080" type="#_x0000_t75" style="width:168pt;height:36pt" o:ole="">
            <v:imagedata r:id="rId455" o:title=""/>
          </v:shape>
          <o:OLEObject Type="Embed" ProgID="Equation.3" ShapeID="_x0000_i1080" DrawAspect="Content" ObjectID="_1549239542" r:id="rId456"/>
        </w:object>
      </w:r>
    </w:p>
    <w:p w:rsidR="0071425B" w:rsidRDefault="0071425B" w:rsidP="0071425B">
      <w:pPr>
        <w:pStyle w:val="19"/>
        <w:spacing w:before="0" w:after="0"/>
        <w:ind w:right="-4" w:firstLine="567"/>
        <w:jc w:val="both"/>
        <w:rPr>
          <w:b w:val="0"/>
        </w:rPr>
      </w:pPr>
      <w:r w:rsidRPr="00795209">
        <w:rPr>
          <w:b w:val="0"/>
        </w:rPr>
        <w:t>Ток одного двигателя ГПП:</w:t>
      </w:r>
    </w:p>
    <w:p w:rsidR="0071425B" w:rsidRDefault="00FF747B" w:rsidP="0071425B">
      <w:pPr>
        <w:pStyle w:val="19"/>
        <w:spacing w:before="0" w:after="0"/>
        <w:ind w:right="-4" w:firstLine="567"/>
        <w:rPr>
          <w:b w:val="0"/>
        </w:rPr>
      </w:pPr>
      <w:r w:rsidRPr="00795209">
        <w:rPr>
          <w:i/>
          <w:position w:val="-40"/>
        </w:rPr>
        <w:object w:dxaOrig="7440" w:dyaOrig="820">
          <v:shape id="_x0000_i1081" type="#_x0000_t75" style="width:372pt;height:41.25pt" o:ole="">
            <v:imagedata r:id="rId457" o:title=""/>
          </v:shape>
          <o:OLEObject Type="Embed" ProgID="Equation.3" ShapeID="_x0000_i1081" DrawAspect="Content" ObjectID="_1549239543" r:id="rId458"/>
        </w:object>
      </w:r>
    </w:p>
    <w:p w:rsidR="00795209" w:rsidRDefault="0071425B" w:rsidP="007F0CED">
      <w:pPr>
        <w:pStyle w:val="19"/>
        <w:spacing w:before="0" w:after="0"/>
        <w:ind w:right="-4" w:firstLine="567"/>
        <w:jc w:val="both"/>
        <w:rPr>
          <w:b w:val="0"/>
        </w:rPr>
      </w:pPr>
      <w:r w:rsidRPr="0071425B">
        <w:rPr>
          <w:b w:val="0"/>
        </w:rPr>
        <w:t>Подпитка рассчитывается при одном включенном секционном выключателе. Результирующее значение периодической с</w:t>
      </w:r>
      <w:r w:rsidR="00FF747B">
        <w:rPr>
          <w:b w:val="0"/>
        </w:rPr>
        <w:t>оставляющей тока КЗ с уче</w:t>
      </w:r>
      <w:r w:rsidRPr="0071425B">
        <w:rPr>
          <w:b w:val="0"/>
        </w:rPr>
        <w:t>том подпитки от электродвигателей:</w:t>
      </w:r>
    </w:p>
    <w:p w:rsidR="00FF747B" w:rsidRDefault="00FF747B" w:rsidP="00FF747B">
      <w:pPr>
        <w:pStyle w:val="19"/>
        <w:spacing w:before="0" w:after="0"/>
        <w:ind w:right="-4" w:firstLine="567"/>
        <w:rPr>
          <w:b w:val="0"/>
        </w:rPr>
      </w:pPr>
      <w:r w:rsidRPr="00FF747B">
        <w:rPr>
          <w:i/>
          <w:position w:val="-60"/>
        </w:rPr>
        <w:object w:dxaOrig="5860" w:dyaOrig="1320">
          <v:shape id="_x0000_i1082" type="#_x0000_t75" style="width:293.25pt;height:66.75pt" o:ole="">
            <v:imagedata r:id="rId459" o:title=""/>
          </v:shape>
          <o:OLEObject Type="Embed" ProgID="Equation.3" ShapeID="_x0000_i1082" DrawAspect="Content" ObjectID="_1549239544" r:id="rId460"/>
        </w:object>
      </w:r>
    </w:p>
    <w:p w:rsidR="00795209" w:rsidRDefault="00FF747B" w:rsidP="007F0CED">
      <w:pPr>
        <w:pStyle w:val="19"/>
        <w:spacing w:before="0" w:after="0"/>
        <w:ind w:right="-4" w:firstLine="567"/>
        <w:jc w:val="both"/>
        <w:rPr>
          <w:b w:val="0"/>
        </w:rPr>
      </w:pPr>
      <w:r w:rsidRPr="00FF747B">
        <w:rPr>
          <w:b w:val="0"/>
        </w:rPr>
        <w:t>Ударный ток КЗ в точке К–2:</w:t>
      </w:r>
    </w:p>
    <w:p w:rsidR="00FF747B" w:rsidRDefault="00740C5B" w:rsidP="00FF747B">
      <w:pPr>
        <w:pStyle w:val="19"/>
        <w:spacing w:before="0" w:after="0"/>
        <w:ind w:right="-4" w:firstLine="567"/>
        <w:rPr>
          <w:b w:val="0"/>
        </w:rPr>
      </w:pPr>
      <w:r w:rsidRPr="006C2690">
        <w:rPr>
          <w:position w:val="-14"/>
        </w:rPr>
        <w:object w:dxaOrig="4480" w:dyaOrig="420">
          <v:shape id="_x0000_i1083" type="#_x0000_t75" style="width:224.25pt;height:21pt" o:ole="">
            <v:imagedata r:id="rId461" o:title=""/>
          </v:shape>
          <o:OLEObject Type="Embed" ProgID="Equation.3" ShapeID="_x0000_i1083" DrawAspect="Content" ObjectID="_1549239545" r:id="rId462"/>
        </w:object>
      </w:r>
    </w:p>
    <w:p w:rsidR="00795209" w:rsidRPr="00FF747B" w:rsidRDefault="00FF747B" w:rsidP="00FF747B">
      <w:pPr>
        <w:pStyle w:val="19"/>
        <w:spacing w:before="0" w:after="0"/>
        <w:ind w:right="-4"/>
        <w:jc w:val="both"/>
        <w:rPr>
          <w:b w:val="0"/>
        </w:rPr>
      </w:pPr>
      <w:proofErr w:type="gramStart"/>
      <w:r>
        <w:rPr>
          <w:b w:val="0"/>
        </w:rPr>
        <w:t>где</w:t>
      </w:r>
      <w:proofErr w:type="gramEnd"/>
      <w:r>
        <w:rPr>
          <w:b w:val="0"/>
        </w:rPr>
        <w:t xml:space="preserve"> </w:t>
      </w:r>
      <w:r>
        <w:rPr>
          <w:b w:val="0"/>
          <w:lang w:val="en-US"/>
        </w:rPr>
        <w:t>k</w:t>
      </w:r>
      <w:r>
        <w:rPr>
          <w:b w:val="0"/>
          <w:vertAlign w:val="subscript"/>
        </w:rPr>
        <w:t>уд</w:t>
      </w:r>
      <w:r>
        <w:rPr>
          <w:b w:val="0"/>
        </w:rPr>
        <w:t xml:space="preserve"> </w:t>
      </w:r>
      <w:r w:rsidR="00047725">
        <w:rPr>
          <w:b w:val="0"/>
        </w:rPr>
        <w:t>–</w:t>
      </w:r>
      <w:r>
        <w:rPr>
          <w:b w:val="0"/>
        </w:rPr>
        <w:t xml:space="preserve"> </w:t>
      </w:r>
      <w:r w:rsidRPr="00FF747B">
        <w:rPr>
          <w:b w:val="0"/>
        </w:rPr>
        <w:t>ударный коэффициент (по таблице 6.3) [11].</w:t>
      </w:r>
    </w:p>
    <w:p w:rsidR="00B36042" w:rsidRDefault="00B36042" w:rsidP="00592306">
      <w:pPr>
        <w:pStyle w:val="19"/>
        <w:spacing w:before="0" w:after="0"/>
        <w:ind w:right="-4" w:firstLine="567"/>
      </w:pPr>
    </w:p>
    <w:p w:rsidR="00B260E1" w:rsidRDefault="00B260E1" w:rsidP="00B36042">
      <w:pPr>
        <w:pStyle w:val="19"/>
        <w:spacing w:before="0" w:after="0"/>
        <w:ind w:right="-4"/>
      </w:pPr>
      <w:r>
        <w:t>Точка К-3</w:t>
      </w:r>
    </w:p>
    <w:p w:rsidR="00B260E1" w:rsidRDefault="00B260E1" w:rsidP="00592306">
      <w:pPr>
        <w:pStyle w:val="19"/>
        <w:spacing w:before="0" w:after="0"/>
        <w:ind w:right="-4" w:firstLine="567"/>
        <w:jc w:val="both"/>
        <w:rPr>
          <w:b w:val="0"/>
        </w:rPr>
      </w:pPr>
      <w:r>
        <w:rPr>
          <w:b w:val="0"/>
        </w:rPr>
        <w:t>Расчет проводим в именованных единицах. Систему принимаем системой бесконечной мощности, сопротивление системы равно нулю.</w:t>
      </w:r>
    </w:p>
    <w:p w:rsidR="00B260E1" w:rsidRDefault="00B260E1" w:rsidP="00592306">
      <w:pPr>
        <w:pStyle w:val="19"/>
        <w:spacing w:before="0" w:after="0"/>
        <w:ind w:right="-4" w:firstLine="567"/>
        <w:jc w:val="both"/>
        <w:rPr>
          <w:b w:val="0"/>
        </w:rPr>
      </w:pPr>
      <w:r>
        <w:rPr>
          <w:b w:val="0"/>
        </w:rPr>
        <w:t>Сопротивление силового трансформатора ТМ-2500</w:t>
      </w:r>
    </w:p>
    <w:p w:rsidR="00B260E1" w:rsidRDefault="003603A9" w:rsidP="00592306">
      <w:pPr>
        <w:pStyle w:val="19"/>
        <w:spacing w:before="0" w:after="0"/>
        <w:ind w:right="-4" w:firstLine="567"/>
      </w:pPr>
      <w:r w:rsidRPr="00B260E1">
        <w:rPr>
          <w:position w:val="-30"/>
        </w:rPr>
        <w:object w:dxaOrig="4500" w:dyaOrig="740">
          <v:shape id="_x0000_i1084" type="#_x0000_t75" style="width:225.75pt;height:37.5pt" o:ole="">
            <v:imagedata r:id="rId463" o:title=""/>
          </v:shape>
          <o:OLEObject Type="Embed" ProgID="Equation.3" ShapeID="_x0000_i1084" DrawAspect="Content" ObjectID="_1549239546" r:id="rId464"/>
        </w:object>
      </w:r>
    </w:p>
    <w:p w:rsidR="00B260E1" w:rsidRDefault="003603A9" w:rsidP="00592306">
      <w:pPr>
        <w:pStyle w:val="19"/>
        <w:spacing w:before="0" w:after="0"/>
        <w:ind w:right="-4" w:firstLine="567"/>
      </w:pPr>
      <w:r w:rsidRPr="00B260E1">
        <w:rPr>
          <w:position w:val="-30"/>
        </w:rPr>
        <w:object w:dxaOrig="4599" w:dyaOrig="740">
          <v:shape id="_x0000_i1085" type="#_x0000_t75" style="width:231.75pt;height:37.5pt" o:ole="">
            <v:imagedata r:id="rId465" o:title=""/>
          </v:shape>
          <o:OLEObject Type="Embed" ProgID="Equation.3" ShapeID="_x0000_i1085" DrawAspect="Content" ObjectID="_1549239547" r:id="rId466"/>
        </w:object>
      </w:r>
    </w:p>
    <w:p w:rsidR="00B260E1" w:rsidRDefault="00B260E1" w:rsidP="00592306">
      <w:pPr>
        <w:pStyle w:val="19"/>
        <w:spacing w:before="0" w:after="0"/>
        <w:ind w:right="-4" w:firstLine="567"/>
        <w:jc w:val="both"/>
        <w:rPr>
          <w:b w:val="0"/>
        </w:rPr>
      </w:pPr>
      <w:r>
        <w:rPr>
          <w:b w:val="0"/>
        </w:rPr>
        <w:t>Сопротивление трансформатора тока не учитываем.</w:t>
      </w:r>
    </w:p>
    <w:p w:rsidR="00B260E1" w:rsidRDefault="003603A9" w:rsidP="00592306">
      <w:pPr>
        <w:pStyle w:val="19"/>
        <w:spacing w:before="0" w:after="0"/>
        <w:ind w:right="-4" w:firstLine="567"/>
        <w:jc w:val="both"/>
        <w:rPr>
          <w:b w:val="0"/>
        </w:rPr>
      </w:pPr>
      <w:r>
        <w:rPr>
          <w:b w:val="0"/>
        </w:rPr>
        <w:t>Сопротивление выключателя</w:t>
      </w:r>
    </w:p>
    <w:p w:rsidR="00B260E1" w:rsidRDefault="00B260E1" w:rsidP="00592306">
      <w:pPr>
        <w:pStyle w:val="a8"/>
        <w:tabs>
          <w:tab w:val="center" w:pos="1027"/>
        </w:tabs>
        <w:ind w:right="-4" w:firstLine="567"/>
        <w:jc w:val="center"/>
        <w:rPr>
          <w:bCs/>
          <w:iCs/>
          <w:szCs w:val="28"/>
        </w:rPr>
      </w:pPr>
      <w:proofErr w:type="gramStart"/>
      <w:r w:rsidRPr="003B4684">
        <w:rPr>
          <w:bCs/>
          <w:i/>
          <w:iCs/>
          <w:szCs w:val="28"/>
          <w:lang w:val="en-US"/>
        </w:rPr>
        <w:t>r</w:t>
      </w:r>
      <w:proofErr w:type="spellStart"/>
      <w:r w:rsidRPr="003B4684">
        <w:rPr>
          <w:bCs/>
          <w:i/>
          <w:iCs/>
          <w:szCs w:val="28"/>
          <w:vertAlign w:val="subscript"/>
        </w:rPr>
        <w:t>кв</w:t>
      </w:r>
      <w:proofErr w:type="spellEnd"/>
      <w:proofErr w:type="gramEnd"/>
      <w:r w:rsidRPr="003B4684">
        <w:rPr>
          <w:bCs/>
          <w:iCs/>
          <w:szCs w:val="28"/>
          <w:vertAlign w:val="subscript"/>
        </w:rPr>
        <w:t xml:space="preserve"> </w:t>
      </w:r>
      <w:r w:rsidRPr="003B4684">
        <w:rPr>
          <w:bCs/>
          <w:iCs/>
          <w:szCs w:val="28"/>
        </w:rPr>
        <w:t xml:space="preserve">= 0,1 мОм;            </w:t>
      </w:r>
      <w:r w:rsidRPr="003B4684">
        <w:rPr>
          <w:bCs/>
          <w:i/>
          <w:iCs/>
          <w:szCs w:val="28"/>
          <w:lang w:val="en-US"/>
        </w:rPr>
        <w:t>x</w:t>
      </w:r>
      <w:proofErr w:type="spellStart"/>
      <w:r w:rsidRPr="003B4684">
        <w:rPr>
          <w:bCs/>
          <w:i/>
          <w:iCs/>
          <w:szCs w:val="28"/>
          <w:vertAlign w:val="subscript"/>
        </w:rPr>
        <w:t>кв</w:t>
      </w:r>
      <w:proofErr w:type="spellEnd"/>
      <w:r w:rsidRPr="003B4684">
        <w:rPr>
          <w:bCs/>
          <w:iCs/>
          <w:szCs w:val="28"/>
          <w:vertAlign w:val="subscript"/>
        </w:rPr>
        <w:t xml:space="preserve"> </w:t>
      </w:r>
      <w:r w:rsidRPr="003B4684">
        <w:rPr>
          <w:bCs/>
          <w:iCs/>
          <w:szCs w:val="28"/>
        </w:rPr>
        <w:t>= 0,05 мОм.</w:t>
      </w:r>
    </w:p>
    <w:p w:rsidR="00B260E1" w:rsidRPr="003B4684" w:rsidRDefault="00B260E1" w:rsidP="00592306">
      <w:pPr>
        <w:pStyle w:val="a8"/>
        <w:tabs>
          <w:tab w:val="center" w:pos="1027"/>
        </w:tabs>
        <w:ind w:right="-4" w:firstLine="567"/>
        <w:jc w:val="both"/>
        <w:rPr>
          <w:bCs/>
          <w:iCs/>
          <w:szCs w:val="28"/>
        </w:rPr>
      </w:pPr>
      <w:r w:rsidRPr="003B4684">
        <w:rPr>
          <w:bCs/>
          <w:iCs/>
          <w:szCs w:val="28"/>
        </w:rPr>
        <w:t>Сопротивление контактов:</w:t>
      </w:r>
    </w:p>
    <w:p w:rsidR="00B260E1" w:rsidRPr="003B4684" w:rsidRDefault="00B260E1" w:rsidP="00592306">
      <w:pPr>
        <w:pStyle w:val="a8"/>
        <w:tabs>
          <w:tab w:val="center" w:pos="1027"/>
        </w:tabs>
        <w:ind w:right="-4" w:firstLine="567"/>
        <w:jc w:val="both"/>
        <w:rPr>
          <w:bCs/>
          <w:iCs/>
          <w:szCs w:val="28"/>
        </w:rPr>
      </w:pPr>
      <w:r w:rsidRPr="003B4684">
        <w:rPr>
          <w:bCs/>
          <w:iCs/>
          <w:szCs w:val="28"/>
        </w:rPr>
        <w:t xml:space="preserve">― для контактных соединений </w:t>
      </w:r>
      <w:proofErr w:type="spellStart"/>
      <w:r w:rsidRPr="003B4684">
        <w:rPr>
          <w:bCs/>
          <w:iCs/>
          <w:szCs w:val="28"/>
        </w:rPr>
        <w:t>шинопроводов</w:t>
      </w:r>
      <w:proofErr w:type="spellEnd"/>
      <w:r w:rsidRPr="003B4684">
        <w:rPr>
          <w:bCs/>
          <w:iCs/>
          <w:szCs w:val="28"/>
        </w:rPr>
        <w:t xml:space="preserve">: </w:t>
      </w:r>
      <w:r w:rsidRPr="003B4684">
        <w:rPr>
          <w:bCs/>
          <w:i/>
          <w:iCs/>
          <w:szCs w:val="28"/>
          <w:lang w:val="en-US"/>
        </w:rPr>
        <w:t>r</w:t>
      </w:r>
      <w:r w:rsidRPr="003B4684">
        <w:rPr>
          <w:bCs/>
          <w:i/>
          <w:iCs/>
          <w:szCs w:val="28"/>
          <w:vertAlign w:val="subscript"/>
        </w:rPr>
        <w:t>кш</w:t>
      </w:r>
      <w:r w:rsidRPr="003B4684">
        <w:rPr>
          <w:bCs/>
          <w:iCs/>
          <w:szCs w:val="28"/>
        </w:rPr>
        <w:t xml:space="preserve"> = 0,01 мОм;</w:t>
      </w:r>
    </w:p>
    <w:p w:rsidR="00B260E1" w:rsidRPr="003B4684" w:rsidRDefault="00B260E1" w:rsidP="00592306">
      <w:pPr>
        <w:pStyle w:val="a8"/>
        <w:tabs>
          <w:tab w:val="center" w:pos="1027"/>
          <w:tab w:val="left" w:pos="2340"/>
        </w:tabs>
        <w:ind w:right="-4" w:firstLine="567"/>
        <w:jc w:val="both"/>
        <w:rPr>
          <w:bCs/>
          <w:iCs/>
          <w:szCs w:val="28"/>
        </w:rPr>
      </w:pPr>
      <w:r w:rsidRPr="003B4684">
        <w:rPr>
          <w:bCs/>
          <w:iCs/>
          <w:szCs w:val="28"/>
        </w:rPr>
        <w:t xml:space="preserve">― для контактных соединений коммутационного аппарата: </w:t>
      </w:r>
      <w:r w:rsidRPr="003B4684">
        <w:rPr>
          <w:bCs/>
          <w:i/>
          <w:iCs/>
          <w:szCs w:val="28"/>
          <w:lang w:val="en-US"/>
        </w:rPr>
        <w:t>r</w:t>
      </w:r>
      <w:proofErr w:type="spellStart"/>
      <w:r w:rsidRPr="003B4684">
        <w:rPr>
          <w:bCs/>
          <w:i/>
          <w:iCs/>
          <w:szCs w:val="28"/>
          <w:vertAlign w:val="subscript"/>
        </w:rPr>
        <w:t>к.к</w:t>
      </w:r>
      <w:proofErr w:type="spellEnd"/>
      <w:r w:rsidRPr="003B4684">
        <w:rPr>
          <w:bCs/>
          <w:iCs/>
          <w:szCs w:val="28"/>
        </w:rPr>
        <w:t>=0,5 мОм.</w:t>
      </w:r>
    </w:p>
    <w:p w:rsidR="00B260E1" w:rsidRDefault="00B260E1" w:rsidP="00592306">
      <w:pPr>
        <w:pStyle w:val="a8"/>
        <w:tabs>
          <w:tab w:val="center" w:pos="1027"/>
        </w:tabs>
        <w:ind w:right="-4" w:firstLine="567"/>
        <w:jc w:val="both"/>
        <w:rPr>
          <w:bCs/>
          <w:iCs/>
          <w:szCs w:val="28"/>
        </w:rPr>
      </w:pPr>
      <w:r w:rsidRPr="003B4684">
        <w:rPr>
          <w:bCs/>
          <w:iCs/>
          <w:szCs w:val="28"/>
        </w:rPr>
        <w:t>Сопр</w:t>
      </w:r>
      <w:r>
        <w:rPr>
          <w:bCs/>
          <w:iCs/>
          <w:szCs w:val="28"/>
        </w:rPr>
        <w:t xml:space="preserve">отивление дуги: </w:t>
      </w:r>
      <w:r w:rsidRPr="003B4684">
        <w:rPr>
          <w:bCs/>
          <w:i/>
          <w:iCs/>
          <w:szCs w:val="28"/>
          <w:lang w:val="en-US"/>
        </w:rPr>
        <w:t>r</w:t>
      </w:r>
      <w:r w:rsidRPr="003B4684">
        <w:rPr>
          <w:bCs/>
          <w:i/>
          <w:iCs/>
          <w:szCs w:val="28"/>
          <w:vertAlign w:val="subscript"/>
        </w:rPr>
        <w:t xml:space="preserve">д </w:t>
      </w:r>
      <w:r w:rsidRPr="003B4684">
        <w:rPr>
          <w:bCs/>
          <w:iCs/>
          <w:szCs w:val="28"/>
        </w:rPr>
        <w:t xml:space="preserve">= 3 мОм </w:t>
      </w:r>
    </w:p>
    <w:p w:rsidR="009C6B71" w:rsidRPr="003B4684" w:rsidRDefault="009C6B71" w:rsidP="00592306">
      <w:pPr>
        <w:pStyle w:val="a8"/>
        <w:tabs>
          <w:tab w:val="center" w:pos="1027"/>
        </w:tabs>
        <w:ind w:right="-4" w:firstLine="567"/>
        <w:jc w:val="both"/>
        <w:rPr>
          <w:bCs/>
          <w:iCs/>
          <w:szCs w:val="28"/>
        </w:rPr>
      </w:pPr>
      <w:r w:rsidRPr="003B4684">
        <w:rPr>
          <w:bCs/>
          <w:iCs/>
          <w:szCs w:val="28"/>
        </w:rPr>
        <w:t xml:space="preserve">Сопротивление </w:t>
      </w:r>
      <w:proofErr w:type="spellStart"/>
      <w:r w:rsidRPr="003B4684">
        <w:rPr>
          <w:bCs/>
          <w:iCs/>
          <w:szCs w:val="28"/>
        </w:rPr>
        <w:t>шинопровода</w:t>
      </w:r>
      <w:proofErr w:type="spellEnd"/>
      <w:r w:rsidRPr="003B4684">
        <w:rPr>
          <w:bCs/>
          <w:iCs/>
          <w:szCs w:val="28"/>
        </w:rPr>
        <w:t>:</w:t>
      </w:r>
    </w:p>
    <w:p w:rsidR="009C6B71" w:rsidRPr="003B4684" w:rsidRDefault="009C6B71" w:rsidP="00592306">
      <w:pPr>
        <w:pStyle w:val="a8"/>
        <w:tabs>
          <w:tab w:val="center" w:pos="1027"/>
        </w:tabs>
        <w:ind w:right="-4" w:firstLine="567"/>
        <w:jc w:val="center"/>
        <w:rPr>
          <w:bCs/>
          <w:iCs/>
          <w:szCs w:val="28"/>
        </w:rPr>
      </w:pPr>
      <w:proofErr w:type="gramStart"/>
      <w:r w:rsidRPr="003B4684">
        <w:rPr>
          <w:i/>
          <w:szCs w:val="28"/>
          <w:lang w:val="en-US"/>
        </w:rPr>
        <w:t>r</w:t>
      </w:r>
      <w:r w:rsidRPr="003B4684">
        <w:rPr>
          <w:i/>
          <w:szCs w:val="28"/>
          <w:vertAlign w:val="subscript"/>
        </w:rPr>
        <w:t>ш</w:t>
      </w:r>
      <w:proofErr w:type="gramEnd"/>
      <w:r w:rsidRPr="003B4684">
        <w:rPr>
          <w:szCs w:val="28"/>
          <w:vertAlign w:val="subscript"/>
        </w:rPr>
        <w:t xml:space="preserve"> </w:t>
      </w:r>
      <w:r w:rsidRPr="003B4684">
        <w:rPr>
          <w:szCs w:val="28"/>
        </w:rPr>
        <w:t xml:space="preserve">= 0,016 мОм;              </w:t>
      </w:r>
      <w:r w:rsidRPr="003B4684">
        <w:rPr>
          <w:i/>
          <w:szCs w:val="28"/>
          <w:lang w:val="en-US"/>
        </w:rPr>
        <w:t>x</w:t>
      </w:r>
      <w:r w:rsidRPr="003B4684">
        <w:rPr>
          <w:i/>
          <w:szCs w:val="28"/>
          <w:vertAlign w:val="subscript"/>
        </w:rPr>
        <w:t>ш</w:t>
      </w:r>
      <w:r w:rsidRPr="003B4684">
        <w:rPr>
          <w:szCs w:val="28"/>
          <w:vertAlign w:val="subscript"/>
        </w:rPr>
        <w:t xml:space="preserve"> </w:t>
      </w:r>
      <w:r w:rsidRPr="003B4684">
        <w:rPr>
          <w:szCs w:val="28"/>
        </w:rPr>
        <w:t>= 0,007мОм.</w:t>
      </w:r>
    </w:p>
    <w:p w:rsidR="009C6B71" w:rsidRPr="003B4684" w:rsidRDefault="009C6B71" w:rsidP="00592306">
      <w:pPr>
        <w:pStyle w:val="a8"/>
        <w:tabs>
          <w:tab w:val="center" w:pos="1027"/>
        </w:tabs>
        <w:ind w:right="-4" w:firstLine="567"/>
        <w:jc w:val="both"/>
        <w:rPr>
          <w:szCs w:val="28"/>
        </w:rPr>
      </w:pPr>
      <w:r w:rsidRPr="003B4684">
        <w:rPr>
          <w:szCs w:val="28"/>
        </w:rPr>
        <w:t xml:space="preserve">Результирующее </w:t>
      </w:r>
      <w:r w:rsidR="003603A9">
        <w:rPr>
          <w:szCs w:val="28"/>
        </w:rPr>
        <w:t>сопротивление схемы замещения</w:t>
      </w:r>
    </w:p>
    <w:p w:rsidR="009C6B71" w:rsidRPr="003B4684" w:rsidRDefault="003603A9" w:rsidP="00592306">
      <w:pPr>
        <w:pStyle w:val="a4"/>
        <w:ind w:right="-4" w:firstLine="567"/>
        <w:jc w:val="center"/>
        <w:rPr>
          <w:szCs w:val="28"/>
        </w:rPr>
      </w:pPr>
      <w:r w:rsidRPr="009C6B71">
        <w:rPr>
          <w:position w:val="-14"/>
          <w:szCs w:val="28"/>
        </w:rPr>
        <w:object w:dxaOrig="6580" w:dyaOrig="400">
          <v:shape id="_x0000_i1086" type="#_x0000_t75" style="width:329.25pt;height:20.25pt" o:ole="">
            <v:imagedata r:id="rId467" o:title=""/>
          </v:shape>
          <o:OLEObject Type="Embed" ProgID="Equation.3" ShapeID="_x0000_i1086" DrawAspect="Content" ObjectID="_1549239548" r:id="rId468"/>
        </w:object>
      </w:r>
    </w:p>
    <w:p w:rsidR="009C6B71" w:rsidRPr="003B4684" w:rsidRDefault="003603A9" w:rsidP="00592306">
      <w:pPr>
        <w:pStyle w:val="a4"/>
        <w:ind w:right="-4" w:firstLine="567"/>
        <w:jc w:val="center"/>
        <w:rPr>
          <w:szCs w:val="28"/>
        </w:rPr>
      </w:pPr>
      <w:r w:rsidRPr="003B4684">
        <w:rPr>
          <w:position w:val="-14"/>
          <w:szCs w:val="28"/>
        </w:rPr>
        <w:object w:dxaOrig="5400" w:dyaOrig="400">
          <v:shape id="_x0000_i1087" type="#_x0000_t75" style="width:270pt;height:20.25pt" o:ole="">
            <v:imagedata r:id="rId469" o:title=""/>
          </v:shape>
          <o:OLEObject Type="Embed" ProgID="Equation.3" ShapeID="_x0000_i1087" DrawAspect="Content" ObjectID="_1549239549" r:id="rId470"/>
        </w:object>
      </w:r>
    </w:p>
    <w:p w:rsidR="009C6B71" w:rsidRPr="003B4684" w:rsidRDefault="003603A9" w:rsidP="00592306">
      <w:pPr>
        <w:pStyle w:val="a8"/>
        <w:tabs>
          <w:tab w:val="center" w:pos="1027"/>
        </w:tabs>
        <w:ind w:right="-4" w:firstLine="567"/>
        <w:jc w:val="center"/>
        <w:rPr>
          <w:bCs/>
          <w:iCs/>
          <w:szCs w:val="28"/>
        </w:rPr>
      </w:pPr>
      <w:r w:rsidRPr="003B4684">
        <w:rPr>
          <w:position w:val="-12"/>
          <w:szCs w:val="28"/>
        </w:rPr>
        <w:object w:dxaOrig="4660" w:dyaOrig="440">
          <v:shape id="_x0000_i1088" type="#_x0000_t75" style="width:234pt;height:21.75pt" o:ole="">
            <v:imagedata r:id="rId471" o:title=""/>
          </v:shape>
          <o:OLEObject Type="Embed" ProgID="Equation.3" ShapeID="_x0000_i1088" DrawAspect="Content" ObjectID="_1549239550" r:id="rId472"/>
        </w:object>
      </w:r>
    </w:p>
    <w:p w:rsidR="009C6B71" w:rsidRPr="003B4684" w:rsidRDefault="009C6B71" w:rsidP="00592306">
      <w:pPr>
        <w:pStyle w:val="a8"/>
        <w:tabs>
          <w:tab w:val="left" w:pos="1260"/>
        </w:tabs>
        <w:ind w:right="-4" w:firstLine="567"/>
        <w:jc w:val="both"/>
        <w:rPr>
          <w:szCs w:val="28"/>
        </w:rPr>
      </w:pPr>
      <w:r w:rsidRPr="003B4684">
        <w:rPr>
          <w:szCs w:val="28"/>
        </w:rPr>
        <w:t>Ток трехфазного КЗ в точке К</w:t>
      </w:r>
      <w:r>
        <w:rPr>
          <w:szCs w:val="28"/>
        </w:rPr>
        <w:t>3</w:t>
      </w:r>
    </w:p>
    <w:p w:rsidR="009C6B71" w:rsidRDefault="003603A9" w:rsidP="00592306">
      <w:pPr>
        <w:pStyle w:val="a8"/>
        <w:tabs>
          <w:tab w:val="left" w:pos="1260"/>
        </w:tabs>
        <w:ind w:right="-4" w:firstLine="567"/>
        <w:jc w:val="center"/>
        <w:rPr>
          <w:szCs w:val="28"/>
        </w:rPr>
      </w:pPr>
      <w:r w:rsidRPr="003B4684">
        <w:rPr>
          <w:position w:val="-32"/>
          <w:szCs w:val="28"/>
        </w:rPr>
        <w:object w:dxaOrig="4380" w:dyaOrig="700">
          <v:shape id="_x0000_i1089" type="#_x0000_t75" style="width:219.75pt;height:35.25pt" o:ole="">
            <v:imagedata r:id="rId473" o:title=""/>
          </v:shape>
          <o:OLEObject Type="Embed" ProgID="Equation.3" ShapeID="_x0000_i1089" DrawAspect="Content" ObjectID="_1549239551" r:id="rId474"/>
        </w:object>
      </w:r>
    </w:p>
    <w:p w:rsidR="009C6B71" w:rsidRPr="003B4684" w:rsidRDefault="003603A9" w:rsidP="00592306">
      <w:pPr>
        <w:pStyle w:val="a8"/>
        <w:tabs>
          <w:tab w:val="center" w:pos="1027"/>
        </w:tabs>
        <w:ind w:right="-4" w:firstLine="567"/>
        <w:jc w:val="both"/>
        <w:rPr>
          <w:szCs w:val="28"/>
        </w:rPr>
      </w:pPr>
      <w:r>
        <w:rPr>
          <w:szCs w:val="28"/>
        </w:rPr>
        <w:t>Ударный ток</w:t>
      </w:r>
    </w:p>
    <w:p w:rsidR="009C6B71" w:rsidRPr="003B4684" w:rsidRDefault="003603A9" w:rsidP="00592306">
      <w:pPr>
        <w:pStyle w:val="a8"/>
        <w:tabs>
          <w:tab w:val="left" w:pos="1260"/>
        </w:tabs>
        <w:ind w:right="-4" w:firstLine="567"/>
        <w:jc w:val="center"/>
        <w:rPr>
          <w:szCs w:val="28"/>
        </w:rPr>
      </w:pPr>
      <w:r w:rsidRPr="003B4684">
        <w:rPr>
          <w:position w:val="-14"/>
          <w:szCs w:val="28"/>
        </w:rPr>
        <w:object w:dxaOrig="4540" w:dyaOrig="420">
          <v:shape id="_x0000_i1090" type="#_x0000_t75" style="width:227.25pt;height:21pt" o:ole="">
            <v:imagedata r:id="rId475" o:title=""/>
          </v:shape>
          <o:OLEObject Type="Embed" ProgID="Equation.3" ShapeID="_x0000_i1090" DrawAspect="Content" ObjectID="_1549239552" r:id="rId476"/>
        </w:object>
      </w:r>
    </w:p>
    <w:p w:rsidR="00B260E1" w:rsidRPr="00B260E1" w:rsidRDefault="00024ECC" w:rsidP="003603A9">
      <w:pPr>
        <w:pStyle w:val="a8"/>
        <w:tabs>
          <w:tab w:val="center" w:pos="1027"/>
        </w:tabs>
        <w:ind w:right="-4"/>
        <w:rPr>
          <w:bCs/>
          <w:iCs/>
          <w:szCs w:val="28"/>
        </w:rPr>
      </w:pPr>
      <w:r w:rsidRPr="00024ECC">
        <w:rPr>
          <w:bCs/>
          <w:iCs/>
          <w:szCs w:val="28"/>
        </w:rPr>
        <w:t>Таблица 16</w:t>
      </w:r>
      <w:r w:rsidR="009C6B71" w:rsidRPr="00024ECC">
        <w:rPr>
          <w:bCs/>
          <w:iCs/>
          <w:szCs w:val="28"/>
        </w:rPr>
        <w:t xml:space="preserve"> </w:t>
      </w:r>
      <w:r>
        <w:rPr>
          <w:bCs/>
          <w:iCs/>
          <w:szCs w:val="28"/>
        </w:rPr>
        <w:t xml:space="preserve">– </w:t>
      </w:r>
      <w:r w:rsidR="009C6B71" w:rsidRPr="00024ECC">
        <w:rPr>
          <w:bCs/>
          <w:iCs/>
          <w:szCs w:val="28"/>
        </w:rPr>
        <w:t>Расчет</w:t>
      </w:r>
      <w:r w:rsidR="009C6B71">
        <w:rPr>
          <w:bCs/>
          <w:iCs/>
          <w:szCs w:val="28"/>
        </w:rPr>
        <w:t xml:space="preserve"> токов короткого замыкания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0"/>
        <w:gridCol w:w="1921"/>
        <w:gridCol w:w="2024"/>
        <w:gridCol w:w="2119"/>
        <w:gridCol w:w="2117"/>
      </w:tblGrid>
      <w:tr w:rsidR="00687E35" w:rsidRPr="006C2690" w:rsidTr="00687E35">
        <w:trPr>
          <w:trHeight w:val="255"/>
        </w:trPr>
        <w:tc>
          <w:tcPr>
            <w:tcW w:w="873" w:type="pct"/>
            <w:shd w:val="clear" w:color="auto" w:fill="auto"/>
            <w:noWrap/>
            <w:vAlign w:val="center"/>
          </w:tcPr>
          <w:p w:rsidR="00687E35" w:rsidRPr="006C2690" w:rsidRDefault="00687E35" w:rsidP="00687E35">
            <w:pPr>
              <w:ind w:right="-4"/>
              <w:jc w:val="center"/>
              <w:rPr>
                <w:sz w:val="28"/>
                <w:szCs w:val="28"/>
              </w:rPr>
            </w:pPr>
            <w:r w:rsidRPr="006C2690">
              <w:rPr>
                <w:sz w:val="28"/>
                <w:szCs w:val="28"/>
              </w:rPr>
              <w:t>Точка КЗ</w:t>
            </w:r>
          </w:p>
        </w:tc>
        <w:tc>
          <w:tcPr>
            <w:tcW w:w="969" w:type="pct"/>
          </w:tcPr>
          <w:p w:rsidR="00687E35" w:rsidRPr="003603A9" w:rsidRDefault="00687E35" w:rsidP="003603A9">
            <w:pPr>
              <w:ind w:right="-4"/>
              <w:jc w:val="center"/>
              <w:rPr>
                <w:sz w:val="28"/>
                <w:szCs w:val="28"/>
              </w:rPr>
            </w:pPr>
            <w:r w:rsidRPr="003603A9">
              <w:rPr>
                <w:sz w:val="28"/>
                <w:szCs w:val="28"/>
              </w:rPr>
              <w:t>Напряжение</w:t>
            </w:r>
            <w:r>
              <w:rPr>
                <w:sz w:val="28"/>
                <w:szCs w:val="28"/>
              </w:rPr>
              <w:t xml:space="preserve"> </w:t>
            </w:r>
            <w:r>
              <w:rPr>
                <w:sz w:val="28"/>
                <w:szCs w:val="28"/>
                <w:lang w:val="en-US"/>
              </w:rPr>
              <w:t>U</w:t>
            </w:r>
            <w:r>
              <w:rPr>
                <w:sz w:val="28"/>
                <w:szCs w:val="28"/>
                <w:vertAlign w:val="subscript"/>
              </w:rPr>
              <w:t>Н</w:t>
            </w:r>
            <w:r>
              <w:rPr>
                <w:sz w:val="28"/>
                <w:szCs w:val="28"/>
              </w:rPr>
              <w:t xml:space="preserve">, </w:t>
            </w:r>
            <w:proofErr w:type="spellStart"/>
            <w:r>
              <w:rPr>
                <w:sz w:val="28"/>
                <w:szCs w:val="28"/>
              </w:rPr>
              <w:t>кВ</w:t>
            </w:r>
            <w:proofErr w:type="spellEnd"/>
          </w:p>
        </w:tc>
        <w:tc>
          <w:tcPr>
            <w:tcW w:w="1021" w:type="pct"/>
            <w:shd w:val="clear" w:color="auto" w:fill="auto"/>
            <w:noWrap/>
            <w:vAlign w:val="center"/>
          </w:tcPr>
          <w:p w:rsidR="00687E35" w:rsidRPr="006C2690" w:rsidRDefault="00687E35" w:rsidP="00592306">
            <w:pPr>
              <w:ind w:right="-4" w:firstLine="567"/>
              <w:jc w:val="center"/>
              <w:rPr>
                <w:sz w:val="28"/>
                <w:szCs w:val="28"/>
              </w:rPr>
            </w:pPr>
            <w:proofErr w:type="spellStart"/>
            <w:r w:rsidRPr="006C2690">
              <w:rPr>
                <w:sz w:val="28"/>
                <w:szCs w:val="28"/>
              </w:rPr>
              <w:t>I</w:t>
            </w:r>
            <w:r w:rsidRPr="006C2690">
              <w:rPr>
                <w:sz w:val="28"/>
                <w:szCs w:val="28"/>
                <w:vertAlign w:val="subscript"/>
              </w:rPr>
              <w:t>по</w:t>
            </w:r>
            <w:proofErr w:type="spellEnd"/>
            <w:r w:rsidRPr="006C2690">
              <w:rPr>
                <w:sz w:val="28"/>
                <w:szCs w:val="28"/>
              </w:rPr>
              <w:t>, кА</w:t>
            </w:r>
          </w:p>
        </w:tc>
        <w:tc>
          <w:tcPr>
            <w:tcW w:w="1069" w:type="pct"/>
            <w:shd w:val="clear" w:color="auto" w:fill="auto"/>
            <w:noWrap/>
            <w:vAlign w:val="center"/>
          </w:tcPr>
          <w:p w:rsidR="00687E35" w:rsidRPr="006C2690" w:rsidRDefault="00687E35" w:rsidP="00592306">
            <w:pPr>
              <w:ind w:right="-4" w:firstLine="567"/>
              <w:jc w:val="center"/>
              <w:rPr>
                <w:sz w:val="28"/>
                <w:szCs w:val="28"/>
              </w:rPr>
            </w:pPr>
            <w:proofErr w:type="spellStart"/>
            <w:proofErr w:type="gramStart"/>
            <w:r w:rsidRPr="006C2690">
              <w:rPr>
                <w:sz w:val="28"/>
                <w:szCs w:val="28"/>
              </w:rPr>
              <w:t>i</w:t>
            </w:r>
            <w:proofErr w:type="gramEnd"/>
            <w:r w:rsidRPr="006C2690">
              <w:rPr>
                <w:sz w:val="28"/>
                <w:szCs w:val="28"/>
                <w:vertAlign w:val="subscript"/>
              </w:rPr>
              <w:t>уд</w:t>
            </w:r>
            <w:proofErr w:type="spellEnd"/>
            <w:r w:rsidRPr="006C2690">
              <w:rPr>
                <w:sz w:val="28"/>
                <w:szCs w:val="28"/>
              </w:rPr>
              <w:t>, кА</w:t>
            </w:r>
          </w:p>
        </w:tc>
        <w:tc>
          <w:tcPr>
            <w:tcW w:w="1068" w:type="pct"/>
            <w:vAlign w:val="center"/>
          </w:tcPr>
          <w:p w:rsidR="00687E35" w:rsidRPr="006C2690" w:rsidRDefault="00687E35" w:rsidP="00687E35">
            <w:pPr>
              <w:ind w:right="-4" w:firstLine="50"/>
              <w:jc w:val="center"/>
              <w:rPr>
                <w:sz w:val="28"/>
                <w:szCs w:val="28"/>
              </w:rPr>
            </w:pPr>
            <w:r w:rsidRPr="007D7424">
              <w:rPr>
                <w:bCs/>
                <w:sz w:val="28"/>
                <w:szCs w:val="28"/>
                <w:lang w:val="en-US"/>
              </w:rPr>
              <w:t>k</w:t>
            </w:r>
            <w:r w:rsidRPr="007D7424">
              <w:rPr>
                <w:bCs/>
                <w:sz w:val="28"/>
                <w:szCs w:val="28"/>
                <w:vertAlign w:val="subscript"/>
              </w:rPr>
              <w:t>УД</w:t>
            </w:r>
          </w:p>
        </w:tc>
      </w:tr>
      <w:tr w:rsidR="00687E35" w:rsidRPr="006C2690" w:rsidTr="00687E35">
        <w:trPr>
          <w:trHeight w:val="255"/>
        </w:trPr>
        <w:tc>
          <w:tcPr>
            <w:tcW w:w="873" w:type="pct"/>
            <w:shd w:val="clear" w:color="auto" w:fill="auto"/>
            <w:noWrap/>
            <w:vAlign w:val="center"/>
          </w:tcPr>
          <w:p w:rsidR="00687E35" w:rsidRPr="006C2690" w:rsidRDefault="00687E35" w:rsidP="003603A9">
            <w:pPr>
              <w:ind w:right="-4"/>
              <w:jc w:val="center"/>
              <w:rPr>
                <w:sz w:val="28"/>
                <w:szCs w:val="28"/>
              </w:rPr>
            </w:pPr>
            <w:r w:rsidRPr="006C2690">
              <w:rPr>
                <w:sz w:val="28"/>
                <w:szCs w:val="28"/>
              </w:rPr>
              <w:t>К</w:t>
            </w:r>
            <w:r>
              <w:rPr>
                <w:sz w:val="28"/>
                <w:szCs w:val="28"/>
              </w:rPr>
              <w:t xml:space="preserve"> – </w:t>
            </w:r>
            <w:r w:rsidRPr="006C2690">
              <w:rPr>
                <w:sz w:val="28"/>
                <w:szCs w:val="28"/>
              </w:rPr>
              <w:t>1</w:t>
            </w:r>
          </w:p>
        </w:tc>
        <w:tc>
          <w:tcPr>
            <w:tcW w:w="969" w:type="pct"/>
          </w:tcPr>
          <w:p w:rsidR="00687E35" w:rsidRDefault="00687E35" w:rsidP="003603A9">
            <w:pPr>
              <w:ind w:right="-4"/>
              <w:jc w:val="center"/>
              <w:rPr>
                <w:sz w:val="28"/>
                <w:szCs w:val="28"/>
              </w:rPr>
            </w:pPr>
            <w:r>
              <w:rPr>
                <w:sz w:val="28"/>
                <w:szCs w:val="28"/>
              </w:rPr>
              <w:t>110,0</w:t>
            </w:r>
          </w:p>
        </w:tc>
        <w:tc>
          <w:tcPr>
            <w:tcW w:w="1021" w:type="pct"/>
            <w:shd w:val="clear" w:color="auto" w:fill="auto"/>
            <w:noWrap/>
            <w:vAlign w:val="center"/>
          </w:tcPr>
          <w:p w:rsidR="00687E35" w:rsidRPr="006C2690" w:rsidRDefault="00047725" w:rsidP="003603A9">
            <w:pPr>
              <w:ind w:right="-4" w:firstLine="33"/>
              <w:jc w:val="center"/>
              <w:rPr>
                <w:sz w:val="28"/>
                <w:szCs w:val="28"/>
              </w:rPr>
            </w:pPr>
            <w:r>
              <w:rPr>
                <w:sz w:val="28"/>
                <w:szCs w:val="28"/>
              </w:rPr>
              <w:t>6,7</w:t>
            </w:r>
          </w:p>
        </w:tc>
        <w:tc>
          <w:tcPr>
            <w:tcW w:w="1069" w:type="pct"/>
            <w:shd w:val="clear" w:color="auto" w:fill="auto"/>
            <w:noWrap/>
            <w:vAlign w:val="center"/>
          </w:tcPr>
          <w:p w:rsidR="00687E35" w:rsidRPr="006C2690" w:rsidRDefault="00047725" w:rsidP="003603A9">
            <w:pPr>
              <w:ind w:right="-4" w:firstLine="15"/>
              <w:jc w:val="center"/>
              <w:rPr>
                <w:sz w:val="28"/>
                <w:szCs w:val="28"/>
              </w:rPr>
            </w:pPr>
            <w:r>
              <w:rPr>
                <w:sz w:val="28"/>
                <w:szCs w:val="28"/>
              </w:rPr>
              <w:t>18,86</w:t>
            </w:r>
          </w:p>
        </w:tc>
        <w:tc>
          <w:tcPr>
            <w:tcW w:w="1068" w:type="pct"/>
          </w:tcPr>
          <w:p w:rsidR="00687E35" w:rsidRDefault="00687E35" w:rsidP="003603A9">
            <w:pPr>
              <w:ind w:right="-4" w:firstLine="15"/>
              <w:jc w:val="center"/>
              <w:rPr>
                <w:sz w:val="28"/>
                <w:szCs w:val="28"/>
              </w:rPr>
            </w:pPr>
            <w:r>
              <w:rPr>
                <w:sz w:val="28"/>
                <w:szCs w:val="28"/>
              </w:rPr>
              <w:t>1,55</w:t>
            </w:r>
          </w:p>
        </w:tc>
      </w:tr>
      <w:tr w:rsidR="00687E35" w:rsidRPr="006C2690" w:rsidTr="00687E35">
        <w:trPr>
          <w:trHeight w:val="70"/>
        </w:trPr>
        <w:tc>
          <w:tcPr>
            <w:tcW w:w="873" w:type="pct"/>
            <w:shd w:val="clear" w:color="auto" w:fill="auto"/>
            <w:noWrap/>
          </w:tcPr>
          <w:p w:rsidR="00687E35" w:rsidRDefault="00687E35" w:rsidP="003603A9">
            <w:pPr>
              <w:jc w:val="center"/>
            </w:pPr>
            <w:r w:rsidRPr="00017416">
              <w:rPr>
                <w:sz w:val="28"/>
                <w:szCs w:val="28"/>
              </w:rPr>
              <w:t xml:space="preserve">К – </w:t>
            </w:r>
            <w:r>
              <w:rPr>
                <w:sz w:val="28"/>
                <w:szCs w:val="28"/>
              </w:rPr>
              <w:t>2</w:t>
            </w:r>
          </w:p>
        </w:tc>
        <w:tc>
          <w:tcPr>
            <w:tcW w:w="969" w:type="pct"/>
          </w:tcPr>
          <w:p w:rsidR="00687E35" w:rsidRDefault="00687E35" w:rsidP="003603A9">
            <w:pPr>
              <w:ind w:right="-4"/>
              <w:jc w:val="center"/>
              <w:rPr>
                <w:sz w:val="28"/>
                <w:szCs w:val="28"/>
              </w:rPr>
            </w:pPr>
            <w:r>
              <w:rPr>
                <w:sz w:val="28"/>
                <w:szCs w:val="28"/>
              </w:rPr>
              <w:t>10,0</w:t>
            </w:r>
          </w:p>
        </w:tc>
        <w:tc>
          <w:tcPr>
            <w:tcW w:w="1021" w:type="pct"/>
            <w:shd w:val="clear" w:color="auto" w:fill="auto"/>
            <w:noWrap/>
            <w:vAlign w:val="center"/>
          </w:tcPr>
          <w:p w:rsidR="00687E35" w:rsidRPr="006C2690" w:rsidRDefault="00047725" w:rsidP="003603A9">
            <w:pPr>
              <w:ind w:right="-4" w:firstLine="33"/>
              <w:jc w:val="center"/>
              <w:rPr>
                <w:sz w:val="28"/>
                <w:szCs w:val="28"/>
              </w:rPr>
            </w:pPr>
            <w:r>
              <w:rPr>
                <w:sz w:val="28"/>
                <w:szCs w:val="28"/>
              </w:rPr>
              <w:t>7,47</w:t>
            </w:r>
          </w:p>
        </w:tc>
        <w:tc>
          <w:tcPr>
            <w:tcW w:w="1069" w:type="pct"/>
            <w:shd w:val="clear" w:color="auto" w:fill="auto"/>
            <w:noWrap/>
            <w:vAlign w:val="center"/>
          </w:tcPr>
          <w:p w:rsidR="00687E35" w:rsidRPr="006C2690" w:rsidRDefault="00047725" w:rsidP="003603A9">
            <w:pPr>
              <w:ind w:right="-4" w:firstLine="15"/>
              <w:jc w:val="center"/>
              <w:rPr>
                <w:sz w:val="28"/>
                <w:szCs w:val="28"/>
              </w:rPr>
            </w:pPr>
            <w:r>
              <w:rPr>
                <w:sz w:val="28"/>
                <w:szCs w:val="28"/>
              </w:rPr>
              <w:t>19,01</w:t>
            </w:r>
          </w:p>
        </w:tc>
        <w:tc>
          <w:tcPr>
            <w:tcW w:w="1068" w:type="pct"/>
          </w:tcPr>
          <w:p w:rsidR="00687E35" w:rsidRDefault="00687E35" w:rsidP="003603A9">
            <w:pPr>
              <w:ind w:right="-4" w:firstLine="15"/>
              <w:jc w:val="center"/>
              <w:rPr>
                <w:sz w:val="28"/>
                <w:szCs w:val="28"/>
              </w:rPr>
            </w:pPr>
            <w:r>
              <w:rPr>
                <w:sz w:val="28"/>
                <w:szCs w:val="28"/>
              </w:rPr>
              <w:t>1,95</w:t>
            </w:r>
          </w:p>
        </w:tc>
      </w:tr>
      <w:tr w:rsidR="00687E35" w:rsidRPr="006C2690" w:rsidTr="00687E35">
        <w:trPr>
          <w:trHeight w:val="255"/>
        </w:trPr>
        <w:tc>
          <w:tcPr>
            <w:tcW w:w="873" w:type="pct"/>
            <w:shd w:val="clear" w:color="auto" w:fill="auto"/>
            <w:noWrap/>
          </w:tcPr>
          <w:p w:rsidR="00687E35" w:rsidRDefault="00687E35" w:rsidP="003603A9">
            <w:pPr>
              <w:jc w:val="center"/>
            </w:pPr>
            <w:r w:rsidRPr="00017416">
              <w:rPr>
                <w:sz w:val="28"/>
                <w:szCs w:val="28"/>
              </w:rPr>
              <w:t xml:space="preserve">К – </w:t>
            </w:r>
            <w:r>
              <w:rPr>
                <w:sz w:val="28"/>
                <w:szCs w:val="28"/>
              </w:rPr>
              <w:t>3</w:t>
            </w:r>
          </w:p>
        </w:tc>
        <w:tc>
          <w:tcPr>
            <w:tcW w:w="969" w:type="pct"/>
          </w:tcPr>
          <w:p w:rsidR="00687E35" w:rsidRDefault="00687E35" w:rsidP="003603A9">
            <w:pPr>
              <w:ind w:right="-4"/>
              <w:jc w:val="center"/>
              <w:rPr>
                <w:sz w:val="28"/>
                <w:szCs w:val="28"/>
              </w:rPr>
            </w:pPr>
            <w:r>
              <w:rPr>
                <w:sz w:val="28"/>
                <w:szCs w:val="28"/>
              </w:rPr>
              <w:t>0,4</w:t>
            </w:r>
          </w:p>
        </w:tc>
        <w:tc>
          <w:tcPr>
            <w:tcW w:w="1021" w:type="pct"/>
            <w:shd w:val="clear" w:color="auto" w:fill="auto"/>
            <w:noWrap/>
            <w:vAlign w:val="center"/>
          </w:tcPr>
          <w:p w:rsidR="00687E35" w:rsidRPr="006C2690" w:rsidRDefault="00047725" w:rsidP="003603A9">
            <w:pPr>
              <w:ind w:right="-4" w:firstLine="33"/>
              <w:jc w:val="center"/>
              <w:rPr>
                <w:sz w:val="28"/>
                <w:szCs w:val="28"/>
              </w:rPr>
            </w:pPr>
            <w:r>
              <w:rPr>
                <w:sz w:val="28"/>
                <w:szCs w:val="28"/>
              </w:rPr>
              <w:t>38,75</w:t>
            </w:r>
          </w:p>
        </w:tc>
        <w:tc>
          <w:tcPr>
            <w:tcW w:w="1069" w:type="pct"/>
            <w:shd w:val="clear" w:color="auto" w:fill="auto"/>
            <w:noWrap/>
            <w:vAlign w:val="center"/>
          </w:tcPr>
          <w:p w:rsidR="00687E35" w:rsidRPr="006C2690" w:rsidRDefault="00047725" w:rsidP="003603A9">
            <w:pPr>
              <w:ind w:right="-4" w:firstLine="15"/>
              <w:jc w:val="center"/>
              <w:rPr>
                <w:sz w:val="28"/>
                <w:szCs w:val="28"/>
              </w:rPr>
            </w:pPr>
            <w:r>
              <w:rPr>
                <w:sz w:val="28"/>
                <w:szCs w:val="28"/>
              </w:rPr>
              <w:t>61,2</w:t>
            </w:r>
          </w:p>
        </w:tc>
        <w:tc>
          <w:tcPr>
            <w:tcW w:w="1068" w:type="pct"/>
          </w:tcPr>
          <w:p w:rsidR="00687E35" w:rsidRDefault="00687E35" w:rsidP="003603A9">
            <w:pPr>
              <w:ind w:right="-4" w:firstLine="15"/>
              <w:jc w:val="center"/>
              <w:rPr>
                <w:sz w:val="28"/>
                <w:szCs w:val="28"/>
              </w:rPr>
            </w:pPr>
            <w:r>
              <w:rPr>
                <w:sz w:val="28"/>
                <w:szCs w:val="28"/>
              </w:rPr>
              <w:t>1,3</w:t>
            </w:r>
          </w:p>
        </w:tc>
      </w:tr>
    </w:tbl>
    <w:p w:rsidR="00B36042" w:rsidRDefault="00B36042" w:rsidP="00B36042">
      <w:pPr>
        <w:rPr>
          <w:b/>
          <w:i/>
          <w:sz w:val="28"/>
          <w:szCs w:val="28"/>
        </w:rPr>
      </w:pPr>
      <w:bookmarkStart w:id="54" w:name="_Toc438301293"/>
      <w:bookmarkStart w:id="55" w:name="_Toc454095546"/>
    </w:p>
    <w:p w:rsidR="00B36042" w:rsidRDefault="00B36042" w:rsidP="00B36042">
      <w:pPr>
        <w:rPr>
          <w:b/>
          <w:i/>
          <w:sz w:val="28"/>
          <w:szCs w:val="28"/>
        </w:rPr>
      </w:pPr>
    </w:p>
    <w:p w:rsidR="00EE3BBD" w:rsidRPr="00EE3BBD" w:rsidRDefault="00EE3BBD" w:rsidP="00B36042">
      <w:pPr>
        <w:ind w:firstLine="567"/>
        <w:rPr>
          <w:b/>
          <w:i/>
          <w:sz w:val="28"/>
          <w:szCs w:val="28"/>
        </w:rPr>
      </w:pPr>
      <w:r w:rsidRPr="00EE3BBD">
        <w:rPr>
          <w:b/>
          <w:i/>
          <w:sz w:val="28"/>
          <w:szCs w:val="28"/>
        </w:rPr>
        <w:lastRenderedPageBreak/>
        <w:t>Определение расчетных токов для релейной защиты</w:t>
      </w:r>
    </w:p>
    <w:p w:rsidR="00EE3BBD" w:rsidRDefault="00EE3BBD" w:rsidP="00EE3BBD">
      <w:pPr>
        <w:ind w:firstLine="567"/>
        <w:jc w:val="both"/>
        <w:rPr>
          <w:sz w:val="28"/>
        </w:rPr>
      </w:pPr>
      <w:r w:rsidRPr="00DE2831">
        <w:rPr>
          <w:sz w:val="28"/>
        </w:rPr>
        <w:t>В отличие от выбора оборудования, в процессе которого рассчитывается максимальный ток КЗ, в релейной защите необходим также расчет минимального тока КЗ, как наихудшего случая для проверки чувствительности выбранной аппаратуры РЗ.</w:t>
      </w:r>
    </w:p>
    <w:p w:rsidR="00EE3BBD" w:rsidRDefault="00EE3BBD" w:rsidP="00EE3BBD">
      <w:pPr>
        <w:ind w:firstLine="567"/>
        <w:jc w:val="both"/>
        <w:rPr>
          <w:sz w:val="28"/>
        </w:rPr>
      </w:pPr>
      <w:r w:rsidRPr="00DE2831">
        <w:rPr>
          <w:sz w:val="28"/>
        </w:rPr>
        <w:t>Расчет минимального тока КЗ предполагает учет:</w:t>
      </w:r>
    </w:p>
    <w:p w:rsidR="00EE3BBD" w:rsidRDefault="00EE3BBD" w:rsidP="00EE3BBD">
      <w:pPr>
        <w:ind w:firstLine="567"/>
        <w:jc w:val="both"/>
        <w:rPr>
          <w:sz w:val="28"/>
        </w:rPr>
      </w:pPr>
      <w:r w:rsidRPr="00DE2831">
        <w:rPr>
          <w:sz w:val="28"/>
        </w:rPr>
        <w:t xml:space="preserve">- влияния работы системы в минимальном режиме с </w:t>
      </w:r>
      <w:proofErr w:type="gramStart"/>
      <w:r w:rsidRPr="00DE2831">
        <w:rPr>
          <w:sz w:val="28"/>
        </w:rPr>
        <w:t xml:space="preserve">параметрами </w:t>
      </w:r>
      <w:r w:rsidRPr="00DE2831">
        <w:rPr>
          <w:position w:val="-12"/>
          <w:sz w:val="28"/>
        </w:rPr>
        <w:object w:dxaOrig="620" w:dyaOrig="360">
          <v:shape id="_x0000_i1091" type="#_x0000_t75" style="width:30.75pt;height:18pt" o:ole="">
            <v:imagedata r:id="rId477" o:title=""/>
          </v:shape>
          <o:OLEObject Type="Embed" ProgID="Equation.3" ShapeID="_x0000_i1091" DrawAspect="Content" ObjectID="_1549239553" r:id="rId478"/>
        </w:object>
      </w:r>
      <w:r w:rsidRPr="00DE2831">
        <w:rPr>
          <w:sz w:val="28"/>
        </w:rPr>
        <w:t>;</w:t>
      </w:r>
      <w:proofErr w:type="gramEnd"/>
    </w:p>
    <w:p w:rsidR="00EE3BBD" w:rsidRDefault="00EE3BBD" w:rsidP="00EE3BBD">
      <w:pPr>
        <w:ind w:firstLine="567"/>
        <w:jc w:val="both"/>
        <w:rPr>
          <w:sz w:val="28"/>
        </w:rPr>
      </w:pPr>
      <w:r w:rsidRPr="00DE2831">
        <w:rPr>
          <w:sz w:val="28"/>
        </w:rPr>
        <w:t>- влияния РПН трансформатора ГПП (при изменении положения РПН меняется результирующее сопротивление трансформатора);</w:t>
      </w:r>
    </w:p>
    <w:p w:rsidR="00EE3BBD" w:rsidRDefault="0021075B" w:rsidP="00EE3BBD">
      <w:pPr>
        <w:ind w:firstLine="567"/>
        <w:jc w:val="both"/>
        <w:rPr>
          <w:sz w:val="28"/>
        </w:rPr>
      </w:pPr>
      <w:r>
        <w:rPr>
          <w:noProof/>
          <w:sz w:val="28"/>
        </w:rPr>
        <mc:AlternateContent>
          <mc:Choice Requires="wps">
            <w:drawing>
              <wp:anchor distT="0" distB="0" distL="114300" distR="114300" simplePos="0" relativeHeight="251659264" behindDoc="0" locked="0" layoutInCell="1" allowOverlap="1" wp14:anchorId="6C2EAD38" wp14:editId="55B834DA">
                <wp:simplePos x="0" y="0"/>
                <wp:positionH relativeFrom="column">
                  <wp:posOffset>-2350770</wp:posOffset>
                </wp:positionH>
                <wp:positionV relativeFrom="paragraph">
                  <wp:posOffset>202565</wp:posOffset>
                </wp:positionV>
                <wp:extent cx="685800" cy="228600"/>
                <wp:effectExtent l="0" t="0" r="0" b="0"/>
                <wp:wrapNone/>
                <wp:docPr id="143" name="Поле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31BD" w:rsidRDefault="00D631BD" w:rsidP="00EE3BBD">
                            <w:pPr>
                              <w:pStyle w:val="xl26"/>
                              <w:pBdr>
                                <w:left w:val="none" w:sz="0" w:space="0" w:color="auto"/>
                                <w:bottom w:val="none" w:sz="0" w:space="0" w:color="auto"/>
                                <w:right w:val="none" w:sz="0" w:space="0" w:color="auto"/>
                              </w:pBdr>
                              <w:spacing w:before="0" w:beforeAutospacing="0" w:after="0" w:afterAutospacing="0"/>
                              <w:textAlignment w:val="auto"/>
                              <w:rPr>
                                <w:rFonts w:eastAsia="Times New Roman"/>
                                <w:sz w:val="28"/>
                              </w:rPr>
                            </w:pPr>
                            <w:r>
                              <w:rPr>
                                <w:rFonts w:eastAsia="Times New Roman"/>
                                <w:sz w:val="28"/>
                              </w:rPr>
                              <w:t>Рис. 17</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2EAD38" id="_x0000_t202" coordsize="21600,21600" o:spt="202" path="m,l,21600r21600,l21600,xe">
                <v:stroke joinstyle="miter"/>
                <v:path gradientshapeok="t" o:connecttype="rect"/>
              </v:shapetype>
              <v:shape id="Поле 66" o:spid="_x0000_s1026" type="#_x0000_t202" style="position:absolute;left:0;text-align:left;margin-left:-185.1pt;margin-top:15.95pt;width:54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" stroked="f">
                <v:textbox inset=".5mm,.3mm,.5mm,.3mm">
                  <w:txbxContent>
                    <w:p w:rsidR="00D631BD" w:rsidRDefault="00D631BD" w:rsidP="00EE3BBD">
                      <w:pPr>
                        <w:pStyle w:val="xl26"/>
                        <w:pBdr>
                          <w:left w:val="none" w:sz="0" w:space="0" w:color="auto"/>
                          <w:bottom w:val="none" w:sz="0" w:space="0" w:color="auto"/>
                          <w:right w:val="none" w:sz="0" w:space="0" w:color="auto"/>
                        </w:pBdr>
                        <w:spacing w:before="0" w:beforeAutospacing="0" w:after="0" w:afterAutospacing="0"/>
                        <w:textAlignment w:val="auto"/>
                        <w:rPr>
                          <w:rFonts w:eastAsia="Times New Roman"/>
                          <w:sz w:val="28"/>
                        </w:rPr>
                      </w:pPr>
                      <w:r>
                        <w:rPr>
                          <w:rFonts w:eastAsia="Times New Roman"/>
                          <w:sz w:val="28"/>
                        </w:rPr>
                        <w:t>Рис. 17</w:t>
                      </w:r>
                    </w:p>
                  </w:txbxContent>
                </v:textbox>
              </v:shape>
            </w:pict>
          </mc:Fallback>
        </mc:AlternateContent>
      </w:r>
      <w:r w:rsidR="00EE3BBD" w:rsidRPr="00DE2831">
        <w:rPr>
          <w:sz w:val="28"/>
        </w:rPr>
        <w:t>- уменьшение токов при КЗ через переходное сопротивление – дугу (учиты</w:t>
      </w:r>
      <w:r w:rsidR="00EE3BBD">
        <w:rPr>
          <w:sz w:val="28"/>
        </w:rPr>
        <w:t xml:space="preserve">вается на стороне 0,4-0,69 </w:t>
      </w:r>
      <w:proofErr w:type="spellStart"/>
      <w:r w:rsidR="00EE3BBD">
        <w:rPr>
          <w:sz w:val="28"/>
        </w:rPr>
        <w:t>кВ</w:t>
      </w:r>
      <w:proofErr w:type="spellEnd"/>
      <w:r w:rsidR="00EE3BBD">
        <w:rPr>
          <w:sz w:val="28"/>
        </w:rPr>
        <w:t>);</w:t>
      </w:r>
    </w:p>
    <w:p w:rsidR="00EE3BBD" w:rsidRDefault="00EE3BBD" w:rsidP="00EE3BBD">
      <w:pPr>
        <w:ind w:firstLine="567"/>
        <w:jc w:val="both"/>
        <w:rPr>
          <w:sz w:val="28"/>
        </w:rPr>
      </w:pPr>
      <w:r w:rsidRPr="00DE2831">
        <w:rPr>
          <w:sz w:val="28"/>
        </w:rPr>
        <w:t xml:space="preserve">- влияние двухфазного КЗ (в общем виде учитывается </w:t>
      </w:r>
      <w:proofErr w:type="gramStart"/>
      <w:r w:rsidRPr="00DE2831">
        <w:rPr>
          <w:sz w:val="28"/>
        </w:rPr>
        <w:t xml:space="preserve">как </w:t>
      </w:r>
      <w:r w:rsidRPr="00DE2831">
        <w:rPr>
          <w:position w:val="-26"/>
          <w:sz w:val="28"/>
        </w:rPr>
        <w:object w:dxaOrig="1700" w:dyaOrig="760">
          <v:shape id="_x0000_i1092" type="#_x0000_t75" style="width:84.75pt;height:36.75pt" o:ole="">
            <v:imagedata r:id="rId479" o:title=""/>
          </v:shape>
          <o:OLEObject Type="Embed" ProgID="Equation.3" ShapeID="_x0000_i1092" DrawAspect="Content" ObjectID="_1549239554" r:id="rId480"/>
        </w:object>
      </w:r>
      <w:r w:rsidRPr="00DE2831">
        <w:rPr>
          <w:sz w:val="28"/>
        </w:rPr>
        <w:t>)</w:t>
      </w:r>
      <w:proofErr w:type="gramEnd"/>
      <w:r w:rsidRPr="00DE2831">
        <w:rPr>
          <w:sz w:val="28"/>
        </w:rPr>
        <w:t xml:space="preserve"> по отношению к трехфазному.</w:t>
      </w:r>
    </w:p>
    <w:p w:rsidR="00B36042" w:rsidRPr="00DE2831" w:rsidRDefault="00B36042" w:rsidP="00EE3BBD">
      <w:pPr>
        <w:ind w:firstLine="567"/>
        <w:jc w:val="both"/>
        <w:rPr>
          <w:sz w:val="28"/>
        </w:rPr>
      </w:pPr>
    </w:p>
    <w:p w:rsidR="00EE3BBD" w:rsidRPr="00DE2831" w:rsidRDefault="00EE3BBD" w:rsidP="00EE3BBD">
      <w:pPr>
        <w:ind w:firstLine="425"/>
        <w:jc w:val="both"/>
        <w:rPr>
          <w:sz w:val="28"/>
        </w:rPr>
      </w:pPr>
      <w:r w:rsidRPr="00DE2831">
        <w:rPr>
          <w:b/>
          <w:i/>
          <w:sz w:val="28"/>
        </w:rPr>
        <w:t>Расчет токов КЗ</w:t>
      </w:r>
      <w:r w:rsidRPr="00DE2831">
        <w:rPr>
          <w:sz w:val="28"/>
        </w:rPr>
        <w:t xml:space="preserve"> производится в именованных единицах.</w:t>
      </w:r>
    </w:p>
    <w:p w:rsidR="00EE3BBD" w:rsidRPr="00DE2831" w:rsidRDefault="00EE3BBD" w:rsidP="00EE3BBD">
      <w:pPr>
        <w:ind w:firstLine="425"/>
        <w:jc w:val="both"/>
        <w:rPr>
          <w:sz w:val="28"/>
        </w:rPr>
      </w:pPr>
      <w:r w:rsidRPr="00DE2831">
        <w:rPr>
          <w:sz w:val="28"/>
        </w:rPr>
        <w:t xml:space="preserve">Выбираем базисные величины: </w:t>
      </w:r>
      <w:r w:rsidRPr="00DE2831">
        <w:rPr>
          <w:sz w:val="28"/>
          <w:lang w:val="en-US"/>
        </w:rPr>
        <w:t>S</w:t>
      </w:r>
      <w:r w:rsidRPr="00DE2831">
        <w:rPr>
          <w:sz w:val="28"/>
          <w:vertAlign w:val="subscript"/>
        </w:rPr>
        <w:t>Б</w:t>
      </w:r>
      <w:r w:rsidRPr="00DE2831">
        <w:rPr>
          <w:sz w:val="28"/>
        </w:rPr>
        <w:t xml:space="preserve"> = </w:t>
      </w:r>
      <w:r>
        <w:rPr>
          <w:sz w:val="28"/>
        </w:rPr>
        <w:t>25</w:t>
      </w:r>
      <w:r w:rsidRPr="00DE2831">
        <w:rPr>
          <w:sz w:val="28"/>
        </w:rPr>
        <w:t xml:space="preserve"> МВ·А (соответствует мощности системы</w:t>
      </w:r>
      <w:proofErr w:type="gramStart"/>
      <w:r w:rsidRPr="00DE2831">
        <w:rPr>
          <w:sz w:val="28"/>
        </w:rPr>
        <w:t xml:space="preserve">), </w:t>
      </w:r>
      <w:r w:rsidR="00491937" w:rsidRPr="00DE2831">
        <w:rPr>
          <w:position w:val="-12"/>
          <w:sz w:val="28"/>
        </w:rPr>
        <w:object w:dxaOrig="980" w:dyaOrig="360">
          <v:shape id="_x0000_i1093" type="#_x0000_t75" style="width:56.25pt;height:20.25pt" o:ole="" fillcolor="window">
            <v:imagedata r:id="rId481" o:title=""/>
          </v:shape>
          <o:OLEObject Type="Embed" ProgID="Equation.3" ShapeID="_x0000_i1093" DrawAspect="Content" ObjectID="_1549239555" r:id="rId482"/>
        </w:object>
      </w:r>
      <w:r w:rsidRPr="00DE2831">
        <w:rPr>
          <w:sz w:val="28"/>
        </w:rPr>
        <w:t xml:space="preserve"> </w:t>
      </w:r>
      <w:proofErr w:type="spellStart"/>
      <w:r w:rsidRPr="00DE2831">
        <w:rPr>
          <w:sz w:val="28"/>
        </w:rPr>
        <w:t>кВ</w:t>
      </w:r>
      <w:proofErr w:type="gramEnd"/>
      <w:r w:rsidRPr="00DE2831">
        <w:rPr>
          <w:sz w:val="28"/>
        </w:rPr>
        <w:t>.</w:t>
      </w:r>
      <w:proofErr w:type="spellEnd"/>
      <w:r w:rsidRPr="00DE2831">
        <w:rPr>
          <w:sz w:val="28"/>
        </w:rPr>
        <w:t xml:space="preserve"> </w:t>
      </w:r>
    </w:p>
    <w:p w:rsidR="00EE3BBD" w:rsidRPr="00DE2831" w:rsidRDefault="00EE3BBD" w:rsidP="00EE3BBD">
      <w:pPr>
        <w:jc w:val="center"/>
        <w:rPr>
          <w:sz w:val="28"/>
        </w:rPr>
      </w:pPr>
      <w:r w:rsidRPr="00DE2831">
        <w:rPr>
          <w:sz w:val="28"/>
        </w:rPr>
        <w:t xml:space="preserve">Сопротивление системы, приведенное к базисным условиям: </w:t>
      </w:r>
      <w:r w:rsidR="00491937" w:rsidRPr="00EE3BBD">
        <w:rPr>
          <w:position w:val="-30"/>
          <w:sz w:val="28"/>
        </w:rPr>
        <w:object w:dxaOrig="4320" w:dyaOrig="720">
          <v:shape id="_x0000_i1094" type="#_x0000_t75" style="width:218.25pt;height:36.75pt" o:ole="" fillcolor="window">
            <v:imagedata r:id="rId483" o:title=""/>
          </v:shape>
          <o:OLEObject Type="Embed" ProgID="Equation.3" ShapeID="_x0000_i1094" DrawAspect="Content" ObjectID="_1549239556" r:id="rId484"/>
        </w:object>
      </w:r>
    </w:p>
    <w:p w:rsidR="00EE3BBD" w:rsidRPr="00DE2831" w:rsidRDefault="00EE3BBD" w:rsidP="00EE3BBD">
      <w:pPr>
        <w:ind w:firstLine="426"/>
        <w:jc w:val="both"/>
        <w:rPr>
          <w:sz w:val="28"/>
        </w:rPr>
      </w:pPr>
      <w:r w:rsidRPr="00DE2831">
        <w:rPr>
          <w:sz w:val="28"/>
        </w:rPr>
        <w:t>В минимальном режиме работы системы её сопротивление увеличивается на 30% и составит:</w:t>
      </w:r>
      <w:r w:rsidR="00491937" w:rsidRPr="00DE2831">
        <w:rPr>
          <w:position w:val="-18"/>
          <w:sz w:val="28"/>
        </w:rPr>
        <w:object w:dxaOrig="4220" w:dyaOrig="420">
          <v:shape id="_x0000_i1095" type="#_x0000_t75" style="width:207.75pt;height:21.75pt" o:ole="" fillcolor="window">
            <v:imagedata r:id="rId485" o:title=""/>
          </v:shape>
          <o:OLEObject Type="Embed" ProgID="Equation.3" ShapeID="_x0000_i1095" DrawAspect="Content" ObjectID="_1549239557" r:id="rId486"/>
        </w:object>
      </w:r>
    </w:p>
    <w:p w:rsidR="00491937" w:rsidRPr="006C2690" w:rsidRDefault="00491937" w:rsidP="00491937">
      <w:pPr>
        <w:ind w:right="282" w:firstLine="567"/>
        <w:jc w:val="both"/>
        <w:rPr>
          <w:sz w:val="28"/>
          <w:szCs w:val="28"/>
        </w:rPr>
      </w:pPr>
      <w:r>
        <w:rPr>
          <w:sz w:val="28"/>
          <w:szCs w:val="28"/>
        </w:rPr>
        <w:t>Сопротивление воздушной линии</w:t>
      </w:r>
    </w:p>
    <w:p w:rsidR="00491937" w:rsidRPr="006C2690" w:rsidRDefault="006D663A" w:rsidP="00491937">
      <w:pPr>
        <w:pStyle w:val="a4"/>
        <w:jc w:val="center"/>
        <w:rPr>
          <w:rFonts w:ascii="Times New Roman" w:hAnsi="Times New Roman"/>
          <w:i w:val="0"/>
          <w:szCs w:val="28"/>
        </w:rPr>
      </w:pPr>
      <w:r w:rsidRPr="00491937">
        <w:rPr>
          <w:rFonts w:ascii="Times New Roman" w:hAnsi="Times New Roman"/>
          <w:i w:val="0"/>
          <w:position w:val="-24"/>
          <w:szCs w:val="28"/>
        </w:rPr>
        <w:object w:dxaOrig="3420" w:dyaOrig="639">
          <v:shape id="_x0000_i1096" type="#_x0000_t75" style="width:171pt;height:32.25pt" o:ole="">
            <v:imagedata r:id="rId487" o:title=""/>
          </v:shape>
          <o:OLEObject Type="Embed" ProgID="Equation.3" ShapeID="_x0000_i1096" DrawAspect="Content" ObjectID="_1549239558" r:id="rId488"/>
        </w:object>
      </w:r>
    </w:p>
    <w:p w:rsidR="00491937" w:rsidRDefault="006D663A" w:rsidP="00491937">
      <w:pPr>
        <w:ind w:firstLine="426"/>
        <w:jc w:val="center"/>
        <w:rPr>
          <w:sz w:val="28"/>
          <w:szCs w:val="28"/>
        </w:rPr>
      </w:pPr>
      <w:r w:rsidRPr="00491937">
        <w:rPr>
          <w:position w:val="-24"/>
          <w:sz w:val="28"/>
          <w:szCs w:val="28"/>
        </w:rPr>
        <w:object w:dxaOrig="3000" w:dyaOrig="639">
          <v:shape id="_x0000_i1097" type="#_x0000_t75" style="width:150.75pt;height:32.25pt" o:ole="">
            <v:imagedata r:id="rId489" o:title=""/>
          </v:shape>
          <o:OLEObject Type="Embed" ProgID="Equation.3" ShapeID="_x0000_i1097" DrawAspect="Content" ObjectID="_1549239559" r:id="rId490"/>
        </w:object>
      </w:r>
    </w:p>
    <w:p w:rsidR="00EE3BBD" w:rsidRPr="00DE2831" w:rsidRDefault="00EE3BBD" w:rsidP="00491937">
      <w:pPr>
        <w:ind w:firstLine="426"/>
        <w:jc w:val="both"/>
        <w:rPr>
          <w:sz w:val="28"/>
        </w:rPr>
      </w:pPr>
      <w:r w:rsidRPr="00DE2831">
        <w:rPr>
          <w:sz w:val="28"/>
        </w:rPr>
        <w:t xml:space="preserve">При определении минимального первичного тока будем считать, что одна линия отключена. </w:t>
      </w:r>
    </w:p>
    <w:p w:rsidR="00491937" w:rsidRDefault="00EE3BBD" w:rsidP="00491937">
      <w:pPr>
        <w:ind w:firstLine="567"/>
        <w:jc w:val="both"/>
        <w:rPr>
          <w:sz w:val="28"/>
        </w:rPr>
      </w:pPr>
      <w:r w:rsidRPr="00DE2831">
        <w:rPr>
          <w:sz w:val="28"/>
        </w:rPr>
        <w:t>Результирующее индуктивное сопротивление схемы замещения до точки К-1:</w:t>
      </w:r>
      <w:r w:rsidR="0021075B">
        <w:rPr>
          <w:noProof/>
          <w:sz w:val="28"/>
        </w:rPr>
        <mc:AlternateContent>
          <mc:Choice Requires="wps">
            <w:drawing>
              <wp:anchor distT="0" distB="0" distL="114300" distR="114300" simplePos="0" relativeHeight="251660288" behindDoc="0" locked="0" layoutInCell="1" allowOverlap="1" wp14:anchorId="16D0849C" wp14:editId="587C2059">
                <wp:simplePos x="0" y="0"/>
                <wp:positionH relativeFrom="column">
                  <wp:posOffset>-1712595</wp:posOffset>
                </wp:positionH>
                <wp:positionV relativeFrom="paragraph">
                  <wp:posOffset>235585</wp:posOffset>
                </wp:positionV>
                <wp:extent cx="685800" cy="228600"/>
                <wp:effectExtent l="0" t="0" r="0" b="0"/>
                <wp:wrapNone/>
                <wp:docPr id="142" name="Поле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31BD" w:rsidRDefault="00D631BD" w:rsidP="00EE3BBD">
                            <w:pPr>
                              <w:pStyle w:val="xl26"/>
                              <w:pBdr>
                                <w:left w:val="none" w:sz="0" w:space="0" w:color="auto"/>
                                <w:bottom w:val="none" w:sz="0" w:space="0" w:color="auto"/>
                                <w:right w:val="none" w:sz="0" w:space="0" w:color="auto"/>
                              </w:pBdr>
                              <w:spacing w:before="0" w:beforeAutospacing="0" w:after="0" w:afterAutospacing="0"/>
                              <w:textAlignment w:val="auto"/>
                              <w:rPr>
                                <w:rFonts w:eastAsia="Times New Roman"/>
                                <w:sz w:val="28"/>
                              </w:rPr>
                            </w:pPr>
                            <w:r>
                              <w:rPr>
                                <w:rFonts w:eastAsia="Times New Roman"/>
                                <w:sz w:val="28"/>
                              </w:rPr>
                              <w:t>Рис. 18</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0849C" id="Поле 65" o:spid="_x0000_s1027" type="#_x0000_t202" style="position:absolute;left:0;text-align:left;margin-left:-134.85pt;margin-top:18.55pt;width:54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" stroked="f">
                <v:textbox inset=".5mm,.3mm,.5mm,.3mm">
                  <w:txbxContent>
                    <w:p w:rsidR="00D631BD" w:rsidRDefault="00D631BD" w:rsidP="00EE3BBD">
                      <w:pPr>
                        <w:pStyle w:val="xl26"/>
                        <w:pBdr>
                          <w:left w:val="none" w:sz="0" w:space="0" w:color="auto"/>
                          <w:bottom w:val="none" w:sz="0" w:space="0" w:color="auto"/>
                          <w:right w:val="none" w:sz="0" w:space="0" w:color="auto"/>
                        </w:pBdr>
                        <w:spacing w:before="0" w:beforeAutospacing="0" w:after="0" w:afterAutospacing="0"/>
                        <w:textAlignment w:val="auto"/>
                        <w:rPr>
                          <w:rFonts w:eastAsia="Times New Roman"/>
                          <w:sz w:val="28"/>
                        </w:rPr>
                      </w:pPr>
                      <w:r>
                        <w:rPr>
                          <w:rFonts w:eastAsia="Times New Roman"/>
                          <w:sz w:val="28"/>
                        </w:rPr>
                        <w:t>Рис. 18</w:t>
                      </w:r>
                    </w:p>
                  </w:txbxContent>
                </v:textbox>
              </v:shape>
            </w:pict>
          </mc:Fallback>
        </mc:AlternateContent>
      </w:r>
      <w:r w:rsidR="0021075B">
        <w:rPr>
          <w:noProof/>
          <w:sz w:val="28"/>
        </w:rPr>
        <mc:AlternateContent>
          <mc:Choice Requires="wps">
            <w:drawing>
              <wp:anchor distT="0" distB="0" distL="114300" distR="114300" simplePos="0" relativeHeight="251661312" behindDoc="0" locked="0" layoutInCell="1" allowOverlap="1" wp14:anchorId="2CF1E1B5" wp14:editId="566C9B65">
                <wp:simplePos x="0" y="0"/>
                <wp:positionH relativeFrom="column">
                  <wp:posOffset>-1712595</wp:posOffset>
                </wp:positionH>
                <wp:positionV relativeFrom="paragraph">
                  <wp:posOffset>235585</wp:posOffset>
                </wp:positionV>
                <wp:extent cx="685800" cy="228600"/>
                <wp:effectExtent l="0" t="0" r="0" b="0"/>
                <wp:wrapNone/>
                <wp:docPr id="141" name="Поле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31BD" w:rsidRDefault="00D631BD" w:rsidP="00EE3BBD">
                            <w:pPr>
                              <w:pStyle w:val="xl26"/>
                              <w:pBdr>
                                <w:left w:val="none" w:sz="0" w:space="0" w:color="auto"/>
                                <w:bottom w:val="none" w:sz="0" w:space="0" w:color="auto"/>
                                <w:right w:val="none" w:sz="0" w:space="0" w:color="auto"/>
                              </w:pBdr>
                              <w:spacing w:before="0" w:beforeAutospacing="0" w:after="0" w:afterAutospacing="0"/>
                              <w:textAlignment w:val="auto"/>
                              <w:rPr>
                                <w:rFonts w:eastAsia="Times New Roman"/>
                                <w:sz w:val="28"/>
                              </w:rPr>
                            </w:pPr>
                            <w:r>
                              <w:rPr>
                                <w:rFonts w:eastAsia="Times New Roman"/>
                                <w:sz w:val="28"/>
                              </w:rPr>
                              <w:t>Рис. 18</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1E1B5" id="Поле 64" o:spid="_x0000_s1028" type="#_x0000_t202" style="position:absolute;left:0;text-align:left;margin-left:-134.85pt;margin-top:18.55pt;width:54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" stroked="f">
                <v:textbox inset=".5mm,.3mm,.5mm,.3mm">
                  <w:txbxContent>
                    <w:p w:rsidR="00D631BD" w:rsidRDefault="00D631BD" w:rsidP="00EE3BBD">
                      <w:pPr>
                        <w:pStyle w:val="xl26"/>
                        <w:pBdr>
                          <w:left w:val="none" w:sz="0" w:space="0" w:color="auto"/>
                          <w:bottom w:val="none" w:sz="0" w:space="0" w:color="auto"/>
                          <w:right w:val="none" w:sz="0" w:space="0" w:color="auto"/>
                        </w:pBdr>
                        <w:spacing w:before="0" w:beforeAutospacing="0" w:after="0" w:afterAutospacing="0"/>
                        <w:textAlignment w:val="auto"/>
                        <w:rPr>
                          <w:rFonts w:eastAsia="Times New Roman"/>
                          <w:sz w:val="28"/>
                        </w:rPr>
                      </w:pPr>
                      <w:r>
                        <w:rPr>
                          <w:rFonts w:eastAsia="Times New Roman"/>
                          <w:sz w:val="28"/>
                        </w:rPr>
                        <w:t>Рис. 18</w:t>
                      </w:r>
                    </w:p>
                  </w:txbxContent>
                </v:textbox>
              </v:shape>
            </w:pict>
          </mc:Fallback>
        </mc:AlternateContent>
      </w:r>
    </w:p>
    <w:p w:rsidR="00EE3BBD" w:rsidRPr="00DE2831" w:rsidRDefault="006D663A" w:rsidP="00491937">
      <w:pPr>
        <w:ind w:firstLine="567"/>
        <w:jc w:val="center"/>
        <w:rPr>
          <w:sz w:val="28"/>
        </w:rPr>
      </w:pPr>
      <w:r w:rsidRPr="00491937">
        <w:rPr>
          <w:position w:val="-14"/>
          <w:sz w:val="28"/>
        </w:rPr>
        <w:object w:dxaOrig="4459" w:dyaOrig="380">
          <v:shape id="_x0000_i1098" type="#_x0000_t75" style="width:258pt;height:21pt" o:ole="" fillcolor="window">
            <v:imagedata r:id="rId491" o:title=""/>
          </v:shape>
          <o:OLEObject Type="Embed" ProgID="Equation.3" ShapeID="_x0000_i1098" DrawAspect="Content" ObjectID="_1549239560" r:id="rId492"/>
        </w:object>
      </w:r>
    </w:p>
    <w:p w:rsidR="00EE3BBD" w:rsidRPr="00DE2831" w:rsidRDefault="00EE3BBD" w:rsidP="00EE3BBD">
      <w:pPr>
        <w:ind w:firstLine="426"/>
        <w:jc w:val="both"/>
        <w:rPr>
          <w:sz w:val="28"/>
        </w:rPr>
      </w:pPr>
      <w:r w:rsidRPr="00DE2831">
        <w:rPr>
          <w:sz w:val="28"/>
        </w:rPr>
        <w:t>Полное сопротивление до точки К1:</w:t>
      </w:r>
    </w:p>
    <w:p w:rsidR="00EE3BBD" w:rsidRDefault="006D663A" w:rsidP="00EE3BBD">
      <w:pPr>
        <w:jc w:val="center"/>
      </w:pPr>
      <w:r w:rsidRPr="00DE2831">
        <w:rPr>
          <w:position w:val="-14"/>
        </w:rPr>
        <w:object w:dxaOrig="5740" w:dyaOrig="480">
          <v:shape id="_x0000_i1099" type="#_x0000_t75" style="width:4in;height:24.75pt" o:ole="" fillcolor="window">
            <v:imagedata r:id="rId493" o:title=""/>
          </v:shape>
          <o:OLEObject Type="Embed" ProgID="Equation.3" ShapeID="_x0000_i1099" DrawAspect="Content" ObjectID="_1549239561" r:id="rId494"/>
        </w:object>
      </w:r>
    </w:p>
    <w:p w:rsidR="006D663A" w:rsidRPr="00DE2831" w:rsidRDefault="006D663A" w:rsidP="00EE3BBD">
      <w:pPr>
        <w:jc w:val="center"/>
        <w:rPr>
          <w:sz w:val="28"/>
        </w:rPr>
      </w:pPr>
      <w:r w:rsidRPr="00491937">
        <w:rPr>
          <w:position w:val="-14"/>
          <w:sz w:val="28"/>
        </w:rPr>
        <w:object w:dxaOrig="4660" w:dyaOrig="380">
          <v:shape id="_x0000_i1100" type="#_x0000_t75" style="width:270pt;height:21pt" o:ole="" fillcolor="window">
            <v:imagedata r:id="rId495" o:title=""/>
          </v:shape>
          <o:OLEObject Type="Embed" ProgID="Equation.3" ShapeID="_x0000_i1100" DrawAspect="Content" ObjectID="_1549239562" r:id="rId496"/>
        </w:object>
      </w:r>
    </w:p>
    <w:p w:rsidR="00EE3BBD" w:rsidRPr="00DE2831" w:rsidRDefault="006D663A" w:rsidP="00EE3BBD">
      <w:pPr>
        <w:jc w:val="center"/>
        <w:rPr>
          <w:sz w:val="28"/>
        </w:rPr>
      </w:pPr>
      <w:r w:rsidRPr="00DE2831">
        <w:rPr>
          <w:position w:val="-14"/>
        </w:rPr>
        <w:object w:dxaOrig="5960" w:dyaOrig="480">
          <v:shape id="_x0000_i1101" type="#_x0000_t75" style="width:321pt;height:26.25pt" o:ole="" fillcolor="window">
            <v:imagedata r:id="rId497" o:title=""/>
          </v:shape>
          <o:OLEObject Type="Embed" ProgID="Equation.3" ShapeID="_x0000_i1101" DrawAspect="Content" ObjectID="_1549239563" r:id="rId498"/>
        </w:object>
      </w:r>
    </w:p>
    <w:p w:rsidR="00EE3BBD" w:rsidRPr="00DE2831" w:rsidRDefault="00EE3BBD" w:rsidP="006D663A">
      <w:pPr>
        <w:ind w:firstLine="567"/>
        <w:jc w:val="both"/>
        <w:rPr>
          <w:sz w:val="28"/>
        </w:rPr>
      </w:pPr>
      <w:r w:rsidRPr="00DE2831">
        <w:rPr>
          <w:sz w:val="28"/>
        </w:rPr>
        <w:t>Определим максимальное и минимальное сопротивление трансформатора ТРДН-25000/110</w:t>
      </w:r>
      <w:r w:rsidR="006D663A">
        <w:rPr>
          <w:sz w:val="28"/>
        </w:rPr>
        <w:t>/10</w:t>
      </w:r>
      <w:r w:rsidRPr="00DE2831">
        <w:rPr>
          <w:sz w:val="28"/>
        </w:rPr>
        <w:t xml:space="preserve"> по выражению:</w:t>
      </w:r>
    </w:p>
    <w:p w:rsidR="00EE3BBD" w:rsidRPr="00DE2831" w:rsidRDefault="006D663A" w:rsidP="00EE3BBD">
      <w:pPr>
        <w:ind w:firstLine="426"/>
        <w:jc w:val="center"/>
        <w:rPr>
          <w:sz w:val="28"/>
        </w:rPr>
      </w:pPr>
      <w:r w:rsidRPr="00DE2831">
        <w:rPr>
          <w:position w:val="-30"/>
          <w:sz w:val="28"/>
        </w:rPr>
        <w:object w:dxaOrig="3600" w:dyaOrig="740">
          <v:shape id="_x0000_i1102" type="#_x0000_t75" style="width:175.5pt;height:38.25pt" o:ole="" fillcolor="window">
            <v:imagedata r:id="rId499" o:title=""/>
          </v:shape>
          <o:OLEObject Type="Embed" ProgID="Equation.3" ShapeID="_x0000_i1102" DrawAspect="Content" ObjectID="_1549239564" r:id="rId500"/>
        </w:object>
      </w:r>
    </w:p>
    <w:p w:rsidR="00EE3BBD" w:rsidRPr="006D663A" w:rsidRDefault="00EE3BBD" w:rsidP="006D663A">
      <w:pPr>
        <w:ind w:firstLine="567"/>
        <w:jc w:val="both"/>
        <w:rPr>
          <w:sz w:val="28"/>
        </w:rPr>
      </w:pPr>
      <w:r w:rsidRPr="006D663A">
        <w:rPr>
          <w:position w:val="-14"/>
          <w:sz w:val="28"/>
        </w:rPr>
        <w:object w:dxaOrig="1460" w:dyaOrig="360">
          <v:shape id="_x0000_i1103" type="#_x0000_t75" style="width:74.25pt;height:18pt" o:ole="" fillcolor="window">
            <v:imagedata r:id="rId501" o:title=""/>
          </v:shape>
          <o:OLEObject Type="Embed" ProgID="Equation.3" ShapeID="_x0000_i1103" DrawAspect="Content" ObjectID="_1549239565" r:id="rId502"/>
        </w:object>
      </w:r>
      <w:proofErr w:type="gramStart"/>
      <w:r w:rsidRPr="006D663A">
        <w:rPr>
          <w:sz w:val="28"/>
        </w:rPr>
        <w:t xml:space="preserve">; </w:t>
      </w:r>
      <w:r w:rsidRPr="006D663A">
        <w:rPr>
          <w:position w:val="-14"/>
          <w:sz w:val="28"/>
        </w:rPr>
        <w:object w:dxaOrig="1719" w:dyaOrig="360">
          <v:shape id="_x0000_i1104" type="#_x0000_t75" style="width:84.75pt;height:18pt" o:ole="" fillcolor="window">
            <v:imagedata r:id="rId503" o:title=""/>
          </v:shape>
          <o:OLEObject Type="Embed" ProgID="Equation.3" ShapeID="_x0000_i1104" DrawAspect="Content" ObjectID="_1549239566" r:id="rId504"/>
        </w:object>
      </w:r>
      <w:r w:rsidRPr="006D663A">
        <w:rPr>
          <w:sz w:val="28"/>
        </w:rPr>
        <w:t>,</w:t>
      </w:r>
      <w:proofErr w:type="gramEnd"/>
      <w:r w:rsidRPr="006D663A">
        <w:rPr>
          <w:sz w:val="28"/>
        </w:rPr>
        <w:t xml:space="preserve"> напряжения, соответствующие крайним ответвлениям, равны: </w:t>
      </w:r>
      <w:r w:rsidRPr="006D663A">
        <w:rPr>
          <w:position w:val="-14"/>
          <w:sz w:val="28"/>
        </w:rPr>
        <w:object w:dxaOrig="1740" w:dyaOrig="360">
          <v:shape id="_x0000_i1105" type="#_x0000_t75" style="width:86.25pt;height:18pt" o:ole="" fillcolor="window">
            <v:imagedata r:id="rId505" o:title=""/>
          </v:shape>
          <o:OLEObject Type="Embed" ProgID="Equation.3" ShapeID="_x0000_i1105" DrawAspect="Content" ObjectID="_1549239567" r:id="rId506"/>
        </w:object>
      </w:r>
      <w:r w:rsidRPr="006D663A">
        <w:rPr>
          <w:sz w:val="28"/>
        </w:rPr>
        <w:t xml:space="preserve">, </w:t>
      </w:r>
      <w:r w:rsidRPr="006D663A">
        <w:rPr>
          <w:position w:val="-14"/>
          <w:sz w:val="28"/>
        </w:rPr>
        <w:object w:dxaOrig="1640" w:dyaOrig="360">
          <v:shape id="_x0000_i1106" type="#_x0000_t75" style="width:81pt;height:18pt" o:ole="" fillcolor="window">
            <v:imagedata r:id="rId507" o:title=""/>
          </v:shape>
          <o:OLEObject Type="Embed" ProgID="Equation.3" ShapeID="_x0000_i1106" DrawAspect="Content" ObjectID="_1549239568" r:id="rId508"/>
        </w:object>
      </w:r>
      <w:r w:rsidRPr="006D663A">
        <w:rPr>
          <w:sz w:val="28"/>
        </w:rPr>
        <w:t>.</w:t>
      </w:r>
    </w:p>
    <w:p w:rsidR="00EE3BBD" w:rsidRPr="006D663A" w:rsidRDefault="00EE3BBD" w:rsidP="006D663A">
      <w:pPr>
        <w:ind w:firstLine="567"/>
        <w:rPr>
          <w:sz w:val="28"/>
        </w:rPr>
      </w:pPr>
      <w:r w:rsidRPr="006D663A">
        <w:rPr>
          <w:sz w:val="28"/>
        </w:rPr>
        <w:t>Тогда</w:t>
      </w:r>
    </w:p>
    <w:p w:rsidR="006D663A" w:rsidRPr="006D663A" w:rsidRDefault="00EE3BBD" w:rsidP="006D663A">
      <w:pPr>
        <w:jc w:val="center"/>
        <w:rPr>
          <w:sz w:val="28"/>
        </w:rPr>
      </w:pPr>
      <w:r w:rsidRPr="006D663A">
        <w:rPr>
          <w:position w:val="-28"/>
          <w:sz w:val="28"/>
        </w:rPr>
        <w:object w:dxaOrig="4120" w:dyaOrig="740">
          <v:shape id="_x0000_i1107" type="#_x0000_t75" style="width:206.25pt;height:36.75pt" o:ole="" fillcolor="window">
            <v:imagedata r:id="rId509" o:title=""/>
          </v:shape>
          <o:OLEObject Type="Embed" ProgID="Equation.3" ShapeID="_x0000_i1107" DrawAspect="Content" ObjectID="_1549239569" r:id="rId510"/>
        </w:object>
      </w:r>
      <w:r w:rsidRPr="006D663A">
        <w:rPr>
          <w:sz w:val="28"/>
        </w:rPr>
        <w:t>;</w:t>
      </w:r>
    </w:p>
    <w:p w:rsidR="00EE3BBD" w:rsidRPr="006D663A" w:rsidRDefault="00EE3BBD" w:rsidP="006D663A">
      <w:pPr>
        <w:jc w:val="center"/>
        <w:rPr>
          <w:sz w:val="28"/>
        </w:rPr>
      </w:pPr>
      <w:r w:rsidRPr="006D663A">
        <w:rPr>
          <w:position w:val="-24"/>
          <w:sz w:val="28"/>
        </w:rPr>
        <w:object w:dxaOrig="4239" w:dyaOrig="660">
          <v:shape id="_x0000_i1108" type="#_x0000_t75" style="width:210.75pt;height:32.25pt" o:ole="" fillcolor="window">
            <v:imagedata r:id="rId511" o:title=""/>
          </v:shape>
          <o:OLEObject Type="Embed" ProgID="Equation.3" ShapeID="_x0000_i1108" DrawAspect="Content" ObjectID="_1549239570" r:id="rId512"/>
        </w:object>
      </w:r>
      <w:r w:rsidRPr="006D663A">
        <w:rPr>
          <w:sz w:val="28"/>
        </w:rPr>
        <w:t>.</w:t>
      </w:r>
    </w:p>
    <w:p w:rsidR="00EE3BBD" w:rsidRPr="00DE2831" w:rsidRDefault="00EE3BBD" w:rsidP="00EE3BBD">
      <w:pPr>
        <w:ind w:firstLine="426"/>
        <w:jc w:val="both"/>
        <w:rPr>
          <w:sz w:val="28"/>
        </w:rPr>
      </w:pPr>
      <w:r w:rsidRPr="00DE2831">
        <w:rPr>
          <w:sz w:val="28"/>
        </w:rPr>
        <w:t xml:space="preserve">Максимальный и минимальный первичные токи, проходящие через защищаемый трансформатор при коротком замыкании между тремя фазами на шинах </w:t>
      </w:r>
      <w:r w:rsidR="006D663A">
        <w:rPr>
          <w:sz w:val="28"/>
        </w:rPr>
        <w:t>10</w:t>
      </w:r>
      <w:r w:rsidRPr="00DE2831">
        <w:rPr>
          <w:sz w:val="28"/>
        </w:rPr>
        <w:t xml:space="preserve"> </w:t>
      </w:r>
      <w:proofErr w:type="spellStart"/>
      <w:r w:rsidRPr="00DE2831">
        <w:rPr>
          <w:sz w:val="28"/>
        </w:rPr>
        <w:t>кВ</w:t>
      </w:r>
      <w:proofErr w:type="spellEnd"/>
      <w:r w:rsidRPr="00DE2831">
        <w:rPr>
          <w:sz w:val="28"/>
        </w:rPr>
        <w:t>:</w:t>
      </w:r>
    </w:p>
    <w:p w:rsidR="00EE3BBD" w:rsidRPr="00B36042" w:rsidRDefault="006D663A" w:rsidP="00B36042">
      <w:pPr>
        <w:jc w:val="center"/>
        <w:rPr>
          <w:sz w:val="28"/>
        </w:rPr>
        <w:sectPr w:rsidR="00EE3BBD" w:rsidRPr="00B36042" w:rsidSect="00B36042">
          <w:pgSz w:w="11906" w:h="16838" w:code="9"/>
          <w:pgMar w:top="1134" w:right="567" w:bottom="1134" w:left="1418" w:header="0" w:footer="145" w:gutter="0"/>
          <w:pgNumType w:start="50"/>
          <w:cols w:space="720"/>
          <w:docGrid w:linePitch="272"/>
        </w:sectPr>
      </w:pPr>
      <w:r w:rsidRPr="006D663A">
        <w:rPr>
          <w:position w:val="-42"/>
          <w:sz w:val="28"/>
        </w:rPr>
        <w:object w:dxaOrig="9040" w:dyaOrig="840">
          <v:shape id="_x0000_i1109" type="#_x0000_t75" style="width:504.75pt;height:47.25pt" o:ole="" fillcolor="window">
            <v:imagedata r:id="rId513" o:title=""/>
          </v:shape>
          <o:OLEObject Type="Embed" ProgID="Equation.3" ShapeID="_x0000_i1109" DrawAspect="Content" ObjectID="_1549239571" r:id="rId514"/>
        </w:object>
      </w:r>
      <w:r w:rsidR="00E54E3C" w:rsidRPr="006D663A">
        <w:rPr>
          <w:position w:val="-42"/>
        </w:rPr>
        <w:object w:dxaOrig="8960" w:dyaOrig="840">
          <v:shape id="_x0000_i1110" type="#_x0000_t75" style="width:492pt;height:47.25pt" o:ole="" fillcolor="window">
            <v:imagedata r:id="rId515" o:title=""/>
          </v:shape>
          <o:OLEObject Type="Embed" ProgID="Equation.3" ShapeID="_x0000_i1110" DrawAspect="Content" ObjectID="_1549239572" r:id="rId516"/>
        </w:object>
      </w:r>
    </w:p>
    <w:p w:rsidR="003603A9" w:rsidRDefault="00B36042" w:rsidP="00B36042">
      <w:pPr>
        <w:pStyle w:val="2"/>
        <w:tabs>
          <w:tab w:val="left" w:pos="851"/>
        </w:tabs>
        <w:spacing w:before="0" w:after="0"/>
        <w:ind w:firstLine="567"/>
        <w:jc w:val="both"/>
      </w:pPr>
      <w:bookmarkStart w:id="56" w:name="_Toc475492336"/>
      <w:r w:rsidRPr="003603A9">
        <w:lastRenderedPageBreak/>
        <w:t>7 ВЫБОР И ПРОВЕРКА ЭЛЕМЕНТОВ СИСТЕМЫ ЭЛЕКТРОСНАБЖЕНИЯ</w:t>
      </w:r>
      <w:bookmarkEnd w:id="56"/>
    </w:p>
    <w:p w:rsidR="00B36042" w:rsidRPr="00B36042" w:rsidRDefault="00B36042" w:rsidP="00B36042"/>
    <w:p w:rsidR="003603A9" w:rsidRPr="003603A9" w:rsidRDefault="003603A9" w:rsidP="003603A9">
      <w:pPr>
        <w:ind w:firstLine="567"/>
        <w:jc w:val="both"/>
        <w:rPr>
          <w:sz w:val="28"/>
          <w:szCs w:val="28"/>
        </w:rPr>
      </w:pPr>
      <w:r w:rsidRPr="003603A9">
        <w:rPr>
          <w:sz w:val="28"/>
          <w:szCs w:val="28"/>
        </w:rPr>
        <w:t xml:space="preserve">Все элементы системы электроснабжения выбираются по номинальным </w:t>
      </w:r>
      <w:r>
        <w:rPr>
          <w:sz w:val="28"/>
          <w:szCs w:val="28"/>
        </w:rPr>
        <w:t xml:space="preserve">параметрам при нормальном режиме работы системы электроснабжения </w:t>
      </w:r>
      <w:r w:rsidRPr="003603A9">
        <w:rPr>
          <w:sz w:val="28"/>
          <w:szCs w:val="28"/>
        </w:rPr>
        <w:t xml:space="preserve">и должны соответствовать </w:t>
      </w:r>
      <w:r>
        <w:rPr>
          <w:sz w:val="28"/>
          <w:szCs w:val="28"/>
        </w:rPr>
        <w:t>условиям окружающей среды [7].</w:t>
      </w:r>
    </w:p>
    <w:p w:rsidR="003603A9" w:rsidRDefault="003603A9" w:rsidP="003603A9">
      <w:pPr>
        <w:ind w:firstLine="567"/>
        <w:jc w:val="both"/>
        <w:rPr>
          <w:sz w:val="28"/>
          <w:szCs w:val="28"/>
        </w:rPr>
      </w:pPr>
      <w:r w:rsidRPr="003603A9">
        <w:rPr>
          <w:sz w:val="28"/>
          <w:szCs w:val="28"/>
        </w:rPr>
        <w:t>Номинальное напряжение аппарата соо</w:t>
      </w:r>
      <w:r>
        <w:rPr>
          <w:sz w:val="28"/>
          <w:szCs w:val="28"/>
        </w:rPr>
        <w:t>тветствует классу его изоляции.</w:t>
      </w:r>
      <w:r w:rsidRPr="003603A9">
        <w:rPr>
          <w:sz w:val="28"/>
          <w:szCs w:val="28"/>
        </w:rPr>
        <w:t xml:space="preserve"> Условие выбора:</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1"/>
      </w:tblGrid>
      <w:tr w:rsidR="003603A9" w:rsidRPr="00B36042" w:rsidTr="003603A9">
        <w:tc>
          <w:tcPr>
            <w:tcW w:w="5920" w:type="dxa"/>
          </w:tcPr>
          <w:p w:rsidR="003603A9" w:rsidRDefault="00B36042" w:rsidP="00F30E9D">
            <w:pPr>
              <w:ind w:firstLine="2160"/>
              <w:jc w:val="center"/>
            </w:pPr>
            <w:r w:rsidRPr="003603A9">
              <w:rPr>
                <w:position w:val="-12"/>
              </w:rPr>
              <w:object w:dxaOrig="1480" w:dyaOrig="380">
                <v:shape id="_x0000_i1399" type="#_x0000_t75" style="width:74.25pt;height:18.75pt" o:ole="">
                  <v:imagedata r:id="rId517" o:title=""/>
                </v:shape>
                <o:OLEObject Type="Embed" ProgID="Equation.3" ShapeID="_x0000_i1399" DrawAspect="Content" ObjectID="_1549239573" r:id="rId518"/>
              </w:object>
            </w:r>
          </w:p>
        </w:tc>
        <w:tc>
          <w:tcPr>
            <w:tcW w:w="3931" w:type="dxa"/>
          </w:tcPr>
          <w:p w:rsidR="003603A9" w:rsidRPr="00B36042" w:rsidRDefault="003603A9" w:rsidP="003603A9">
            <w:pPr>
              <w:jc w:val="right"/>
              <w:rPr>
                <w:sz w:val="28"/>
                <w:szCs w:val="28"/>
              </w:rPr>
            </w:pPr>
            <w:r w:rsidRPr="00B36042">
              <w:rPr>
                <w:sz w:val="28"/>
                <w:szCs w:val="28"/>
              </w:rPr>
              <w:t>(</w:t>
            </w:r>
            <w:r w:rsidRPr="00B36042">
              <w:rPr>
                <w:sz w:val="28"/>
                <w:szCs w:val="28"/>
                <w:lang w:val="en-US"/>
              </w:rPr>
              <w:t>4</w:t>
            </w:r>
            <w:r w:rsidR="00D054D3" w:rsidRPr="00B36042">
              <w:rPr>
                <w:sz w:val="28"/>
                <w:szCs w:val="28"/>
              </w:rPr>
              <w:t>3</w:t>
            </w:r>
            <w:r w:rsidRPr="00B36042">
              <w:rPr>
                <w:sz w:val="28"/>
                <w:szCs w:val="28"/>
              </w:rPr>
              <w:t>)</w:t>
            </w:r>
          </w:p>
        </w:tc>
      </w:tr>
    </w:tbl>
    <w:p w:rsidR="003603A9" w:rsidRPr="003603A9" w:rsidRDefault="003603A9" w:rsidP="003603A9">
      <w:pPr>
        <w:jc w:val="both"/>
        <w:rPr>
          <w:sz w:val="28"/>
          <w:szCs w:val="28"/>
        </w:rPr>
      </w:pPr>
      <w:proofErr w:type="gramStart"/>
      <w:r>
        <w:rPr>
          <w:sz w:val="28"/>
          <w:szCs w:val="28"/>
        </w:rPr>
        <w:t>где</w:t>
      </w:r>
      <w:proofErr w:type="gramEnd"/>
      <w:r>
        <w:rPr>
          <w:sz w:val="28"/>
          <w:szCs w:val="28"/>
        </w:rPr>
        <w:t xml:space="preserve"> </w:t>
      </w:r>
      <w:r>
        <w:rPr>
          <w:sz w:val="28"/>
          <w:szCs w:val="28"/>
          <w:lang w:val="en-US"/>
        </w:rPr>
        <w:t>U</w:t>
      </w:r>
      <w:r>
        <w:rPr>
          <w:sz w:val="28"/>
          <w:szCs w:val="28"/>
          <w:vertAlign w:val="subscript"/>
        </w:rPr>
        <w:t>Н.А</w:t>
      </w:r>
      <w:r>
        <w:rPr>
          <w:sz w:val="28"/>
          <w:szCs w:val="28"/>
        </w:rPr>
        <w:t xml:space="preserve"> – номинальное напряжение аппарата, </w:t>
      </w:r>
      <w:proofErr w:type="spellStart"/>
      <w:r>
        <w:rPr>
          <w:sz w:val="28"/>
          <w:szCs w:val="28"/>
        </w:rPr>
        <w:t>кВ</w:t>
      </w:r>
      <w:proofErr w:type="spellEnd"/>
      <w:r>
        <w:rPr>
          <w:sz w:val="28"/>
          <w:szCs w:val="28"/>
        </w:rPr>
        <w:t xml:space="preserve">; </w:t>
      </w:r>
      <w:r>
        <w:rPr>
          <w:sz w:val="28"/>
          <w:szCs w:val="28"/>
          <w:lang w:val="en-US"/>
        </w:rPr>
        <w:t>U</w:t>
      </w:r>
      <w:r>
        <w:rPr>
          <w:sz w:val="28"/>
          <w:szCs w:val="28"/>
          <w:vertAlign w:val="subscript"/>
        </w:rPr>
        <w:t>Н.С</w:t>
      </w:r>
      <w:r>
        <w:rPr>
          <w:sz w:val="28"/>
          <w:szCs w:val="28"/>
        </w:rPr>
        <w:t xml:space="preserve"> – номинальное напряжение сети, </w:t>
      </w:r>
      <w:proofErr w:type="spellStart"/>
      <w:r>
        <w:rPr>
          <w:sz w:val="28"/>
          <w:szCs w:val="28"/>
        </w:rPr>
        <w:t>кВ.</w:t>
      </w:r>
      <w:proofErr w:type="spellEnd"/>
    </w:p>
    <w:p w:rsidR="003603A9" w:rsidRPr="003603A9" w:rsidRDefault="003603A9" w:rsidP="003603A9">
      <w:pPr>
        <w:ind w:firstLine="567"/>
        <w:jc w:val="both"/>
        <w:rPr>
          <w:sz w:val="28"/>
          <w:szCs w:val="28"/>
        </w:rPr>
      </w:pPr>
      <w:r w:rsidRPr="003603A9">
        <w:rPr>
          <w:sz w:val="28"/>
          <w:szCs w:val="28"/>
        </w:rPr>
        <w:t xml:space="preserve">При протекании тока аппарат должен работать длительное время без допустимого перегрева. </w:t>
      </w:r>
    </w:p>
    <w:p w:rsidR="003603A9" w:rsidRDefault="003603A9" w:rsidP="003603A9">
      <w:pPr>
        <w:jc w:val="both"/>
        <w:rPr>
          <w:sz w:val="28"/>
          <w:szCs w:val="28"/>
        </w:rPr>
      </w:pPr>
      <w:r w:rsidRPr="003603A9">
        <w:rPr>
          <w:sz w:val="28"/>
          <w:szCs w:val="28"/>
        </w:rPr>
        <w:t>Условие выбора:</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1"/>
      </w:tblGrid>
      <w:tr w:rsidR="003603A9" w:rsidRPr="0008218C" w:rsidTr="003603A9">
        <w:tc>
          <w:tcPr>
            <w:tcW w:w="5920" w:type="dxa"/>
          </w:tcPr>
          <w:p w:rsidR="003603A9" w:rsidRDefault="00B36042" w:rsidP="00F30E9D">
            <w:pPr>
              <w:ind w:firstLine="2019"/>
              <w:jc w:val="center"/>
            </w:pPr>
            <w:r w:rsidRPr="00B36042">
              <w:rPr>
                <w:position w:val="-16"/>
              </w:rPr>
              <w:object w:dxaOrig="1440" w:dyaOrig="420">
                <v:shape id="_x0000_i1400" type="#_x0000_t75" style="width:72.75pt;height:21pt" o:ole="">
                  <v:imagedata r:id="rId519" o:title=""/>
                </v:shape>
                <o:OLEObject Type="Embed" ProgID="Equation.3" ShapeID="_x0000_i1400" DrawAspect="Content" ObjectID="_1549239574" r:id="rId520"/>
              </w:object>
            </w:r>
          </w:p>
        </w:tc>
        <w:tc>
          <w:tcPr>
            <w:tcW w:w="3931" w:type="dxa"/>
          </w:tcPr>
          <w:p w:rsidR="003603A9" w:rsidRDefault="003603A9" w:rsidP="003603A9">
            <w:pPr>
              <w:jc w:val="right"/>
              <w:rPr>
                <w:i/>
                <w:sz w:val="28"/>
                <w:szCs w:val="28"/>
              </w:rPr>
            </w:pPr>
            <w:r>
              <w:rPr>
                <w:i/>
                <w:sz w:val="28"/>
                <w:szCs w:val="28"/>
              </w:rPr>
              <w:t>(</w:t>
            </w:r>
            <w:r>
              <w:rPr>
                <w:i/>
                <w:sz w:val="28"/>
                <w:szCs w:val="28"/>
                <w:lang w:val="en-US"/>
              </w:rPr>
              <w:t>4</w:t>
            </w:r>
            <w:r w:rsidR="00D054D3">
              <w:rPr>
                <w:i/>
                <w:sz w:val="28"/>
                <w:szCs w:val="28"/>
              </w:rPr>
              <w:t>4</w:t>
            </w:r>
            <w:r>
              <w:rPr>
                <w:i/>
                <w:sz w:val="28"/>
                <w:szCs w:val="28"/>
              </w:rPr>
              <w:t>)</w:t>
            </w:r>
          </w:p>
        </w:tc>
      </w:tr>
    </w:tbl>
    <w:p w:rsidR="003603A9" w:rsidRPr="00DF4FE1" w:rsidRDefault="00DF4FE1" w:rsidP="00DF4FE1">
      <w:pPr>
        <w:jc w:val="both"/>
        <w:rPr>
          <w:sz w:val="28"/>
          <w:szCs w:val="28"/>
        </w:rPr>
      </w:pPr>
      <w:proofErr w:type="gramStart"/>
      <w:r>
        <w:rPr>
          <w:sz w:val="28"/>
          <w:szCs w:val="28"/>
        </w:rPr>
        <w:t>г</w:t>
      </w:r>
      <w:r w:rsidR="003603A9">
        <w:rPr>
          <w:sz w:val="28"/>
          <w:szCs w:val="28"/>
        </w:rPr>
        <w:t>де</w:t>
      </w:r>
      <w:proofErr w:type="gramEnd"/>
      <w:r w:rsidR="003603A9">
        <w:rPr>
          <w:sz w:val="28"/>
          <w:szCs w:val="28"/>
        </w:rPr>
        <w:t xml:space="preserve"> </w:t>
      </w:r>
      <w:r w:rsidR="003603A9">
        <w:rPr>
          <w:sz w:val="28"/>
          <w:szCs w:val="28"/>
          <w:lang w:val="en-US"/>
        </w:rPr>
        <w:t>I</w:t>
      </w:r>
      <w:r>
        <w:rPr>
          <w:sz w:val="28"/>
          <w:szCs w:val="28"/>
          <w:vertAlign w:val="subscript"/>
        </w:rPr>
        <w:t>Н.А</w:t>
      </w:r>
      <w:r>
        <w:rPr>
          <w:sz w:val="28"/>
          <w:szCs w:val="28"/>
        </w:rPr>
        <w:t xml:space="preserve"> – номинальный ток аппарата, А; </w:t>
      </w:r>
      <w:r>
        <w:rPr>
          <w:sz w:val="28"/>
          <w:szCs w:val="28"/>
          <w:lang w:val="en-US"/>
        </w:rPr>
        <w:t>I</w:t>
      </w:r>
      <w:r>
        <w:rPr>
          <w:sz w:val="28"/>
          <w:szCs w:val="28"/>
          <w:vertAlign w:val="subscript"/>
        </w:rPr>
        <w:t>р.</w:t>
      </w:r>
      <w:r>
        <w:rPr>
          <w:sz w:val="28"/>
          <w:szCs w:val="28"/>
          <w:vertAlign w:val="subscript"/>
          <w:lang w:val="en-US"/>
        </w:rPr>
        <w:t>max</w:t>
      </w:r>
      <w:r>
        <w:rPr>
          <w:sz w:val="28"/>
          <w:szCs w:val="28"/>
        </w:rPr>
        <w:t xml:space="preserve"> – наибольший ток утяжеленного режима сети, А. </w:t>
      </w:r>
    </w:p>
    <w:p w:rsidR="00DF4FE1" w:rsidRPr="00DF4FE1" w:rsidRDefault="00DF4FE1" w:rsidP="00DF4FE1">
      <w:pPr>
        <w:ind w:firstLine="567"/>
        <w:jc w:val="both"/>
        <w:rPr>
          <w:sz w:val="28"/>
          <w:szCs w:val="28"/>
        </w:rPr>
      </w:pPr>
      <w:r w:rsidRPr="00DF4FE1">
        <w:rPr>
          <w:sz w:val="28"/>
          <w:szCs w:val="28"/>
        </w:rPr>
        <w:t xml:space="preserve">Основные условия проверки элементов в аварийном режиме: </w:t>
      </w:r>
    </w:p>
    <w:p w:rsidR="003603A9" w:rsidRDefault="00DF4FE1" w:rsidP="00DF4FE1">
      <w:pPr>
        <w:ind w:firstLine="567"/>
        <w:jc w:val="both"/>
        <w:rPr>
          <w:sz w:val="28"/>
          <w:szCs w:val="28"/>
        </w:rPr>
      </w:pPr>
      <w:r w:rsidRPr="00DF4FE1">
        <w:rPr>
          <w:sz w:val="28"/>
          <w:szCs w:val="28"/>
        </w:rPr>
        <w:t>– электродинамическая стойкость</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1"/>
      </w:tblGrid>
      <w:tr w:rsidR="00DF4FE1" w:rsidRPr="00B36042" w:rsidTr="002D4510">
        <w:tc>
          <w:tcPr>
            <w:tcW w:w="5920" w:type="dxa"/>
          </w:tcPr>
          <w:p w:rsidR="00DF4FE1" w:rsidRDefault="00F30E9D" w:rsidP="00F30E9D">
            <w:pPr>
              <w:ind w:firstLine="1735"/>
              <w:jc w:val="center"/>
            </w:pPr>
            <w:r w:rsidRPr="00F30E9D">
              <w:rPr>
                <w:position w:val="-16"/>
              </w:rPr>
              <w:object w:dxaOrig="1040" w:dyaOrig="420">
                <v:shape id="_x0000_i1403" type="#_x0000_t75" style="width:51.75pt;height:21pt" o:ole="">
                  <v:imagedata r:id="rId521" o:title=""/>
                </v:shape>
                <o:OLEObject Type="Embed" ProgID="Equation.3" ShapeID="_x0000_i1403" DrawAspect="Content" ObjectID="_1549239575" r:id="rId522"/>
              </w:object>
            </w:r>
          </w:p>
        </w:tc>
        <w:tc>
          <w:tcPr>
            <w:tcW w:w="3931" w:type="dxa"/>
          </w:tcPr>
          <w:p w:rsidR="00DF4FE1" w:rsidRPr="00B36042" w:rsidRDefault="00D054D3" w:rsidP="00DF4FE1">
            <w:pPr>
              <w:jc w:val="right"/>
              <w:rPr>
                <w:sz w:val="28"/>
                <w:szCs w:val="28"/>
              </w:rPr>
            </w:pPr>
            <w:r w:rsidRPr="00B36042">
              <w:rPr>
                <w:sz w:val="28"/>
                <w:szCs w:val="28"/>
              </w:rPr>
              <w:t>(45</w:t>
            </w:r>
            <w:r w:rsidR="00DF4FE1" w:rsidRPr="00B36042">
              <w:rPr>
                <w:sz w:val="28"/>
                <w:szCs w:val="28"/>
              </w:rPr>
              <w:t>)</w:t>
            </w:r>
          </w:p>
        </w:tc>
      </w:tr>
    </w:tbl>
    <w:p w:rsidR="003603A9" w:rsidRDefault="00DF4FE1" w:rsidP="00DF4FE1">
      <w:pPr>
        <w:jc w:val="both"/>
        <w:rPr>
          <w:sz w:val="28"/>
          <w:szCs w:val="28"/>
        </w:rPr>
      </w:pPr>
      <w:proofErr w:type="gramStart"/>
      <w:r>
        <w:rPr>
          <w:sz w:val="28"/>
          <w:szCs w:val="28"/>
        </w:rPr>
        <w:t>где</w:t>
      </w:r>
      <w:proofErr w:type="gramEnd"/>
      <w:r>
        <w:rPr>
          <w:sz w:val="28"/>
          <w:szCs w:val="28"/>
        </w:rPr>
        <w:t xml:space="preserve"> </w:t>
      </w:r>
      <w:proofErr w:type="spellStart"/>
      <w:r>
        <w:rPr>
          <w:sz w:val="28"/>
          <w:szCs w:val="28"/>
          <w:lang w:val="en-US"/>
        </w:rPr>
        <w:t>i</w:t>
      </w:r>
      <w:proofErr w:type="spellEnd"/>
      <w:r>
        <w:rPr>
          <w:sz w:val="28"/>
          <w:szCs w:val="28"/>
          <w:vertAlign w:val="subscript"/>
        </w:rPr>
        <w:t>дин</w:t>
      </w:r>
      <w:r>
        <w:rPr>
          <w:sz w:val="28"/>
          <w:szCs w:val="28"/>
        </w:rPr>
        <w:t xml:space="preserve"> – ток электродинамической стойкости аппарата, кА; </w:t>
      </w:r>
      <w:proofErr w:type="spellStart"/>
      <w:r>
        <w:rPr>
          <w:sz w:val="28"/>
          <w:szCs w:val="28"/>
          <w:lang w:val="en-US"/>
        </w:rPr>
        <w:t>i</w:t>
      </w:r>
      <w:proofErr w:type="spellEnd"/>
      <w:r>
        <w:rPr>
          <w:sz w:val="28"/>
          <w:szCs w:val="28"/>
          <w:vertAlign w:val="subscript"/>
        </w:rPr>
        <w:t>уд</w:t>
      </w:r>
      <w:r>
        <w:rPr>
          <w:sz w:val="28"/>
          <w:szCs w:val="28"/>
        </w:rPr>
        <w:t xml:space="preserve"> – ударный ток при коротком замыкании в сети, кА.</w:t>
      </w:r>
    </w:p>
    <w:p w:rsidR="00DF4FE1" w:rsidRDefault="00DF4FE1" w:rsidP="00DF4FE1">
      <w:pPr>
        <w:jc w:val="both"/>
        <w:rPr>
          <w:sz w:val="28"/>
          <w:szCs w:val="28"/>
        </w:rPr>
      </w:pPr>
      <w:r w:rsidRPr="00DF4FE1">
        <w:rPr>
          <w:sz w:val="28"/>
          <w:szCs w:val="28"/>
        </w:rPr>
        <w:t>– термическая стойкость</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1"/>
      </w:tblGrid>
      <w:tr w:rsidR="00DF4FE1" w:rsidRPr="0008218C" w:rsidTr="002D4510">
        <w:tc>
          <w:tcPr>
            <w:tcW w:w="5920" w:type="dxa"/>
          </w:tcPr>
          <w:p w:rsidR="00DF4FE1" w:rsidRDefault="00B36042" w:rsidP="00F30E9D">
            <w:pPr>
              <w:ind w:firstLine="1593"/>
              <w:jc w:val="center"/>
            </w:pPr>
            <w:r w:rsidRPr="00B36042">
              <w:rPr>
                <w:position w:val="-12"/>
              </w:rPr>
              <w:object w:dxaOrig="1200" w:dyaOrig="400">
                <v:shape id="_x0000_i1402" type="#_x0000_t75" style="width:60pt;height:21pt" o:ole="">
                  <v:imagedata r:id="rId523" o:title=""/>
                </v:shape>
                <o:OLEObject Type="Embed" ProgID="Equation.3" ShapeID="_x0000_i1402" DrawAspect="Content" ObjectID="_1549239576" r:id="rId524"/>
              </w:object>
            </w:r>
          </w:p>
        </w:tc>
        <w:tc>
          <w:tcPr>
            <w:tcW w:w="3931" w:type="dxa"/>
          </w:tcPr>
          <w:p w:rsidR="00DF4FE1" w:rsidRPr="00B36042" w:rsidRDefault="00DF4FE1" w:rsidP="002D4510">
            <w:pPr>
              <w:jc w:val="right"/>
              <w:rPr>
                <w:sz w:val="28"/>
                <w:szCs w:val="28"/>
              </w:rPr>
            </w:pPr>
            <w:r w:rsidRPr="00B36042">
              <w:rPr>
                <w:sz w:val="28"/>
                <w:szCs w:val="28"/>
              </w:rPr>
              <w:t>(45)</w:t>
            </w:r>
          </w:p>
        </w:tc>
      </w:tr>
    </w:tbl>
    <w:p w:rsidR="00DF4FE1" w:rsidRPr="00DF4FE1" w:rsidRDefault="00DF4FE1" w:rsidP="00DF4FE1">
      <w:pPr>
        <w:jc w:val="both"/>
        <w:rPr>
          <w:sz w:val="28"/>
          <w:szCs w:val="28"/>
        </w:rPr>
      </w:pPr>
      <w:proofErr w:type="gramStart"/>
      <w:r>
        <w:rPr>
          <w:sz w:val="28"/>
          <w:szCs w:val="28"/>
        </w:rPr>
        <w:t>где</w:t>
      </w:r>
      <w:proofErr w:type="gramEnd"/>
      <w:r>
        <w:rPr>
          <w:sz w:val="28"/>
          <w:szCs w:val="28"/>
        </w:rPr>
        <w:t xml:space="preserve"> </w:t>
      </w:r>
      <w:r>
        <w:rPr>
          <w:sz w:val="28"/>
          <w:szCs w:val="28"/>
          <w:lang w:val="en-US"/>
        </w:rPr>
        <w:t>I</w:t>
      </w:r>
      <w:r>
        <w:rPr>
          <w:sz w:val="28"/>
          <w:szCs w:val="28"/>
          <w:vertAlign w:val="subscript"/>
        </w:rPr>
        <w:t>Т</w:t>
      </w:r>
      <w:r>
        <w:rPr>
          <w:sz w:val="28"/>
          <w:szCs w:val="28"/>
        </w:rPr>
        <w:t xml:space="preserve"> – ток термической стойкости аппарата, кА; </w:t>
      </w:r>
      <w:r>
        <w:rPr>
          <w:sz w:val="28"/>
          <w:szCs w:val="28"/>
          <w:lang w:val="en-US"/>
        </w:rPr>
        <w:t>t</w:t>
      </w:r>
      <w:r>
        <w:rPr>
          <w:sz w:val="28"/>
          <w:szCs w:val="28"/>
          <w:vertAlign w:val="subscript"/>
        </w:rPr>
        <w:t>Т</w:t>
      </w:r>
      <w:r>
        <w:rPr>
          <w:sz w:val="28"/>
          <w:szCs w:val="28"/>
        </w:rPr>
        <w:t xml:space="preserve"> – допустимое время протекания тока КЗ, с; В</w:t>
      </w:r>
      <w:r>
        <w:rPr>
          <w:sz w:val="28"/>
          <w:szCs w:val="28"/>
          <w:vertAlign w:val="subscript"/>
        </w:rPr>
        <w:t>К</w:t>
      </w:r>
      <w:r>
        <w:rPr>
          <w:sz w:val="28"/>
          <w:szCs w:val="28"/>
        </w:rPr>
        <w:t xml:space="preserve"> – тепловой импульс, кА</w:t>
      </w:r>
      <w:r>
        <w:rPr>
          <w:sz w:val="28"/>
          <w:szCs w:val="28"/>
          <w:vertAlign w:val="superscript"/>
        </w:rPr>
        <w:t>2</w:t>
      </w:r>
      <w:r>
        <w:rPr>
          <w:sz w:val="28"/>
          <w:szCs w:val="28"/>
        </w:rPr>
        <w:t>∙с.</w:t>
      </w:r>
    </w:p>
    <w:p w:rsidR="00DF4FE1" w:rsidRDefault="00DF4FE1" w:rsidP="00DF4FE1">
      <w:pPr>
        <w:jc w:val="both"/>
        <w:rPr>
          <w:sz w:val="28"/>
          <w:szCs w:val="28"/>
        </w:rPr>
      </w:pPr>
      <w:r w:rsidRPr="00DF4FE1">
        <w:rPr>
          <w:sz w:val="28"/>
          <w:szCs w:val="28"/>
        </w:rPr>
        <w:t>– коммутационная способность</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1"/>
      </w:tblGrid>
      <w:tr w:rsidR="00DF4FE1" w:rsidRPr="00B36042" w:rsidTr="002D4510">
        <w:tc>
          <w:tcPr>
            <w:tcW w:w="5920" w:type="dxa"/>
          </w:tcPr>
          <w:p w:rsidR="00DF4FE1" w:rsidRDefault="00B36042" w:rsidP="00F30E9D">
            <w:pPr>
              <w:ind w:firstLine="1593"/>
              <w:jc w:val="center"/>
            </w:pPr>
            <w:r w:rsidRPr="00DF4FE1">
              <w:rPr>
                <w:position w:val="-12"/>
              </w:rPr>
              <w:object w:dxaOrig="1380" w:dyaOrig="380">
                <v:shape id="_x0000_i1401" type="#_x0000_t75" style="width:68.25pt;height:18.75pt" o:ole="">
                  <v:imagedata r:id="rId525" o:title=""/>
                </v:shape>
                <o:OLEObject Type="Embed" ProgID="Equation.3" ShapeID="_x0000_i1401" DrawAspect="Content" ObjectID="_1549239577" r:id="rId526"/>
              </w:object>
            </w:r>
          </w:p>
        </w:tc>
        <w:tc>
          <w:tcPr>
            <w:tcW w:w="3931" w:type="dxa"/>
          </w:tcPr>
          <w:p w:rsidR="00DF4FE1" w:rsidRPr="00B36042" w:rsidRDefault="00D054D3" w:rsidP="002D4510">
            <w:pPr>
              <w:jc w:val="right"/>
              <w:rPr>
                <w:sz w:val="28"/>
                <w:szCs w:val="28"/>
              </w:rPr>
            </w:pPr>
            <w:r w:rsidRPr="00B36042">
              <w:rPr>
                <w:sz w:val="28"/>
                <w:szCs w:val="28"/>
              </w:rPr>
              <w:t>(46</w:t>
            </w:r>
            <w:r w:rsidR="00DF4FE1" w:rsidRPr="00B36042">
              <w:rPr>
                <w:sz w:val="28"/>
                <w:szCs w:val="28"/>
              </w:rPr>
              <w:t>)</w:t>
            </w:r>
          </w:p>
        </w:tc>
      </w:tr>
    </w:tbl>
    <w:p w:rsidR="00DF4FE1" w:rsidRDefault="00DF4FE1" w:rsidP="00DF4FE1">
      <w:pPr>
        <w:jc w:val="both"/>
        <w:rPr>
          <w:sz w:val="28"/>
          <w:szCs w:val="28"/>
        </w:rPr>
      </w:pPr>
      <w:proofErr w:type="gramStart"/>
      <w:r>
        <w:rPr>
          <w:sz w:val="28"/>
          <w:szCs w:val="28"/>
        </w:rPr>
        <w:t>где</w:t>
      </w:r>
      <w:proofErr w:type="gramEnd"/>
      <w:r>
        <w:rPr>
          <w:sz w:val="28"/>
          <w:szCs w:val="28"/>
        </w:rPr>
        <w:t xml:space="preserve"> </w:t>
      </w:r>
      <w:r>
        <w:rPr>
          <w:sz w:val="28"/>
          <w:szCs w:val="28"/>
          <w:lang w:val="en-US"/>
        </w:rPr>
        <w:t>I</w:t>
      </w:r>
      <w:proofErr w:type="spellStart"/>
      <w:r>
        <w:rPr>
          <w:sz w:val="28"/>
          <w:szCs w:val="28"/>
          <w:vertAlign w:val="subscript"/>
        </w:rPr>
        <w:t>отк.а</w:t>
      </w:r>
      <w:proofErr w:type="spellEnd"/>
      <w:r>
        <w:rPr>
          <w:sz w:val="28"/>
          <w:szCs w:val="28"/>
        </w:rPr>
        <w:t xml:space="preserve"> – ток отключения аппарата, кА; </w:t>
      </w:r>
      <w:r>
        <w:rPr>
          <w:sz w:val="28"/>
          <w:szCs w:val="28"/>
          <w:lang w:val="en-US"/>
        </w:rPr>
        <w:t>I</w:t>
      </w:r>
      <w:r>
        <w:rPr>
          <w:sz w:val="28"/>
          <w:szCs w:val="28"/>
          <w:vertAlign w:val="subscript"/>
        </w:rPr>
        <w:t>П0</w:t>
      </w:r>
      <w:r>
        <w:rPr>
          <w:sz w:val="28"/>
          <w:szCs w:val="28"/>
        </w:rPr>
        <w:t xml:space="preserve"> – начальное значение периодической составляющей КЗ, кА.</w:t>
      </w:r>
    </w:p>
    <w:p w:rsidR="00F30E9D" w:rsidRPr="00DF4FE1" w:rsidRDefault="00F30E9D" w:rsidP="00DF4FE1">
      <w:pPr>
        <w:jc w:val="both"/>
        <w:rPr>
          <w:sz w:val="28"/>
          <w:szCs w:val="28"/>
        </w:rPr>
      </w:pPr>
    </w:p>
    <w:p w:rsidR="00BC28B5" w:rsidRDefault="00DF4FE1" w:rsidP="00F30E9D">
      <w:pPr>
        <w:pStyle w:val="3"/>
        <w:spacing w:before="0" w:after="0"/>
        <w:ind w:firstLine="567"/>
        <w:jc w:val="left"/>
      </w:pPr>
      <w:bookmarkStart w:id="57" w:name="_Toc475492337"/>
      <w:r>
        <w:t>7.1</w:t>
      </w:r>
      <w:r w:rsidR="00BC28B5" w:rsidRPr="003B4684">
        <w:t xml:space="preserve"> Выбор и проверка основного высоковольтного оборудования</w:t>
      </w:r>
      <w:bookmarkEnd w:id="54"/>
      <w:bookmarkEnd w:id="55"/>
      <w:bookmarkEnd w:id="57"/>
    </w:p>
    <w:p w:rsidR="00F30E9D" w:rsidRPr="00F30E9D" w:rsidRDefault="00F30E9D" w:rsidP="00F30E9D"/>
    <w:p w:rsidR="00DF4FE1" w:rsidRPr="00AF1936" w:rsidRDefault="00DF4FE1" w:rsidP="00BC28B5">
      <w:pPr>
        <w:ind w:right="-4" w:firstLine="567"/>
        <w:jc w:val="both"/>
        <w:rPr>
          <w:b/>
          <w:i/>
          <w:sz w:val="28"/>
        </w:rPr>
      </w:pPr>
      <w:r w:rsidRPr="00AF1936">
        <w:rPr>
          <w:b/>
          <w:i/>
          <w:sz w:val="28"/>
        </w:rPr>
        <w:t xml:space="preserve">Выбор и проверка выключателей 110 </w:t>
      </w:r>
      <w:proofErr w:type="spellStart"/>
      <w:r w:rsidRPr="00AF1936">
        <w:rPr>
          <w:b/>
          <w:i/>
          <w:sz w:val="28"/>
        </w:rPr>
        <w:t>кВ</w:t>
      </w:r>
      <w:proofErr w:type="spellEnd"/>
      <w:r w:rsidRPr="00AF1936">
        <w:rPr>
          <w:b/>
          <w:i/>
          <w:sz w:val="28"/>
        </w:rPr>
        <w:t xml:space="preserve"> </w:t>
      </w:r>
    </w:p>
    <w:p w:rsidR="00CC4092" w:rsidRDefault="00BC28B5" w:rsidP="00BC28B5">
      <w:pPr>
        <w:ind w:right="-4" w:firstLine="567"/>
        <w:jc w:val="both"/>
        <w:rPr>
          <w:sz w:val="28"/>
          <w:szCs w:val="28"/>
        </w:rPr>
      </w:pPr>
      <w:r w:rsidRPr="00BC28B5">
        <w:rPr>
          <w:sz w:val="28"/>
          <w:szCs w:val="28"/>
        </w:rPr>
        <w:t xml:space="preserve">Ток в питающей линии ВЛ-110 в нормальном режиме, </w:t>
      </w:r>
    </w:p>
    <w:p w:rsidR="00047725" w:rsidRPr="00192B04" w:rsidRDefault="00047725" w:rsidP="00047725">
      <w:pPr>
        <w:ind w:left="284" w:right="282" w:firstLine="851"/>
        <w:jc w:val="center"/>
        <w:rPr>
          <w:sz w:val="28"/>
          <w:szCs w:val="28"/>
        </w:rPr>
      </w:pPr>
      <w:r w:rsidRPr="00192B04">
        <w:rPr>
          <w:position w:val="-32"/>
          <w:sz w:val="28"/>
          <w:szCs w:val="28"/>
        </w:rPr>
        <w:object w:dxaOrig="3879" w:dyaOrig="740">
          <v:shape id="_x0000_i1111" type="#_x0000_t75" style="width:193.5pt;height:37.5pt" o:ole="">
            <v:imagedata r:id="rId280" o:title=""/>
          </v:shape>
          <o:OLEObject Type="Embed" ProgID="Equation.3" ShapeID="_x0000_i1111" DrawAspect="Content" ObjectID="_1549239578" r:id="rId527"/>
        </w:object>
      </w:r>
      <w:r w:rsidRPr="00192B04">
        <w:rPr>
          <w:sz w:val="28"/>
          <w:szCs w:val="28"/>
        </w:rPr>
        <w:t xml:space="preserve"> А,</w:t>
      </w:r>
    </w:p>
    <w:p w:rsidR="00047725" w:rsidRPr="00192B04" w:rsidRDefault="00047725" w:rsidP="00047725">
      <w:pPr>
        <w:ind w:right="282" w:firstLine="567"/>
        <w:jc w:val="both"/>
        <w:rPr>
          <w:sz w:val="28"/>
          <w:szCs w:val="28"/>
        </w:rPr>
      </w:pPr>
      <w:r>
        <w:rPr>
          <w:sz w:val="28"/>
          <w:szCs w:val="28"/>
        </w:rPr>
        <w:t>Т</w:t>
      </w:r>
      <w:r w:rsidRPr="00192B04">
        <w:rPr>
          <w:sz w:val="28"/>
          <w:szCs w:val="28"/>
        </w:rPr>
        <w:t>ок в линии в послеаварийном режиме (ПАР):</w:t>
      </w:r>
    </w:p>
    <w:p w:rsidR="00047725" w:rsidRDefault="00047725" w:rsidP="00047725">
      <w:pPr>
        <w:ind w:left="284" w:right="282" w:firstLine="851"/>
        <w:jc w:val="center"/>
        <w:rPr>
          <w:sz w:val="28"/>
          <w:szCs w:val="28"/>
        </w:rPr>
      </w:pPr>
      <w:r w:rsidRPr="00192B04">
        <w:rPr>
          <w:position w:val="-32"/>
          <w:sz w:val="28"/>
          <w:szCs w:val="28"/>
        </w:rPr>
        <w:object w:dxaOrig="3480" w:dyaOrig="740">
          <v:shape id="_x0000_i1112" type="#_x0000_t75" style="width:174pt;height:37.5pt" o:ole="">
            <v:imagedata r:id="rId282" o:title=""/>
          </v:shape>
          <o:OLEObject Type="Embed" ProgID="Equation.3" ShapeID="_x0000_i1112" DrawAspect="Content" ObjectID="_1549239579" r:id="rId528"/>
        </w:object>
      </w:r>
      <w:r w:rsidRPr="00192B04">
        <w:rPr>
          <w:sz w:val="28"/>
          <w:szCs w:val="28"/>
        </w:rPr>
        <w:t xml:space="preserve"> А,</w:t>
      </w:r>
    </w:p>
    <w:p w:rsidR="00BC28B5" w:rsidRPr="00BC28B5" w:rsidRDefault="00BC28B5" w:rsidP="00BC28B5">
      <w:pPr>
        <w:ind w:right="-4" w:firstLine="567"/>
        <w:rPr>
          <w:sz w:val="28"/>
          <w:szCs w:val="28"/>
        </w:rPr>
      </w:pPr>
      <w:r w:rsidRPr="00BC28B5">
        <w:rPr>
          <w:sz w:val="28"/>
          <w:szCs w:val="28"/>
        </w:rPr>
        <w:t xml:space="preserve">Предварительно выбираем </w:t>
      </w:r>
      <w:proofErr w:type="spellStart"/>
      <w:r w:rsidRPr="00BC28B5">
        <w:rPr>
          <w:sz w:val="28"/>
          <w:szCs w:val="28"/>
        </w:rPr>
        <w:t>элегазовый</w:t>
      </w:r>
      <w:proofErr w:type="spellEnd"/>
      <w:r w:rsidRPr="00BC28B5">
        <w:rPr>
          <w:sz w:val="28"/>
          <w:szCs w:val="28"/>
        </w:rPr>
        <w:t xml:space="preserve"> баковый выключатель марки ВЭБ-110</w:t>
      </w:r>
      <w:r w:rsidRPr="00BC28B5">
        <w:rPr>
          <w:sz w:val="28"/>
          <w:szCs w:val="28"/>
          <w:lang w:val="en-US"/>
        </w:rPr>
        <w:t>II</w:t>
      </w:r>
      <w:r w:rsidRPr="00BC28B5">
        <w:rPr>
          <w:sz w:val="28"/>
          <w:szCs w:val="28"/>
        </w:rPr>
        <w:t xml:space="preserve"> УХЛ1 с пружинным приводом ППрК-2400.</w:t>
      </w:r>
    </w:p>
    <w:p w:rsidR="00F30E9D" w:rsidRDefault="00F30E9D" w:rsidP="00BC28B5">
      <w:pPr>
        <w:pStyle w:val="a4"/>
        <w:ind w:right="-4" w:firstLine="567"/>
        <w:rPr>
          <w:rFonts w:ascii="Times New Roman" w:hAnsi="Times New Roman"/>
          <w:i w:val="0"/>
          <w:szCs w:val="28"/>
        </w:rPr>
      </w:pPr>
    </w:p>
    <w:p w:rsidR="00BC28B5" w:rsidRPr="00BC28B5" w:rsidRDefault="00BC28B5" w:rsidP="00BC28B5">
      <w:pPr>
        <w:pStyle w:val="a4"/>
        <w:ind w:right="-4" w:firstLine="567"/>
        <w:rPr>
          <w:rFonts w:ascii="Times New Roman" w:hAnsi="Times New Roman"/>
          <w:i w:val="0"/>
          <w:szCs w:val="28"/>
        </w:rPr>
      </w:pPr>
      <w:r w:rsidRPr="00BC28B5">
        <w:rPr>
          <w:rFonts w:ascii="Times New Roman" w:hAnsi="Times New Roman"/>
          <w:i w:val="0"/>
          <w:szCs w:val="28"/>
        </w:rPr>
        <w:lastRenderedPageBreak/>
        <w:t>Тогда тепловой импульс равен</w:t>
      </w:r>
      <w:r w:rsidR="00F30E9D">
        <w:rPr>
          <w:rFonts w:ascii="Times New Roman" w:hAnsi="Times New Roman"/>
          <w:i w:val="0"/>
          <w:szCs w:val="28"/>
        </w:rPr>
        <w:t>:</w:t>
      </w:r>
    </w:p>
    <w:p w:rsidR="00BC28B5" w:rsidRPr="00BC28B5" w:rsidRDefault="00047725" w:rsidP="00BC28B5">
      <w:pPr>
        <w:pStyle w:val="a4"/>
        <w:ind w:right="-4" w:firstLine="567"/>
        <w:jc w:val="center"/>
        <w:rPr>
          <w:rFonts w:ascii="Times New Roman" w:hAnsi="Times New Roman"/>
          <w:i w:val="0"/>
          <w:szCs w:val="28"/>
        </w:rPr>
      </w:pPr>
      <w:r w:rsidRPr="00BC28B5">
        <w:rPr>
          <w:rFonts w:ascii="Times New Roman" w:hAnsi="Times New Roman"/>
          <w:i w:val="0"/>
          <w:position w:val="-14"/>
          <w:szCs w:val="28"/>
        </w:rPr>
        <w:object w:dxaOrig="5860" w:dyaOrig="400">
          <v:shape id="_x0000_i1113" type="#_x0000_t75" style="width:291.75pt;height:20.25pt" o:ole="">
            <v:imagedata r:id="rId529" o:title=""/>
          </v:shape>
          <o:OLEObject Type="Embed" ProgID="Equation.3" ShapeID="_x0000_i1113" DrawAspect="Content" ObjectID="_1549239580" r:id="rId530"/>
        </w:object>
      </w:r>
    </w:p>
    <w:p w:rsidR="00877EDF" w:rsidRDefault="002D4510" w:rsidP="00877EDF">
      <w:pPr>
        <w:pStyle w:val="a4"/>
        <w:ind w:right="-4" w:firstLine="0"/>
        <w:jc w:val="both"/>
        <w:rPr>
          <w:rFonts w:ascii="Times New Roman" w:hAnsi="Times New Roman"/>
          <w:i w:val="0"/>
          <w:szCs w:val="28"/>
        </w:rPr>
      </w:pPr>
      <w:proofErr w:type="gramStart"/>
      <w:r>
        <w:rPr>
          <w:rFonts w:ascii="Times New Roman" w:hAnsi="Times New Roman"/>
          <w:i w:val="0"/>
          <w:szCs w:val="28"/>
        </w:rPr>
        <w:t xml:space="preserve">где </w:t>
      </w:r>
      <w:r w:rsidR="00877EDF" w:rsidRPr="00BC28B5">
        <w:rPr>
          <w:rFonts w:ascii="Times New Roman" w:hAnsi="Times New Roman"/>
          <w:i w:val="0"/>
          <w:position w:val="-12"/>
          <w:szCs w:val="28"/>
        </w:rPr>
        <w:object w:dxaOrig="1260" w:dyaOrig="380">
          <v:shape id="_x0000_i1114" type="#_x0000_t75" style="width:63pt;height:19.5pt" o:ole="">
            <v:imagedata r:id="rId531" o:title=""/>
          </v:shape>
          <o:OLEObject Type="Embed" ProgID="Equation.3" ShapeID="_x0000_i1114" DrawAspect="Content" ObjectID="_1549239581" r:id="rId532"/>
        </w:object>
      </w:r>
      <w:r w:rsidR="00BC28B5" w:rsidRPr="00BC28B5">
        <w:rPr>
          <w:rFonts w:ascii="Times New Roman" w:hAnsi="Times New Roman"/>
          <w:i w:val="0"/>
          <w:szCs w:val="28"/>
        </w:rPr>
        <w:t xml:space="preserve"> </w:t>
      </w:r>
      <w:r w:rsidR="00877EDF" w:rsidRPr="00877EDF">
        <w:rPr>
          <w:rFonts w:ascii="Times New Roman" w:hAnsi="Times New Roman"/>
          <w:i w:val="0"/>
          <w:szCs w:val="28"/>
        </w:rPr>
        <w:t>–</w:t>
      </w:r>
      <w:proofErr w:type="gramEnd"/>
      <w:r w:rsidR="00877EDF" w:rsidRPr="00877EDF">
        <w:rPr>
          <w:rFonts w:ascii="Times New Roman" w:hAnsi="Times New Roman"/>
          <w:i w:val="0"/>
          <w:szCs w:val="28"/>
        </w:rPr>
        <w:t xml:space="preserve"> </w:t>
      </w:r>
      <w:r w:rsidR="00BC28B5" w:rsidRPr="00BC28B5">
        <w:rPr>
          <w:rFonts w:ascii="Times New Roman" w:hAnsi="Times New Roman"/>
          <w:i w:val="0"/>
          <w:szCs w:val="28"/>
        </w:rPr>
        <w:t>постоянная времени затуха</w:t>
      </w:r>
      <w:r>
        <w:rPr>
          <w:rFonts w:ascii="Times New Roman" w:hAnsi="Times New Roman"/>
          <w:i w:val="0"/>
          <w:szCs w:val="28"/>
        </w:rPr>
        <w:t xml:space="preserve">ния апериодической составляющей; </w:t>
      </w:r>
    </w:p>
    <w:p w:rsidR="00BC28B5" w:rsidRDefault="002D4510" w:rsidP="00877EDF">
      <w:pPr>
        <w:pStyle w:val="a4"/>
        <w:ind w:right="-4" w:firstLine="0"/>
        <w:jc w:val="both"/>
        <w:rPr>
          <w:rFonts w:ascii="Times New Roman" w:hAnsi="Times New Roman"/>
          <w:i w:val="0"/>
          <w:szCs w:val="28"/>
        </w:rPr>
      </w:pPr>
      <w:r w:rsidRPr="002D4510">
        <w:rPr>
          <w:rFonts w:ascii="Times New Roman" w:hAnsi="Times New Roman"/>
          <w:i w:val="0"/>
          <w:position w:val="-14"/>
          <w:szCs w:val="28"/>
        </w:rPr>
        <w:object w:dxaOrig="3519" w:dyaOrig="380">
          <v:shape id="_x0000_i1115" type="#_x0000_t75" style="width:177pt;height:19.5pt" o:ole="">
            <v:imagedata r:id="rId533" o:title=""/>
          </v:shape>
          <o:OLEObject Type="Embed" ProgID="Equation.3" ShapeID="_x0000_i1115" DrawAspect="Content" ObjectID="_1549239582" r:id="rId534"/>
        </w:object>
      </w:r>
      <w:r w:rsidR="00877EDF" w:rsidRPr="00877EDF">
        <w:rPr>
          <w:rFonts w:ascii="Times New Roman" w:hAnsi="Times New Roman"/>
          <w:i w:val="0"/>
          <w:szCs w:val="28"/>
        </w:rPr>
        <w:t>–</w:t>
      </w:r>
      <w:r>
        <w:rPr>
          <w:rFonts w:ascii="Times New Roman" w:hAnsi="Times New Roman"/>
          <w:i w:val="0"/>
          <w:szCs w:val="28"/>
        </w:rPr>
        <w:t xml:space="preserve"> время отключения КЗ (сумма времени действия основной защиты трансформатора (дифференциально-фазная защита от всех видов КЗ) и времени отключения выключателя </w:t>
      </w:r>
      <w:r w:rsidRPr="002D4510">
        <w:rPr>
          <w:rFonts w:ascii="Times New Roman" w:hAnsi="Times New Roman"/>
          <w:i w:val="0"/>
          <w:szCs w:val="28"/>
        </w:rPr>
        <w:t>[</w:t>
      </w:r>
      <w:r>
        <w:rPr>
          <w:rFonts w:ascii="Times New Roman" w:hAnsi="Times New Roman"/>
          <w:i w:val="0"/>
          <w:szCs w:val="28"/>
        </w:rPr>
        <w:t>11</w:t>
      </w:r>
      <w:r w:rsidRPr="002D4510">
        <w:rPr>
          <w:rFonts w:ascii="Times New Roman" w:hAnsi="Times New Roman"/>
          <w:i w:val="0"/>
          <w:szCs w:val="28"/>
        </w:rPr>
        <w:t>]</w:t>
      </w:r>
      <w:r>
        <w:rPr>
          <w:rFonts w:ascii="Times New Roman" w:hAnsi="Times New Roman"/>
          <w:i w:val="0"/>
          <w:szCs w:val="28"/>
        </w:rPr>
        <w:t>.</w:t>
      </w:r>
    </w:p>
    <w:p w:rsidR="00F30E9D" w:rsidRPr="002D4510" w:rsidRDefault="00F30E9D" w:rsidP="00877EDF">
      <w:pPr>
        <w:pStyle w:val="a4"/>
        <w:ind w:right="-4" w:firstLine="0"/>
        <w:jc w:val="both"/>
        <w:rPr>
          <w:rFonts w:ascii="Times New Roman" w:hAnsi="Times New Roman"/>
          <w:i w:val="0"/>
          <w:szCs w:val="28"/>
        </w:rPr>
      </w:pPr>
    </w:p>
    <w:p w:rsidR="00BC28B5" w:rsidRPr="00BC28B5" w:rsidRDefault="00024ECC" w:rsidP="00024ECC">
      <w:pPr>
        <w:pStyle w:val="19"/>
        <w:spacing w:before="0" w:after="0"/>
        <w:ind w:right="-4"/>
        <w:jc w:val="left"/>
        <w:rPr>
          <w:b w:val="0"/>
        </w:rPr>
      </w:pPr>
      <w:r>
        <w:rPr>
          <w:b w:val="0"/>
        </w:rPr>
        <w:t>Таблица 17 –</w:t>
      </w:r>
      <w:r w:rsidR="00BC28B5" w:rsidRPr="00BC28B5">
        <w:rPr>
          <w:b w:val="0"/>
        </w:rPr>
        <w:t xml:space="preserve"> Проверка высоковольтных выключателей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9"/>
        <w:gridCol w:w="3332"/>
        <w:gridCol w:w="3051"/>
      </w:tblGrid>
      <w:tr w:rsidR="00BC28B5" w:rsidRPr="00BC28B5" w:rsidTr="00BC28B5">
        <w:trPr>
          <w:jc w:val="center"/>
        </w:trPr>
        <w:tc>
          <w:tcPr>
            <w:tcW w:w="2699" w:type="dxa"/>
            <w:vAlign w:val="center"/>
          </w:tcPr>
          <w:p w:rsidR="00BC28B5" w:rsidRPr="00BC28B5" w:rsidRDefault="00BC28B5" w:rsidP="002D4510">
            <w:pPr>
              <w:widowControl w:val="0"/>
              <w:autoSpaceDE w:val="0"/>
              <w:autoSpaceDN w:val="0"/>
              <w:adjustRightInd w:val="0"/>
              <w:ind w:right="-4"/>
              <w:jc w:val="center"/>
              <w:rPr>
                <w:sz w:val="28"/>
                <w:szCs w:val="28"/>
              </w:rPr>
            </w:pPr>
            <w:r w:rsidRPr="00BC28B5">
              <w:rPr>
                <w:sz w:val="28"/>
                <w:szCs w:val="28"/>
              </w:rPr>
              <w:t>Расчетный параметр цепи</w:t>
            </w:r>
          </w:p>
        </w:tc>
        <w:tc>
          <w:tcPr>
            <w:tcW w:w="3332" w:type="dxa"/>
            <w:vAlign w:val="center"/>
          </w:tcPr>
          <w:p w:rsidR="00BC28B5" w:rsidRPr="00BC28B5" w:rsidRDefault="00BC28B5" w:rsidP="002D4510">
            <w:pPr>
              <w:widowControl w:val="0"/>
              <w:autoSpaceDE w:val="0"/>
              <w:autoSpaceDN w:val="0"/>
              <w:adjustRightInd w:val="0"/>
              <w:ind w:right="-4" w:firstLine="36"/>
              <w:jc w:val="center"/>
              <w:rPr>
                <w:sz w:val="28"/>
                <w:szCs w:val="28"/>
              </w:rPr>
            </w:pPr>
            <w:r w:rsidRPr="00BC28B5">
              <w:rPr>
                <w:sz w:val="28"/>
                <w:szCs w:val="28"/>
              </w:rPr>
              <w:t>Каталожные данные</w:t>
            </w:r>
          </w:p>
          <w:p w:rsidR="00BC28B5" w:rsidRPr="00BC28B5" w:rsidRDefault="00BC28B5" w:rsidP="00BC28B5">
            <w:pPr>
              <w:widowControl w:val="0"/>
              <w:autoSpaceDE w:val="0"/>
              <w:autoSpaceDN w:val="0"/>
              <w:adjustRightInd w:val="0"/>
              <w:ind w:right="-4" w:firstLine="567"/>
              <w:jc w:val="center"/>
              <w:rPr>
                <w:sz w:val="28"/>
                <w:szCs w:val="28"/>
              </w:rPr>
            </w:pPr>
            <w:proofErr w:type="gramStart"/>
            <w:r w:rsidRPr="00BC28B5">
              <w:rPr>
                <w:sz w:val="28"/>
                <w:szCs w:val="28"/>
              </w:rPr>
              <w:t>аппарата</w:t>
            </w:r>
            <w:proofErr w:type="gramEnd"/>
          </w:p>
        </w:tc>
        <w:tc>
          <w:tcPr>
            <w:tcW w:w="3051" w:type="dxa"/>
            <w:vAlign w:val="center"/>
          </w:tcPr>
          <w:p w:rsidR="00BC28B5" w:rsidRPr="00BC28B5" w:rsidRDefault="00BC28B5" w:rsidP="002D4510">
            <w:pPr>
              <w:widowControl w:val="0"/>
              <w:autoSpaceDE w:val="0"/>
              <w:autoSpaceDN w:val="0"/>
              <w:adjustRightInd w:val="0"/>
              <w:ind w:right="-4"/>
              <w:jc w:val="center"/>
              <w:rPr>
                <w:sz w:val="28"/>
                <w:szCs w:val="28"/>
              </w:rPr>
            </w:pPr>
            <w:r w:rsidRPr="00BC28B5">
              <w:rPr>
                <w:sz w:val="28"/>
                <w:szCs w:val="28"/>
              </w:rPr>
              <w:t>Условия выбора</w:t>
            </w:r>
          </w:p>
          <w:p w:rsidR="00BC28B5" w:rsidRPr="00BC28B5" w:rsidRDefault="00BC28B5" w:rsidP="00BC28B5">
            <w:pPr>
              <w:widowControl w:val="0"/>
              <w:autoSpaceDE w:val="0"/>
              <w:autoSpaceDN w:val="0"/>
              <w:adjustRightInd w:val="0"/>
              <w:ind w:right="-4" w:firstLine="567"/>
              <w:jc w:val="center"/>
              <w:rPr>
                <w:sz w:val="28"/>
                <w:szCs w:val="28"/>
              </w:rPr>
            </w:pPr>
            <w:proofErr w:type="gramStart"/>
            <w:r w:rsidRPr="00BC28B5">
              <w:rPr>
                <w:sz w:val="28"/>
                <w:szCs w:val="28"/>
              </w:rPr>
              <w:t>и</w:t>
            </w:r>
            <w:proofErr w:type="gramEnd"/>
            <w:r w:rsidRPr="00BC28B5">
              <w:rPr>
                <w:sz w:val="28"/>
                <w:szCs w:val="28"/>
              </w:rPr>
              <w:t xml:space="preserve"> проверки</w:t>
            </w:r>
          </w:p>
        </w:tc>
      </w:tr>
      <w:tr w:rsidR="00BC28B5" w:rsidRPr="00BC28B5" w:rsidTr="00BC28B5">
        <w:trPr>
          <w:trHeight w:val="365"/>
          <w:jc w:val="center"/>
        </w:trPr>
        <w:tc>
          <w:tcPr>
            <w:tcW w:w="2699" w:type="dxa"/>
            <w:vAlign w:val="center"/>
          </w:tcPr>
          <w:p w:rsidR="00BC28B5" w:rsidRPr="0005252A" w:rsidRDefault="00BC28B5" w:rsidP="0005252A">
            <w:pPr>
              <w:jc w:val="center"/>
            </w:pPr>
            <w:r w:rsidRPr="0005252A">
              <w:object w:dxaOrig="1640" w:dyaOrig="440">
                <v:shape id="_x0000_i1116" type="#_x0000_t75" style="width:81.75pt;height:21.75pt" o:ole="">
                  <v:imagedata r:id="rId535" o:title=""/>
                </v:shape>
                <o:OLEObject Type="Embed" ProgID="Equation.3" ShapeID="_x0000_i1116" DrawAspect="Content" ObjectID="_1549239583" r:id="rId536"/>
              </w:object>
            </w:r>
          </w:p>
        </w:tc>
        <w:tc>
          <w:tcPr>
            <w:tcW w:w="3332" w:type="dxa"/>
            <w:vAlign w:val="center"/>
          </w:tcPr>
          <w:p w:rsidR="00BC28B5" w:rsidRPr="0005252A" w:rsidRDefault="00BC28B5" w:rsidP="0005252A">
            <w:pPr>
              <w:jc w:val="center"/>
            </w:pPr>
            <w:r w:rsidRPr="0005252A">
              <w:object w:dxaOrig="1620" w:dyaOrig="400">
                <v:shape id="_x0000_i1117" type="#_x0000_t75" style="width:81pt;height:20.25pt" o:ole="">
                  <v:imagedata r:id="rId537" o:title=""/>
                </v:shape>
                <o:OLEObject Type="Embed" ProgID="Equation.3" ShapeID="_x0000_i1117" DrawAspect="Content" ObjectID="_1549239584" r:id="rId538"/>
              </w:object>
            </w:r>
          </w:p>
        </w:tc>
        <w:tc>
          <w:tcPr>
            <w:tcW w:w="3051" w:type="dxa"/>
            <w:vAlign w:val="center"/>
          </w:tcPr>
          <w:p w:rsidR="00BC28B5" w:rsidRPr="0005252A" w:rsidRDefault="00BC28B5" w:rsidP="0005252A">
            <w:pPr>
              <w:jc w:val="center"/>
            </w:pPr>
            <w:r w:rsidRPr="0005252A">
              <w:object w:dxaOrig="1260" w:dyaOrig="420">
                <v:shape id="_x0000_i1118" type="#_x0000_t75" style="width:62.25pt;height:21pt" o:ole="">
                  <v:imagedata r:id="rId539" o:title=""/>
                </v:shape>
                <o:OLEObject Type="Embed" ProgID="Equation.3" ShapeID="_x0000_i1118" DrawAspect="Content" ObjectID="_1549239585" r:id="rId540"/>
              </w:object>
            </w:r>
          </w:p>
        </w:tc>
      </w:tr>
      <w:tr w:rsidR="00BC28B5" w:rsidRPr="00BC28B5" w:rsidTr="00BC28B5">
        <w:trPr>
          <w:jc w:val="center"/>
        </w:trPr>
        <w:tc>
          <w:tcPr>
            <w:tcW w:w="2699" w:type="dxa"/>
            <w:vAlign w:val="center"/>
          </w:tcPr>
          <w:p w:rsidR="00BC28B5" w:rsidRPr="0005252A" w:rsidRDefault="00047725" w:rsidP="0005252A">
            <w:pPr>
              <w:jc w:val="center"/>
            </w:pPr>
            <w:r w:rsidRPr="002D4510">
              <w:rPr>
                <w:position w:val="-14"/>
              </w:rPr>
              <w:object w:dxaOrig="1920" w:dyaOrig="400">
                <v:shape id="_x0000_i1119" type="#_x0000_t75" style="width:96.75pt;height:20.25pt" o:ole="">
                  <v:imagedata r:id="rId541" o:title=""/>
                </v:shape>
                <o:OLEObject Type="Embed" ProgID="Equation.3" ShapeID="_x0000_i1119" DrawAspect="Content" ObjectID="_1549239586" r:id="rId542"/>
              </w:object>
            </w:r>
          </w:p>
        </w:tc>
        <w:tc>
          <w:tcPr>
            <w:tcW w:w="3332" w:type="dxa"/>
            <w:vAlign w:val="center"/>
          </w:tcPr>
          <w:p w:rsidR="00BC28B5" w:rsidRPr="0005252A" w:rsidRDefault="002D4510" w:rsidP="0005252A">
            <w:pPr>
              <w:jc w:val="center"/>
            </w:pPr>
            <w:r w:rsidRPr="002D4510">
              <w:rPr>
                <w:position w:val="-12"/>
              </w:rPr>
              <w:object w:dxaOrig="1440" w:dyaOrig="380">
                <v:shape id="_x0000_i1120" type="#_x0000_t75" style="width:1in;height:18.75pt" o:ole="">
                  <v:imagedata r:id="rId543" o:title=""/>
                </v:shape>
                <o:OLEObject Type="Embed" ProgID="Equation.3" ShapeID="_x0000_i1120" DrawAspect="Content" ObjectID="_1549239587" r:id="rId544"/>
              </w:object>
            </w:r>
          </w:p>
        </w:tc>
        <w:tc>
          <w:tcPr>
            <w:tcW w:w="3051" w:type="dxa"/>
            <w:vAlign w:val="center"/>
          </w:tcPr>
          <w:p w:rsidR="00BC28B5" w:rsidRPr="0005252A" w:rsidRDefault="00BC28B5" w:rsidP="0005252A">
            <w:pPr>
              <w:jc w:val="center"/>
            </w:pPr>
            <w:r w:rsidRPr="0005252A">
              <w:object w:dxaOrig="1400" w:dyaOrig="420">
                <v:shape id="_x0000_i1121" type="#_x0000_t75" style="width:69pt;height:21pt" o:ole="">
                  <v:imagedata r:id="rId545" o:title=""/>
                </v:shape>
                <o:OLEObject Type="Embed" ProgID="Equation.3" ShapeID="_x0000_i1121" DrawAspect="Content" ObjectID="_1549239588" r:id="rId546"/>
              </w:object>
            </w:r>
          </w:p>
        </w:tc>
      </w:tr>
      <w:tr w:rsidR="00BC28B5" w:rsidRPr="00BC28B5" w:rsidTr="00BC28B5">
        <w:trPr>
          <w:jc w:val="center"/>
        </w:trPr>
        <w:tc>
          <w:tcPr>
            <w:tcW w:w="2699" w:type="dxa"/>
            <w:vAlign w:val="center"/>
          </w:tcPr>
          <w:p w:rsidR="00BC28B5" w:rsidRPr="0005252A" w:rsidRDefault="00047725" w:rsidP="0005252A">
            <w:pPr>
              <w:jc w:val="center"/>
            </w:pPr>
            <w:r w:rsidRPr="002D4510">
              <w:rPr>
                <w:position w:val="-12"/>
              </w:rPr>
              <w:object w:dxaOrig="1480" w:dyaOrig="380">
                <v:shape id="_x0000_i1122" type="#_x0000_t75" style="width:72.75pt;height:18.75pt" o:ole="">
                  <v:imagedata r:id="rId547" o:title=""/>
                </v:shape>
                <o:OLEObject Type="Embed" ProgID="Equation.3" ShapeID="_x0000_i1122" DrawAspect="Content" ObjectID="_1549239589" r:id="rId548"/>
              </w:object>
            </w:r>
          </w:p>
        </w:tc>
        <w:tc>
          <w:tcPr>
            <w:tcW w:w="3332" w:type="dxa"/>
            <w:vAlign w:val="center"/>
          </w:tcPr>
          <w:p w:rsidR="00BC28B5" w:rsidRPr="0005252A" w:rsidRDefault="002D4510" w:rsidP="0005252A">
            <w:pPr>
              <w:jc w:val="center"/>
            </w:pPr>
            <w:r w:rsidRPr="0056175F">
              <w:rPr>
                <w:position w:val="-12"/>
              </w:rPr>
              <w:object w:dxaOrig="1480" w:dyaOrig="380">
                <v:shape id="_x0000_i1123" type="#_x0000_t75" style="width:74.25pt;height:18.75pt" o:ole="">
                  <v:imagedata r:id="rId549" o:title=""/>
                </v:shape>
                <o:OLEObject Type="Embed" ProgID="Equation.3" ShapeID="_x0000_i1123" DrawAspect="Content" ObjectID="_1549239590" r:id="rId550"/>
              </w:object>
            </w:r>
          </w:p>
        </w:tc>
        <w:tc>
          <w:tcPr>
            <w:tcW w:w="3051" w:type="dxa"/>
            <w:vAlign w:val="center"/>
          </w:tcPr>
          <w:p w:rsidR="00BC28B5" w:rsidRPr="0005252A" w:rsidRDefault="00BC28B5" w:rsidP="0005252A">
            <w:pPr>
              <w:jc w:val="center"/>
            </w:pPr>
            <w:r w:rsidRPr="0005252A">
              <w:object w:dxaOrig="1260" w:dyaOrig="380">
                <v:shape id="_x0000_i1124" type="#_x0000_t75" style="width:62.25pt;height:18.75pt" o:ole="">
                  <v:imagedata r:id="rId551" o:title=""/>
                </v:shape>
                <o:OLEObject Type="Embed" ProgID="Equation.3" ShapeID="_x0000_i1124" DrawAspect="Content" ObjectID="_1549239591" r:id="rId552"/>
              </w:object>
            </w:r>
          </w:p>
        </w:tc>
      </w:tr>
      <w:tr w:rsidR="00BC28B5" w:rsidRPr="00BC28B5" w:rsidTr="00BC28B5">
        <w:trPr>
          <w:jc w:val="center"/>
        </w:trPr>
        <w:tc>
          <w:tcPr>
            <w:tcW w:w="2699" w:type="dxa"/>
            <w:vAlign w:val="center"/>
          </w:tcPr>
          <w:p w:rsidR="00BC28B5" w:rsidRPr="0005252A" w:rsidRDefault="00047725" w:rsidP="0005252A">
            <w:pPr>
              <w:jc w:val="center"/>
            </w:pPr>
            <w:r w:rsidRPr="002D4510">
              <w:rPr>
                <w:position w:val="-14"/>
              </w:rPr>
              <w:object w:dxaOrig="1440" w:dyaOrig="380">
                <v:shape id="_x0000_i1125" type="#_x0000_t75" style="width:72.75pt;height:19.5pt" o:ole="">
                  <v:imagedata r:id="rId553" o:title=""/>
                </v:shape>
                <o:OLEObject Type="Embed" ProgID="Equation.3" ShapeID="_x0000_i1125" DrawAspect="Content" ObjectID="_1549239592" r:id="rId554"/>
              </w:object>
            </w:r>
          </w:p>
        </w:tc>
        <w:tc>
          <w:tcPr>
            <w:tcW w:w="3332" w:type="dxa"/>
            <w:vAlign w:val="center"/>
          </w:tcPr>
          <w:p w:rsidR="00BC28B5" w:rsidRPr="0005252A" w:rsidRDefault="002D4510" w:rsidP="0005252A">
            <w:pPr>
              <w:jc w:val="center"/>
            </w:pPr>
            <w:r w:rsidRPr="00425015">
              <w:rPr>
                <w:position w:val="-12"/>
              </w:rPr>
              <w:object w:dxaOrig="1359" w:dyaOrig="380">
                <v:shape id="_x0000_i1126" type="#_x0000_t75" style="width:67.5pt;height:18.75pt" o:ole="">
                  <v:imagedata r:id="rId555" o:title=""/>
                </v:shape>
                <o:OLEObject Type="Embed" ProgID="Equation.3" ShapeID="_x0000_i1126" DrawAspect="Content" ObjectID="_1549239593" r:id="rId556"/>
              </w:object>
            </w:r>
          </w:p>
        </w:tc>
        <w:tc>
          <w:tcPr>
            <w:tcW w:w="3051" w:type="dxa"/>
            <w:vAlign w:val="center"/>
          </w:tcPr>
          <w:p w:rsidR="00BC28B5" w:rsidRPr="0005252A" w:rsidRDefault="00BC28B5" w:rsidP="0005252A">
            <w:pPr>
              <w:jc w:val="center"/>
            </w:pPr>
            <w:r w:rsidRPr="0005252A">
              <w:object w:dxaOrig="1020" w:dyaOrig="420">
                <v:shape id="_x0000_i1127" type="#_x0000_t75" style="width:51pt;height:21pt" o:ole="">
                  <v:imagedata r:id="rId557" o:title=""/>
                </v:shape>
                <o:OLEObject Type="Embed" ProgID="Equation.3" ShapeID="_x0000_i1127" DrawAspect="Content" ObjectID="_1549239594" r:id="rId558"/>
              </w:object>
            </w:r>
          </w:p>
        </w:tc>
      </w:tr>
      <w:tr w:rsidR="00BC28B5" w:rsidRPr="00BC28B5" w:rsidTr="00BC28B5">
        <w:trPr>
          <w:trHeight w:val="600"/>
          <w:jc w:val="center"/>
        </w:trPr>
        <w:tc>
          <w:tcPr>
            <w:tcW w:w="2699" w:type="dxa"/>
            <w:vAlign w:val="center"/>
          </w:tcPr>
          <w:p w:rsidR="00BC28B5" w:rsidRPr="0005252A" w:rsidRDefault="00047725" w:rsidP="0005252A">
            <w:pPr>
              <w:jc w:val="center"/>
            </w:pPr>
            <w:r w:rsidRPr="002D4510">
              <w:rPr>
                <w:position w:val="-10"/>
              </w:rPr>
              <w:object w:dxaOrig="1880" w:dyaOrig="360">
                <v:shape id="_x0000_i1128" type="#_x0000_t75" style="width:95.25pt;height:18.75pt" o:ole="">
                  <v:imagedata r:id="rId559" o:title=""/>
                </v:shape>
                <o:OLEObject Type="Embed" ProgID="Equation.3" ShapeID="_x0000_i1128" DrawAspect="Content" ObjectID="_1549239595" r:id="rId560"/>
              </w:object>
            </w:r>
          </w:p>
        </w:tc>
        <w:tc>
          <w:tcPr>
            <w:tcW w:w="3332" w:type="dxa"/>
            <w:vAlign w:val="center"/>
          </w:tcPr>
          <w:p w:rsidR="00BC28B5" w:rsidRPr="0005252A" w:rsidRDefault="00425015" w:rsidP="0005252A">
            <w:pPr>
              <w:jc w:val="center"/>
            </w:pPr>
            <w:r w:rsidRPr="00425015">
              <w:rPr>
                <w:position w:val="-10"/>
              </w:rPr>
              <w:object w:dxaOrig="1880" w:dyaOrig="360">
                <v:shape id="_x0000_i1129" type="#_x0000_t75" style="width:94.5pt;height:18.75pt" o:ole="">
                  <v:imagedata r:id="rId561" o:title=""/>
                </v:shape>
                <o:OLEObject Type="Embed" ProgID="Equation.3" ShapeID="_x0000_i1129" DrawAspect="Content" ObjectID="_1549239596" r:id="rId562"/>
              </w:object>
            </w:r>
          </w:p>
        </w:tc>
        <w:tc>
          <w:tcPr>
            <w:tcW w:w="3051" w:type="dxa"/>
            <w:vAlign w:val="center"/>
          </w:tcPr>
          <w:p w:rsidR="00BC28B5" w:rsidRPr="0005252A" w:rsidRDefault="002D4510" w:rsidP="0005252A">
            <w:pPr>
              <w:jc w:val="center"/>
            </w:pPr>
            <w:r w:rsidRPr="002D4510">
              <w:rPr>
                <w:position w:val="-10"/>
              </w:rPr>
              <w:object w:dxaOrig="999" w:dyaOrig="360">
                <v:shape id="_x0000_i1130" type="#_x0000_t75" style="width:49.5pt;height:18.75pt" o:ole="">
                  <v:imagedata r:id="rId563" o:title=""/>
                </v:shape>
                <o:OLEObject Type="Embed" ProgID="Equation.3" ShapeID="_x0000_i1130" DrawAspect="Content" ObjectID="_1549239597" r:id="rId564"/>
              </w:object>
            </w:r>
          </w:p>
        </w:tc>
      </w:tr>
    </w:tbl>
    <w:p w:rsidR="00BC28B5" w:rsidRDefault="00AF1936" w:rsidP="00BC28B5">
      <w:pPr>
        <w:ind w:right="-4" w:firstLine="567"/>
        <w:jc w:val="both"/>
        <w:rPr>
          <w:sz w:val="28"/>
          <w:szCs w:val="28"/>
        </w:rPr>
      </w:pPr>
      <w:r>
        <w:rPr>
          <w:sz w:val="28"/>
          <w:szCs w:val="28"/>
        </w:rPr>
        <w:t>Вывод: в</w:t>
      </w:r>
      <w:r w:rsidR="00BC28B5" w:rsidRPr="00BC28B5">
        <w:rPr>
          <w:sz w:val="28"/>
          <w:szCs w:val="28"/>
        </w:rPr>
        <w:t>ыключатель по условиям проверки проходит.</w:t>
      </w:r>
    </w:p>
    <w:p w:rsidR="00F30E9D" w:rsidRPr="00BC28B5" w:rsidRDefault="00F30E9D" w:rsidP="00BC28B5">
      <w:pPr>
        <w:ind w:right="-4" w:firstLine="567"/>
        <w:jc w:val="both"/>
        <w:rPr>
          <w:sz w:val="28"/>
          <w:szCs w:val="28"/>
        </w:rPr>
      </w:pPr>
    </w:p>
    <w:p w:rsidR="00AF1936" w:rsidRDefault="00AF1936" w:rsidP="00AF1936">
      <w:pPr>
        <w:ind w:right="-4" w:firstLine="567"/>
        <w:jc w:val="both"/>
        <w:rPr>
          <w:b/>
          <w:i/>
          <w:sz w:val="28"/>
        </w:rPr>
      </w:pPr>
      <w:r w:rsidRPr="00AF1936">
        <w:rPr>
          <w:b/>
          <w:i/>
          <w:sz w:val="28"/>
        </w:rPr>
        <w:t xml:space="preserve">Выбор и проверка </w:t>
      </w:r>
      <w:r>
        <w:rPr>
          <w:b/>
          <w:i/>
          <w:sz w:val="28"/>
        </w:rPr>
        <w:t>разъединителей</w:t>
      </w:r>
      <w:r w:rsidRPr="00AF1936">
        <w:rPr>
          <w:b/>
          <w:i/>
          <w:sz w:val="28"/>
        </w:rPr>
        <w:t xml:space="preserve"> 110 </w:t>
      </w:r>
      <w:proofErr w:type="spellStart"/>
      <w:r w:rsidRPr="00AF1936">
        <w:rPr>
          <w:b/>
          <w:i/>
          <w:sz w:val="28"/>
        </w:rPr>
        <w:t>кВ</w:t>
      </w:r>
      <w:proofErr w:type="spellEnd"/>
      <w:r w:rsidRPr="00AF1936">
        <w:rPr>
          <w:b/>
          <w:i/>
          <w:sz w:val="28"/>
        </w:rPr>
        <w:t xml:space="preserve"> </w:t>
      </w:r>
    </w:p>
    <w:p w:rsidR="00AF1936" w:rsidRPr="00AF1936" w:rsidRDefault="00AF1936" w:rsidP="00AF1936">
      <w:pPr>
        <w:ind w:right="-4" w:firstLine="567"/>
        <w:jc w:val="both"/>
        <w:rPr>
          <w:sz w:val="28"/>
        </w:rPr>
      </w:pPr>
      <w:r>
        <w:rPr>
          <w:sz w:val="28"/>
        </w:rPr>
        <w:t>Разъединители используются для создания видимого разрыва, а так же для отключения зарядных токов ВЛ и токов намагничивания трансформатора.</w:t>
      </w:r>
    </w:p>
    <w:p w:rsidR="00BC28B5" w:rsidRDefault="00BC28B5" w:rsidP="00BC28B5">
      <w:pPr>
        <w:ind w:right="-4" w:firstLine="567"/>
        <w:jc w:val="both"/>
        <w:rPr>
          <w:sz w:val="28"/>
          <w:szCs w:val="28"/>
        </w:rPr>
      </w:pPr>
      <w:r w:rsidRPr="00BC28B5">
        <w:rPr>
          <w:sz w:val="28"/>
          <w:szCs w:val="28"/>
        </w:rPr>
        <w:t>Предварительно выбираем разъединитель марки РНДЗ-2-110/1000У1</w:t>
      </w:r>
      <w:r w:rsidR="00AF1936">
        <w:rPr>
          <w:sz w:val="28"/>
          <w:szCs w:val="28"/>
        </w:rPr>
        <w:t xml:space="preserve"> – разъединитель наружной установки, </w:t>
      </w:r>
      <w:proofErr w:type="spellStart"/>
      <w:r w:rsidR="00AF1936">
        <w:rPr>
          <w:sz w:val="28"/>
          <w:szCs w:val="28"/>
        </w:rPr>
        <w:t>двухколонковый</w:t>
      </w:r>
      <w:proofErr w:type="spellEnd"/>
      <w:r w:rsidR="00AF1936">
        <w:rPr>
          <w:sz w:val="28"/>
          <w:szCs w:val="28"/>
        </w:rPr>
        <w:t>, с заземляющими ножами.</w:t>
      </w:r>
    </w:p>
    <w:p w:rsidR="00F30E9D" w:rsidRPr="00BC28B5" w:rsidRDefault="00F30E9D" w:rsidP="00BC28B5">
      <w:pPr>
        <w:ind w:right="-4" w:firstLine="567"/>
        <w:jc w:val="both"/>
        <w:rPr>
          <w:sz w:val="28"/>
          <w:szCs w:val="28"/>
        </w:rPr>
      </w:pPr>
    </w:p>
    <w:p w:rsidR="00BC28B5" w:rsidRPr="00BC28B5" w:rsidRDefault="00BC28B5" w:rsidP="00024ECC">
      <w:pPr>
        <w:pStyle w:val="19"/>
        <w:spacing w:before="0" w:after="0"/>
        <w:ind w:right="-4"/>
        <w:jc w:val="left"/>
        <w:rPr>
          <w:b w:val="0"/>
        </w:rPr>
      </w:pPr>
      <w:r w:rsidRPr="00BC28B5">
        <w:rPr>
          <w:b w:val="0"/>
        </w:rPr>
        <w:t>Таблица 1</w:t>
      </w:r>
      <w:r w:rsidR="00024ECC">
        <w:rPr>
          <w:b w:val="0"/>
        </w:rPr>
        <w:t>8</w:t>
      </w:r>
      <w:r w:rsidR="00AF1936">
        <w:rPr>
          <w:b w:val="0"/>
        </w:rPr>
        <w:t xml:space="preserve"> – Выбор разъединителя 110 </w:t>
      </w:r>
      <w:proofErr w:type="spellStart"/>
      <w:r w:rsidR="00AF1936">
        <w:rPr>
          <w:b w:val="0"/>
        </w:rPr>
        <w:t>кВ</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5"/>
        <w:gridCol w:w="3286"/>
        <w:gridCol w:w="2921"/>
      </w:tblGrid>
      <w:tr w:rsidR="00BC28B5" w:rsidRPr="00BC28B5" w:rsidTr="00BC28B5">
        <w:trPr>
          <w:jc w:val="center"/>
        </w:trPr>
        <w:tc>
          <w:tcPr>
            <w:tcW w:w="2745" w:type="dxa"/>
            <w:vAlign w:val="center"/>
          </w:tcPr>
          <w:p w:rsidR="00BC28B5" w:rsidRPr="00BC28B5" w:rsidRDefault="00BC28B5" w:rsidP="00BC28B5">
            <w:pPr>
              <w:widowControl w:val="0"/>
              <w:autoSpaceDE w:val="0"/>
              <w:autoSpaceDN w:val="0"/>
              <w:adjustRightInd w:val="0"/>
              <w:ind w:right="-4" w:firstLine="567"/>
              <w:jc w:val="center"/>
              <w:rPr>
                <w:sz w:val="28"/>
                <w:szCs w:val="28"/>
              </w:rPr>
            </w:pPr>
            <w:r w:rsidRPr="00BC28B5">
              <w:rPr>
                <w:sz w:val="28"/>
                <w:szCs w:val="28"/>
              </w:rPr>
              <w:t>Расчетный параметр цепи</w:t>
            </w:r>
          </w:p>
        </w:tc>
        <w:tc>
          <w:tcPr>
            <w:tcW w:w="3286" w:type="dxa"/>
            <w:vAlign w:val="center"/>
          </w:tcPr>
          <w:p w:rsidR="00BC28B5" w:rsidRPr="00BC28B5" w:rsidRDefault="00BC28B5" w:rsidP="00BC28B5">
            <w:pPr>
              <w:widowControl w:val="0"/>
              <w:autoSpaceDE w:val="0"/>
              <w:autoSpaceDN w:val="0"/>
              <w:adjustRightInd w:val="0"/>
              <w:ind w:right="-4" w:firstLine="567"/>
              <w:jc w:val="center"/>
              <w:rPr>
                <w:sz w:val="28"/>
                <w:szCs w:val="28"/>
              </w:rPr>
            </w:pPr>
            <w:r w:rsidRPr="00BC28B5">
              <w:rPr>
                <w:sz w:val="28"/>
                <w:szCs w:val="28"/>
              </w:rPr>
              <w:t>Каталожные данные</w:t>
            </w:r>
          </w:p>
          <w:p w:rsidR="00BC28B5" w:rsidRPr="00BC28B5" w:rsidRDefault="00BC28B5" w:rsidP="00BC28B5">
            <w:pPr>
              <w:widowControl w:val="0"/>
              <w:autoSpaceDE w:val="0"/>
              <w:autoSpaceDN w:val="0"/>
              <w:adjustRightInd w:val="0"/>
              <w:ind w:right="-4" w:firstLine="567"/>
              <w:jc w:val="center"/>
              <w:rPr>
                <w:sz w:val="28"/>
                <w:szCs w:val="28"/>
              </w:rPr>
            </w:pPr>
            <w:proofErr w:type="gramStart"/>
            <w:r w:rsidRPr="00BC28B5">
              <w:rPr>
                <w:sz w:val="28"/>
                <w:szCs w:val="28"/>
              </w:rPr>
              <w:t>аппарата</w:t>
            </w:r>
            <w:proofErr w:type="gramEnd"/>
          </w:p>
        </w:tc>
        <w:tc>
          <w:tcPr>
            <w:tcW w:w="2921" w:type="dxa"/>
            <w:vAlign w:val="center"/>
          </w:tcPr>
          <w:p w:rsidR="00BC28B5" w:rsidRPr="00BC28B5" w:rsidRDefault="00BC28B5" w:rsidP="00BC28B5">
            <w:pPr>
              <w:widowControl w:val="0"/>
              <w:autoSpaceDE w:val="0"/>
              <w:autoSpaceDN w:val="0"/>
              <w:adjustRightInd w:val="0"/>
              <w:ind w:right="-4" w:firstLine="567"/>
              <w:jc w:val="center"/>
              <w:rPr>
                <w:sz w:val="28"/>
                <w:szCs w:val="28"/>
              </w:rPr>
            </w:pPr>
            <w:r w:rsidRPr="00BC28B5">
              <w:rPr>
                <w:sz w:val="28"/>
                <w:szCs w:val="28"/>
              </w:rPr>
              <w:t>Условия выбора</w:t>
            </w:r>
          </w:p>
          <w:p w:rsidR="00BC28B5" w:rsidRPr="00BC28B5" w:rsidRDefault="00BC28B5" w:rsidP="00BC28B5">
            <w:pPr>
              <w:widowControl w:val="0"/>
              <w:autoSpaceDE w:val="0"/>
              <w:autoSpaceDN w:val="0"/>
              <w:adjustRightInd w:val="0"/>
              <w:ind w:right="-4" w:firstLine="567"/>
              <w:jc w:val="center"/>
              <w:rPr>
                <w:sz w:val="28"/>
                <w:szCs w:val="28"/>
              </w:rPr>
            </w:pPr>
            <w:proofErr w:type="gramStart"/>
            <w:r w:rsidRPr="00BC28B5">
              <w:rPr>
                <w:sz w:val="28"/>
                <w:szCs w:val="28"/>
              </w:rPr>
              <w:t>и</w:t>
            </w:r>
            <w:proofErr w:type="gramEnd"/>
            <w:r w:rsidRPr="00BC28B5">
              <w:rPr>
                <w:sz w:val="28"/>
                <w:szCs w:val="28"/>
              </w:rPr>
              <w:t xml:space="preserve"> проверки</w:t>
            </w:r>
          </w:p>
        </w:tc>
      </w:tr>
      <w:tr w:rsidR="00BC28B5" w:rsidRPr="00BC28B5" w:rsidTr="00BC28B5">
        <w:trPr>
          <w:jc w:val="center"/>
        </w:trPr>
        <w:tc>
          <w:tcPr>
            <w:tcW w:w="2745" w:type="dxa"/>
            <w:vAlign w:val="center"/>
          </w:tcPr>
          <w:p w:rsidR="00BC28B5" w:rsidRPr="0005252A" w:rsidRDefault="00BC28B5" w:rsidP="0005252A">
            <w:pPr>
              <w:jc w:val="center"/>
            </w:pPr>
            <w:r w:rsidRPr="0005252A">
              <w:object w:dxaOrig="1480" w:dyaOrig="400">
                <v:shape id="_x0000_i1131" type="#_x0000_t75" style="width:74.25pt;height:20.25pt" o:ole="">
                  <v:imagedata r:id="rId565" o:title=""/>
                </v:shape>
                <o:OLEObject Type="Embed" ProgID="Equation.3" ShapeID="_x0000_i1131" DrawAspect="Content" ObjectID="_1549239598" r:id="rId566"/>
              </w:object>
            </w:r>
          </w:p>
        </w:tc>
        <w:tc>
          <w:tcPr>
            <w:tcW w:w="3286" w:type="dxa"/>
            <w:vAlign w:val="center"/>
          </w:tcPr>
          <w:p w:rsidR="00BC28B5" w:rsidRPr="0005252A" w:rsidRDefault="00BC28B5" w:rsidP="0005252A">
            <w:pPr>
              <w:jc w:val="center"/>
            </w:pPr>
            <w:r w:rsidRPr="0005252A">
              <w:object w:dxaOrig="1620" w:dyaOrig="400">
                <v:shape id="_x0000_i1132" type="#_x0000_t75" style="width:81pt;height:20.25pt" o:ole="">
                  <v:imagedata r:id="rId537" o:title=""/>
                </v:shape>
                <o:OLEObject Type="Embed" ProgID="Equation.3" ShapeID="_x0000_i1132" DrawAspect="Content" ObjectID="_1549239599" r:id="rId567"/>
              </w:object>
            </w:r>
          </w:p>
        </w:tc>
        <w:tc>
          <w:tcPr>
            <w:tcW w:w="2921" w:type="dxa"/>
            <w:vAlign w:val="center"/>
          </w:tcPr>
          <w:p w:rsidR="00BC28B5" w:rsidRPr="0005252A" w:rsidRDefault="00BC28B5" w:rsidP="0005252A">
            <w:pPr>
              <w:jc w:val="center"/>
            </w:pPr>
            <w:r w:rsidRPr="0005252A">
              <w:object w:dxaOrig="1260" w:dyaOrig="420">
                <v:shape id="_x0000_i1133" type="#_x0000_t75" style="width:62.25pt;height:21pt" o:ole="">
                  <v:imagedata r:id="rId539" o:title=""/>
                </v:shape>
                <o:OLEObject Type="Embed" ProgID="Equation.3" ShapeID="_x0000_i1133" DrawAspect="Content" ObjectID="_1549239600" r:id="rId568"/>
              </w:object>
            </w:r>
          </w:p>
        </w:tc>
      </w:tr>
      <w:tr w:rsidR="00BC28B5" w:rsidRPr="00BC28B5" w:rsidTr="00BC28B5">
        <w:trPr>
          <w:jc w:val="center"/>
        </w:trPr>
        <w:tc>
          <w:tcPr>
            <w:tcW w:w="2745" w:type="dxa"/>
            <w:vAlign w:val="center"/>
          </w:tcPr>
          <w:p w:rsidR="00BC28B5" w:rsidRPr="0005252A" w:rsidRDefault="00047725" w:rsidP="0005252A">
            <w:pPr>
              <w:jc w:val="center"/>
            </w:pPr>
            <w:r w:rsidRPr="002D4510">
              <w:rPr>
                <w:position w:val="-14"/>
              </w:rPr>
              <w:object w:dxaOrig="1920" w:dyaOrig="400">
                <v:shape id="_x0000_i1134" type="#_x0000_t75" style="width:96.75pt;height:20.25pt" o:ole="">
                  <v:imagedata r:id="rId541" o:title=""/>
                </v:shape>
                <o:OLEObject Type="Embed" ProgID="Equation.3" ShapeID="_x0000_i1134" DrawAspect="Content" ObjectID="_1549239601" r:id="rId569"/>
              </w:object>
            </w:r>
          </w:p>
        </w:tc>
        <w:tc>
          <w:tcPr>
            <w:tcW w:w="3286" w:type="dxa"/>
            <w:vAlign w:val="center"/>
          </w:tcPr>
          <w:p w:rsidR="00BC28B5" w:rsidRPr="0005252A" w:rsidRDefault="00BC28B5" w:rsidP="0005252A">
            <w:pPr>
              <w:jc w:val="center"/>
            </w:pPr>
            <w:r w:rsidRPr="0005252A">
              <w:object w:dxaOrig="1440" w:dyaOrig="380">
                <v:shape id="_x0000_i1135" type="#_x0000_t75" style="width:1in;height:19.5pt" o:ole="">
                  <v:imagedata r:id="rId570" o:title=""/>
                </v:shape>
                <o:OLEObject Type="Embed" ProgID="Equation.3" ShapeID="_x0000_i1135" DrawAspect="Content" ObjectID="_1549239602" r:id="rId571"/>
              </w:object>
            </w:r>
          </w:p>
        </w:tc>
        <w:tc>
          <w:tcPr>
            <w:tcW w:w="2921" w:type="dxa"/>
            <w:vAlign w:val="center"/>
          </w:tcPr>
          <w:p w:rsidR="00BC28B5" w:rsidRPr="0005252A" w:rsidRDefault="00BC28B5" w:rsidP="0005252A">
            <w:pPr>
              <w:jc w:val="center"/>
            </w:pPr>
            <w:r w:rsidRPr="0005252A">
              <w:object w:dxaOrig="1400" w:dyaOrig="420">
                <v:shape id="_x0000_i1136" type="#_x0000_t75" style="width:69pt;height:21pt" o:ole="">
                  <v:imagedata r:id="rId545" o:title=""/>
                </v:shape>
                <o:OLEObject Type="Embed" ProgID="Equation.3" ShapeID="_x0000_i1136" DrawAspect="Content" ObjectID="_1549239603" r:id="rId572"/>
              </w:object>
            </w:r>
          </w:p>
        </w:tc>
      </w:tr>
      <w:tr w:rsidR="00047725" w:rsidRPr="00BC28B5" w:rsidTr="00BC28B5">
        <w:trPr>
          <w:jc w:val="center"/>
        </w:trPr>
        <w:tc>
          <w:tcPr>
            <w:tcW w:w="2745" w:type="dxa"/>
            <w:vAlign w:val="center"/>
          </w:tcPr>
          <w:p w:rsidR="00047725" w:rsidRPr="0005252A" w:rsidRDefault="00047725" w:rsidP="0071292F">
            <w:pPr>
              <w:jc w:val="center"/>
            </w:pPr>
            <w:r w:rsidRPr="002D4510">
              <w:rPr>
                <w:position w:val="-14"/>
              </w:rPr>
              <w:object w:dxaOrig="1440" w:dyaOrig="380" w14:anchorId="49CE2F00">
                <v:shape id="_x0000_i1137" type="#_x0000_t75" style="width:72.75pt;height:19.5pt" o:ole="">
                  <v:imagedata r:id="rId553" o:title=""/>
                </v:shape>
                <o:OLEObject Type="Embed" ProgID="Equation.3" ShapeID="_x0000_i1137" DrawAspect="Content" ObjectID="_1549239604" r:id="rId573"/>
              </w:object>
            </w:r>
          </w:p>
        </w:tc>
        <w:tc>
          <w:tcPr>
            <w:tcW w:w="3286" w:type="dxa"/>
            <w:vAlign w:val="center"/>
          </w:tcPr>
          <w:p w:rsidR="00047725" w:rsidRPr="0005252A" w:rsidRDefault="00047725" w:rsidP="0005252A">
            <w:pPr>
              <w:jc w:val="center"/>
            </w:pPr>
            <w:r w:rsidRPr="00425015">
              <w:rPr>
                <w:position w:val="-12"/>
              </w:rPr>
              <w:object w:dxaOrig="1400" w:dyaOrig="380">
                <v:shape id="_x0000_i1138" type="#_x0000_t75" style="width:71.25pt;height:19.5pt" o:ole="">
                  <v:imagedata r:id="rId574" o:title=""/>
                </v:shape>
                <o:OLEObject Type="Embed" ProgID="Equation.3" ShapeID="_x0000_i1138" DrawAspect="Content" ObjectID="_1549239605" r:id="rId575"/>
              </w:object>
            </w:r>
          </w:p>
        </w:tc>
        <w:tc>
          <w:tcPr>
            <w:tcW w:w="2921" w:type="dxa"/>
            <w:vAlign w:val="center"/>
          </w:tcPr>
          <w:p w:rsidR="00047725" w:rsidRPr="0005252A" w:rsidRDefault="00047725" w:rsidP="0005252A">
            <w:pPr>
              <w:jc w:val="center"/>
            </w:pPr>
            <w:r w:rsidRPr="0005252A">
              <w:object w:dxaOrig="1020" w:dyaOrig="420">
                <v:shape id="_x0000_i1139" type="#_x0000_t75" style="width:51pt;height:21pt" o:ole="">
                  <v:imagedata r:id="rId557" o:title=""/>
                </v:shape>
                <o:OLEObject Type="Embed" ProgID="Equation.3" ShapeID="_x0000_i1139" DrawAspect="Content" ObjectID="_1549239606" r:id="rId576"/>
              </w:object>
            </w:r>
          </w:p>
        </w:tc>
      </w:tr>
      <w:tr w:rsidR="00047725" w:rsidRPr="00BC28B5" w:rsidTr="00BC28B5">
        <w:trPr>
          <w:jc w:val="center"/>
        </w:trPr>
        <w:tc>
          <w:tcPr>
            <w:tcW w:w="2745" w:type="dxa"/>
            <w:vAlign w:val="center"/>
          </w:tcPr>
          <w:p w:rsidR="00047725" w:rsidRPr="0005252A" w:rsidRDefault="00047725" w:rsidP="0071292F">
            <w:pPr>
              <w:jc w:val="center"/>
            </w:pPr>
            <w:r w:rsidRPr="002D4510">
              <w:rPr>
                <w:position w:val="-10"/>
              </w:rPr>
              <w:object w:dxaOrig="1880" w:dyaOrig="360" w14:anchorId="136D283D">
                <v:shape id="_x0000_i1140" type="#_x0000_t75" style="width:95.25pt;height:18.75pt" o:ole="">
                  <v:imagedata r:id="rId559" o:title=""/>
                </v:shape>
                <o:OLEObject Type="Embed" ProgID="Equation.3" ShapeID="_x0000_i1140" DrawAspect="Content" ObjectID="_1549239607" r:id="rId577"/>
              </w:object>
            </w:r>
          </w:p>
        </w:tc>
        <w:tc>
          <w:tcPr>
            <w:tcW w:w="3286" w:type="dxa"/>
            <w:vAlign w:val="center"/>
          </w:tcPr>
          <w:p w:rsidR="00047725" w:rsidRPr="0005252A" w:rsidRDefault="00047725" w:rsidP="0005252A">
            <w:pPr>
              <w:jc w:val="center"/>
            </w:pPr>
            <w:r w:rsidRPr="0005252A">
              <w:object w:dxaOrig="2079" w:dyaOrig="360">
                <v:shape id="_x0000_i1141" type="#_x0000_t75" style="width:104.25pt;height:18pt" o:ole="">
                  <v:imagedata r:id="rId578" o:title=""/>
                </v:shape>
                <o:OLEObject Type="Embed" ProgID="Equation.3" ShapeID="_x0000_i1141" DrawAspect="Content" ObjectID="_1549239608" r:id="rId579"/>
              </w:object>
            </w:r>
          </w:p>
        </w:tc>
        <w:tc>
          <w:tcPr>
            <w:tcW w:w="2921" w:type="dxa"/>
            <w:vAlign w:val="center"/>
          </w:tcPr>
          <w:p w:rsidR="00047725" w:rsidRPr="0005252A" w:rsidRDefault="00047725" w:rsidP="0005252A">
            <w:pPr>
              <w:jc w:val="center"/>
            </w:pPr>
            <w:r w:rsidRPr="00AF1936">
              <w:rPr>
                <w:position w:val="-10"/>
              </w:rPr>
              <w:object w:dxaOrig="999" w:dyaOrig="360">
                <v:shape id="_x0000_i1142" type="#_x0000_t75" style="width:49.5pt;height:18pt" o:ole="">
                  <v:imagedata r:id="rId580" o:title=""/>
                </v:shape>
                <o:OLEObject Type="Embed" ProgID="Equation.3" ShapeID="_x0000_i1142" DrawAspect="Content" ObjectID="_1549239609" r:id="rId581"/>
              </w:object>
            </w:r>
          </w:p>
        </w:tc>
      </w:tr>
    </w:tbl>
    <w:p w:rsidR="00BC28B5" w:rsidRPr="00BC28B5" w:rsidRDefault="00AF1936" w:rsidP="00BC28B5">
      <w:pPr>
        <w:ind w:right="-4" w:firstLine="567"/>
        <w:jc w:val="both"/>
        <w:rPr>
          <w:sz w:val="28"/>
          <w:szCs w:val="28"/>
        </w:rPr>
      </w:pPr>
      <w:r>
        <w:rPr>
          <w:sz w:val="28"/>
          <w:szCs w:val="28"/>
        </w:rPr>
        <w:t>Вывод: р</w:t>
      </w:r>
      <w:r w:rsidR="00BC28B5" w:rsidRPr="00BC28B5">
        <w:rPr>
          <w:sz w:val="28"/>
          <w:szCs w:val="28"/>
        </w:rPr>
        <w:t>азъединитель по условиям проверки проходит.</w:t>
      </w:r>
    </w:p>
    <w:p w:rsidR="00F30E9D" w:rsidRDefault="00F30E9D" w:rsidP="00AF1936">
      <w:pPr>
        <w:ind w:right="-4" w:firstLine="567"/>
        <w:jc w:val="both"/>
        <w:rPr>
          <w:b/>
          <w:i/>
          <w:sz w:val="28"/>
        </w:rPr>
      </w:pPr>
    </w:p>
    <w:p w:rsidR="00AF1936" w:rsidRPr="00AF1936" w:rsidRDefault="00AF1936" w:rsidP="00AF1936">
      <w:pPr>
        <w:ind w:right="-4" w:firstLine="567"/>
        <w:jc w:val="both"/>
        <w:rPr>
          <w:b/>
          <w:i/>
          <w:sz w:val="28"/>
        </w:rPr>
      </w:pPr>
      <w:r w:rsidRPr="00AF1936">
        <w:rPr>
          <w:b/>
          <w:i/>
          <w:sz w:val="28"/>
        </w:rPr>
        <w:t>Выбор и проверка выключателей 1</w:t>
      </w:r>
      <w:r>
        <w:rPr>
          <w:b/>
          <w:i/>
          <w:sz w:val="28"/>
        </w:rPr>
        <w:t>0,0</w:t>
      </w:r>
      <w:r w:rsidRPr="00AF1936">
        <w:rPr>
          <w:b/>
          <w:i/>
          <w:sz w:val="28"/>
        </w:rPr>
        <w:t xml:space="preserve"> </w:t>
      </w:r>
      <w:proofErr w:type="spellStart"/>
      <w:r w:rsidRPr="00AF1936">
        <w:rPr>
          <w:b/>
          <w:i/>
          <w:sz w:val="28"/>
        </w:rPr>
        <w:t>кВ</w:t>
      </w:r>
      <w:proofErr w:type="spellEnd"/>
      <w:r w:rsidRPr="00AF1936">
        <w:rPr>
          <w:b/>
          <w:i/>
          <w:sz w:val="28"/>
        </w:rPr>
        <w:t xml:space="preserve"> </w:t>
      </w:r>
    </w:p>
    <w:p w:rsidR="00BC28B5" w:rsidRPr="00BC28B5" w:rsidRDefault="00BC28B5" w:rsidP="00BC28B5">
      <w:pPr>
        <w:ind w:right="-4" w:firstLine="567"/>
        <w:jc w:val="both"/>
        <w:rPr>
          <w:sz w:val="28"/>
          <w:szCs w:val="28"/>
        </w:rPr>
      </w:pPr>
      <w:r w:rsidRPr="00BC28B5">
        <w:rPr>
          <w:sz w:val="28"/>
          <w:szCs w:val="28"/>
        </w:rPr>
        <w:t>Выбираем выключатель на отводе трансформатора ТРДН-</w:t>
      </w:r>
      <w:r w:rsidR="00AF1936">
        <w:rPr>
          <w:sz w:val="28"/>
          <w:szCs w:val="28"/>
        </w:rPr>
        <w:t>25</w:t>
      </w:r>
      <w:r w:rsidRPr="00BC28B5">
        <w:rPr>
          <w:sz w:val="28"/>
          <w:szCs w:val="28"/>
        </w:rPr>
        <w:t>000/110.</w:t>
      </w:r>
    </w:p>
    <w:p w:rsidR="00BC28B5" w:rsidRPr="00BC28B5" w:rsidRDefault="00BC28B5" w:rsidP="00BC28B5">
      <w:pPr>
        <w:ind w:right="-4" w:firstLine="567"/>
        <w:jc w:val="both"/>
        <w:rPr>
          <w:sz w:val="28"/>
          <w:szCs w:val="28"/>
        </w:rPr>
      </w:pPr>
      <w:r w:rsidRPr="00BC28B5">
        <w:rPr>
          <w:sz w:val="28"/>
          <w:szCs w:val="28"/>
        </w:rPr>
        <w:t>Максимальный рабочий ток (мощность после компенсации реактивной мощности):</w:t>
      </w:r>
    </w:p>
    <w:p w:rsidR="00AF1936" w:rsidRDefault="00AF1936" w:rsidP="00AF1936">
      <w:pPr>
        <w:ind w:right="-4" w:firstLine="567"/>
        <w:jc w:val="both"/>
        <w:rPr>
          <w:sz w:val="28"/>
          <w:szCs w:val="28"/>
        </w:rPr>
      </w:pPr>
      <w:r>
        <w:rPr>
          <w:sz w:val="28"/>
          <w:szCs w:val="28"/>
        </w:rPr>
        <w:t>Максимальный рабочий ток</w:t>
      </w:r>
    </w:p>
    <w:p w:rsidR="00AF1936" w:rsidRDefault="004760C8" w:rsidP="00AF1936">
      <w:pPr>
        <w:ind w:right="-4" w:firstLine="567"/>
        <w:jc w:val="center"/>
        <w:rPr>
          <w:sz w:val="28"/>
          <w:szCs w:val="28"/>
        </w:rPr>
      </w:pPr>
      <w:r w:rsidRPr="00BC28B5">
        <w:rPr>
          <w:position w:val="-32"/>
          <w:sz w:val="28"/>
          <w:szCs w:val="28"/>
        </w:rPr>
        <w:object w:dxaOrig="4080" w:dyaOrig="720">
          <v:shape id="_x0000_i1143" type="#_x0000_t75" style="width:203.25pt;height:36pt" o:ole="">
            <v:imagedata r:id="rId582" o:title=""/>
          </v:shape>
          <o:OLEObject Type="Embed" ProgID="Equation.3" ShapeID="_x0000_i1143" DrawAspect="Content" ObjectID="_1549239610" r:id="rId583"/>
        </w:object>
      </w:r>
    </w:p>
    <w:p w:rsidR="00F30E9D" w:rsidRDefault="00F30E9D" w:rsidP="00AF1936">
      <w:pPr>
        <w:ind w:right="-4" w:firstLine="567"/>
        <w:jc w:val="both"/>
        <w:rPr>
          <w:sz w:val="28"/>
          <w:szCs w:val="28"/>
        </w:rPr>
      </w:pPr>
    </w:p>
    <w:p w:rsidR="00AF1936" w:rsidRDefault="00AF1936" w:rsidP="00AF1936">
      <w:pPr>
        <w:ind w:right="-4" w:firstLine="567"/>
        <w:jc w:val="both"/>
        <w:rPr>
          <w:sz w:val="28"/>
          <w:szCs w:val="28"/>
        </w:rPr>
      </w:pPr>
      <w:r>
        <w:rPr>
          <w:sz w:val="28"/>
          <w:szCs w:val="28"/>
        </w:rPr>
        <w:lastRenderedPageBreak/>
        <w:t xml:space="preserve">Ток </w:t>
      </w:r>
      <w:r w:rsidRPr="00BC28B5">
        <w:rPr>
          <w:sz w:val="28"/>
          <w:szCs w:val="28"/>
        </w:rPr>
        <w:fldChar w:fldCharType="begin"/>
      </w:r>
      <w:r w:rsidRPr="00BC28B5">
        <w:rPr>
          <w:sz w:val="28"/>
          <w:szCs w:val="28"/>
        </w:rPr>
        <w:instrText xml:space="preserve"> QUOTE </w:instrText>
      </w:r>
      <m:oMath>
        <m:sSub>
          <m:sSubPr>
            <m:ctrlPr>
              <w:rPr>
                <w:rFonts w:ascii="Cambria Math" w:hAnsi="Cambria Math"/>
                <w:sz w:val="28"/>
                <w:szCs w:val="28"/>
              </w:rPr>
            </m:ctrlPr>
          </m:sSubPr>
          <m:e>
            <m:r>
              <m:rPr>
                <m:sty m:val="p"/>
              </m:rPr>
              <w:rPr>
                <w:rFonts w:ascii="Cambria Math" w:hAnsi="Cambria Math"/>
                <w:sz w:val="28"/>
                <w:szCs w:val="28"/>
                <w:lang w:val="en-US"/>
              </w:rPr>
              <m:t>I</m:t>
            </m:r>
          </m:e>
          <m:sub>
            <m:r>
              <m:rPr>
                <m:sty m:val="p"/>
              </m:rPr>
              <w:rPr>
                <w:rFonts w:ascii="Cambria Math" w:hAnsi="Cambria Math"/>
                <w:sz w:val="28"/>
                <w:szCs w:val="28"/>
              </w:rPr>
              <m:t>нр</m:t>
            </m:r>
          </m:sub>
        </m:sSub>
        <m:r>
          <m:rPr>
            <m:sty m:val="p"/>
          </m:rPr>
          <w:rPr>
            <w:rFonts w:ascii="Cambria Math" w:hAnsi="Cambria Math"/>
            <w:sz w:val="28"/>
            <w:szCs w:val="28"/>
          </w:rPr>
          <m:t>=188 А,</m:t>
        </m:r>
      </m:oMath>
      <w:r w:rsidRPr="00BC28B5">
        <w:rPr>
          <w:sz w:val="28"/>
          <w:szCs w:val="28"/>
        </w:rPr>
        <w:instrText xml:space="preserve"> </w:instrText>
      </w:r>
      <w:r w:rsidRPr="00BC28B5">
        <w:rPr>
          <w:sz w:val="28"/>
          <w:szCs w:val="28"/>
        </w:rPr>
        <w:fldChar w:fldCharType="end"/>
      </w:r>
      <w:r>
        <w:rPr>
          <w:sz w:val="28"/>
          <w:szCs w:val="28"/>
        </w:rPr>
        <w:t>в</w:t>
      </w:r>
      <w:r w:rsidRPr="00BC28B5">
        <w:rPr>
          <w:sz w:val="28"/>
          <w:szCs w:val="28"/>
        </w:rPr>
        <w:t xml:space="preserve"> послеаварийном режиме</w:t>
      </w:r>
      <w:r w:rsidR="00F30E9D">
        <w:rPr>
          <w:sz w:val="28"/>
          <w:szCs w:val="28"/>
        </w:rPr>
        <w:t>:</w:t>
      </w:r>
      <w:r w:rsidRPr="00BC28B5">
        <w:rPr>
          <w:sz w:val="28"/>
          <w:szCs w:val="28"/>
        </w:rPr>
        <w:t xml:space="preserve"> </w:t>
      </w:r>
    </w:p>
    <w:p w:rsidR="00BC28B5" w:rsidRPr="00BC28B5" w:rsidRDefault="004760C8" w:rsidP="00AF1936">
      <w:pPr>
        <w:ind w:right="-4" w:firstLine="567"/>
        <w:jc w:val="center"/>
        <w:rPr>
          <w:sz w:val="28"/>
          <w:szCs w:val="28"/>
        </w:rPr>
      </w:pPr>
      <w:r w:rsidRPr="00BC28B5">
        <w:rPr>
          <w:position w:val="-32"/>
          <w:sz w:val="28"/>
          <w:szCs w:val="28"/>
        </w:rPr>
        <w:object w:dxaOrig="4140" w:dyaOrig="720">
          <v:shape id="_x0000_i1144" type="#_x0000_t75" style="width:206.25pt;height:36pt" o:ole="">
            <v:imagedata r:id="rId584" o:title=""/>
          </v:shape>
          <o:OLEObject Type="Embed" ProgID="Equation.3" ShapeID="_x0000_i1144" DrawAspect="Content" ObjectID="_1549239611" r:id="rId585"/>
        </w:object>
      </w:r>
    </w:p>
    <w:p w:rsidR="00AF1936" w:rsidRDefault="00AF1936" w:rsidP="00BC28B5">
      <w:pPr>
        <w:ind w:right="-4" w:firstLine="567"/>
        <w:jc w:val="both"/>
        <w:rPr>
          <w:sz w:val="28"/>
          <w:szCs w:val="28"/>
        </w:rPr>
      </w:pPr>
      <w:bookmarkStart w:id="58" w:name="_Toc406587072"/>
      <w:r w:rsidRPr="00AF1936">
        <w:rPr>
          <w:sz w:val="28"/>
          <w:szCs w:val="28"/>
        </w:rPr>
        <w:t xml:space="preserve">После нахождения токов на вводах </w:t>
      </w:r>
      <w:r>
        <w:rPr>
          <w:sz w:val="28"/>
          <w:szCs w:val="28"/>
        </w:rPr>
        <w:t>10</w:t>
      </w:r>
      <w:r w:rsidRPr="00AF1936">
        <w:rPr>
          <w:sz w:val="28"/>
          <w:szCs w:val="28"/>
        </w:rPr>
        <w:t xml:space="preserve"> </w:t>
      </w:r>
      <w:proofErr w:type="spellStart"/>
      <w:r w:rsidRPr="00AF1936">
        <w:rPr>
          <w:sz w:val="28"/>
          <w:szCs w:val="28"/>
        </w:rPr>
        <w:t>кВ</w:t>
      </w:r>
      <w:proofErr w:type="spellEnd"/>
      <w:r w:rsidRPr="00AF1936">
        <w:rPr>
          <w:sz w:val="28"/>
          <w:szCs w:val="28"/>
        </w:rPr>
        <w:t xml:space="preserve"> необходимо определиться с выбором типа ячеек КРУ.</w:t>
      </w:r>
    </w:p>
    <w:p w:rsidR="00AF1936" w:rsidRDefault="00BC28B5" w:rsidP="00BC28B5">
      <w:pPr>
        <w:ind w:right="-4" w:firstLine="567"/>
        <w:jc w:val="both"/>
        <w:rPr>
          <w:sz w:val="28"/>
          <w:szCs w:val="28"/>
        </w:rPr>
      </w:pPr>
      <w:r w:rsidRPr="00BC28B5">
        <w:rPr>
          <w:sz w:val="28"/>
          <w:szCs w:val="28"/>
        </w:rPr>
        <w:t>Предварительно выбираем для установки шкафы КРУ марки D-</w:t>
      </w:r>
      <w:r w:rsidR="00AF1936">
        <w:rPr>
          <w:sz w:val="28"/>
          <w:szCs w:val="28"/>
        </w:rPr>
        <w:t>12Р «Классика»</w:t>
      </w:r>
      <w:r>
        <w:rPr>
          <w:sz w:val="28"/>
          <w:szCs w:val="28"/>
        </w:rPr>
        <w:t xml:space="preserve"> </w:t>
      </w:r>
    </w:p>
    <w:p w:rsidR="00877EDF" w:rsidRDefault="00BC28B5" w:rsidP="00BC28B5">
      <w:pPr>
        <w:ind w:right="-4" w:firstLine="567"/>
        <w:jc w:val="both"/>
        <w:rPr>
          <w:sz w:val="28"/>
          <w:szCs w:val="28"/>
        </w:rPr>
      </w:pPr>
      <w:r w:rsidRPr="00BC28B5">
        <w:rPr>
          <w:sz w:val="28"/>
          <w:szCs w:val="28"/>
        </w:rPr>
        <w:t xml:space="preserve">Предварительно выбираем вакуумный выключатель </w:t>
      </w:r>
      <w:r w:rsidRPr="00BC28B5">
        <w:rPr>
          <w:sz w:val="28"/>
          <w:szCs w:val="28"/>
          <w:lang w:val="en-US"/>
        </w:rPr>
        <w:t>VD</w:t>
      </w:r>
      <w:r w:rsidRPr="00BC28B5">
        <w:rPr>
          <w:sz w:val="28"/>
          <w:szCs w:val="28"/>
        </w:rPr>
        <w:t>4-10, компании ABB.</w:t>
      </w:r>
      <w:bookmarkEnd w:id="58"/>
      <w:r w:rsidR="00877EDF">
        <w:rPr>
          <w:sz w:val="28"/>
          <w:szCs w:val="28"/>
        </w:rPr>
        <w:t xml:space="preserve"> </w:t>
      </w:r>
    </w:p>
    <w:p w:rsidR="00F30E9D" w:rsidRDefault="00877EDF" w:rsidP="00BC28B5">
      <w:pPr>
        <w:ind w:right="-4" w:firstLine="567"/>
        <w:jc w:val="both"/>
        <w:rPr>
          <w:sz w:val="28"/>
          <w:szCs w:val="28"/>
        </w:rPr>
      </w:pPr>
      <w:r w:rsidRPr="00877EDF">
        <w:rPr>
          <w:sz w:val="28"/>
          <w:szCs w:val="28"/>
        </w:rPr>
        <w:t xml:space="preserve">Определим для выключателя ток при </w:t>
      </w:r>
      <w:proofErr w:type="spellStart"/>
      <w:r w:rsidRPr="00877EDF">
        <w:rPr>
          <w:sz w:val="28"/>
          <w:szCs w:val="28"/>
        </w:rPr>
        <w:t>полуторократной</w:t>
      </w:r>
      <w:proofErr w:type="spellEnd"/>
      <w:r w:rsidRPr="00877EDF">
        <w:rPr>
          <w:sz w:val="28"/>
          <w:szCs w:val="28"/>
        </w:rPr>
        <w:t xml:space="preserve"> перегрузке трансформатора ПГВ</w:t>
      </w:r>
      <w:r>
        <w:rPr>
          <w:sz w:val="28"/>
          <w:szCs w:val="28"/>
        </w:rPr>
        <w:t xml:space="preserve"> </w:t>
      </w:r>
    </w:p>
    <w:p w:rsidR="00BC28B5" w:rsidRPr="00BC28B5" w:rsidRDefault="00877EDF" w:rsidP="00F30E9D">
      <w:pPr>
        <w:ind w:right="-4"/>
        <w:jc w:val="center"/>
        <w:rPr>
          <w:sz w:val="28"/>
          <w:szCs w:val="28"/>
        </w:rPr>
      </w:pPr>
      <w:r w:rsidRPr="00BC28B5">
        <w:rPr>
          <w:position w:val="-32"/>
          <w:sz w:val="28"/>
          <w:szCs w:val="28"/>
        </w:rPr>
        <w:object w:dxaOrig="4000" w:dyaOrig="700">
          <v:shape id="_x0000_i1145" type="#_x0000_t75" style="width:199.5pt;height:35.25pt" o:ole="">
            <v:imagedata r:id="rId586" o:title=""/>
          </v:shape>
          <o:OLEObject Type="Embed" ProgID="Equation.3" ShapeID="_x0000_i1145" DrawAspect="Content" ObjectID="_1549239612" r:id="rId587"/>
        </w:object>
      </w:r>
    </w:p>
    <w:p w:rsidR="00BC28B5" w:rsidRPr="00BC28B5" w:rsidRDefault="00BC28B5" w:rsidP="00BC28B5">
      <w:pPr>
        <w:ind w:right="-4" w:firstLine="567"/>
        <w:jc w:val="both"/>
        <w:rPr>
          <w:sz w:val="28"/>
          <w:szCs w:val="28"/>
        </w:rPr>
      </w:pPr>
      <w:r w:rsidRPr="00BC28B5">
        <w:rPr>
          <w:sz w:val="28"/>
          <w:szCs w:val="28"/>
        </w:rPr>
        <w:t>Тепловой импульс:</w:t>
      </w:r>
    </w:p>
    <w:p w:rsidR="00BC28B5" w:rsidRPr="00BC28B5" w:rsidRDefault="004760C8" w:rsidP="00BC28B5">
      <w:pPr>
        <w:ind w:right="-4" w:firstLine="567"/>
        <w:jc w:val="center"/>
        <w:rPr>
          <w:sz w:val="28"/>
          <w:szCs w:val="28"/>
        </w:rPr>
      </w:pPr>
      <w:r w:rsidRPr="00BC28B5">
        <w:rPr>
          <w:position w:val="-14"/>
          <w:sz w:val="28"/>
          <w:szCs w:val="28"/>
        </w:rPr>
        <w:object w:dxaOrig="5679" w:dyaOrig="400">
          <v:shape id="_x0000_i1146" type="#_x0000_t75" style="width:285pt;height:20.25pt" o:ole="">
            <v:imagedata r:id="rId588" o:title=""/>
          </v:shape>
          <o:OLEObject Type="Embed" ProgID="Equation.3" ShapeID="_x0000_i1146" DrawAspect="Content" ObjectID="_1549239613" r:id="rId589"/>
        </w:object>
      </w:r>
    </w:p>
    <w:p w:rsidR="00BC28B5" w:rsidRDefault="00877EDF" w:rsidP="00877EDF">
      <w:pPr>
        <w:ind w:right="-4"/>
        <w:jc w:val="both"/>
        <w:rPr>
          <w:sz w:val="28"/>
          <w:szCs w:val="28"/>
        </w:rPr>
      </w:pPr>
      <w:proofErr w:type="gramStart"/>
      <w:r>
        <w:rPr>
          <w:sz w:val="28"/>
          <w:szCs w:val="28"/>
        </w:rPr>
        <w:t>где</w:t>
      </w:r>
      <w:proofErr w:type="gramEnd"/>
      <w:r>
        <w:rPr>
          <w:sz w:val="28"/>
          <w:szCs w:val="28"/>
        </w:rPr>
        <w:t xml:space="preserve"> </w:t>
      </w:r>
      <w:r w:rsidRPr="00BC28B5">
        <w:rPr>
          <w:position w:val="-12"/>
          <w:sz w:val="28"/>
          <w:szCs w:val="28"/>
        </w:rPr>
        <w:object w:dxaOrig="1160" w:dyaOrig="380">
          <v:shape id="_x0000_i1147" type="#_x0000_t75" style="width:57.75pt;height:18.75pt" o:ole="">
            <v:imagedata r:id="rId590" o:title=""/>
          </v:shape>
          <o:OLEObject Type="Embed" ProgID="Equation.3" ShapeID="_x0000_i1147" DrawAspect="Content" ObjectID="_1549239614" r:id="rId591"/>
        </w:object>
      </w:r>
      <w:r w:rsidR="00BC28B5" w:rsidRPr="00BC28B5">
        <w:rPr>
          <w:sz w:val="28"/>
          <w:szCs w:val="28"/>
        </w:rPr>
        <w:t>– постоянная времени затухания апериодической составляющей.</w:t>
      </w:r>
    </w:p>
    <w:p w:rsidR="00877EDF" w:rsidRDefault="009D361E" w:rsidP="00877EDF">
      <w:pPr>
        <w:pStyle w:val="a4"/>
        <w:ind w:right="-4" w:firstLine="0"/>
        <w:jc w:val="both"/>
        <w:rPr>
          <w:rFonts w:ascii="Times New Roman" w:hAnsi="Times New Roman"/>
          <w:i w:val="0"/>
          <w:szCs w:val="28"/>
        </w:rPr>
      </w:pPr>
      <w:r w:rsidRPr="002D4510">
        <w:rPr>
          <w:rFonts w:ascii="Times New Roman" w:hAnsi="Times New Roman"/>
          <w:i w:val="0"/>
          <w:position w:val="-14"/>
          <w:szCs w:val="28"/>
        </w:rPr>
        <w:object w:dxaOrig="3080" w:dyaOrig="380">
          <v:shape id="_x0000_i1148" type="#_x0000_t75" style="width:154.5pt;height:19.5pt" o:ole="">
            <v:imagedata r:id="rId592" o:title=""/>
          </v:shape>
          <o:OLEObject Type="Embed" ProgID="Equation.3" ShapeID="_x0000_i1148" DrawAspect="Content" ObjectID="_1549239615" r:id="rId593"/>
        </w:object>
      </w:r>
      <w:r w:rsidR="00877EDF" w:rsidRPr="00BC28B5">
        <w:rPr>
          <w:szCs w:val="28"/>
        </w:rPr>
        <w:t>–</w:t>
      </w:r>
      <w:r w:rsidR="00877EDF">
        <w:rPr>
          <w:rFonts w:ascii="Times New Roman" w:hAnsi="Times New Roman"/>
          <w:i w:val="0"/>
          <w:szCs w:val="28"/>
        </w:rPr>
        <w:t xml:space="preserve"> время отключения КЗ (сумма времени действия основной защиты секции 10кВ (дифференциально-фазная защита шин) и времени отключения выключателя </w:t>
      </w:r>
      <w:r w:rsidR="00877EDF" w:rsidRPr="002D4510">
        <w:rPr>
          <w:rFonts w:ascii="Times New Roman" w:hAnsi="Times New Roman"/>
          <w:i w:val="0"/>
          <w:szCs w:val="28"/>
        </w:rPr>
        <w:t>[</w:t>
      </w:r>
      <w:r w:rsidR="00877EDF">
        <w:rPr>
          <w:rFonts w:ascii="Times New Roman" w:hAnsi="Times New Roman"/>
          <w:i w:val="0"/>
          <w:szCs w:val="28"/>
        </w:rPr>
        <w:t>11</w:t>
      </w:r>
      <w:r w:rsidR="00877EDF" w:rsidRPr="002D4510">
        <w:rPr>
          <w:rFonts w:ascii="Times New Roman" w:hAnsi="Times New Roman"/>
          <w:i w:val="0"/>
          <w:szCs w:val="28"/>
        </w:rPr>
        <w:t>]</w:t>
      </w:r>
      <w:r w:rsidR="00877EDF">
        <w:rPr>
          <w:rFonts w:ascii="Times New Roman" w:hAnsi="Times New Roman"/>
          <w:i w:val="0"/>
          <w:szCs w:val="28"/>
        </w:rPr>
        <w:t>.</w:t>
      </w:r>
    </w:p>
    <w:p w:rsidR="00F30E9D" w:rsidRPr="002D4510" w:rsidRDefault="00F30E9D" w:rsidP="00877EDF">
      <w:pPr>
        <w:pStyle w:val="a4"/>
        <w:ind w:right="-4" w:firstLine="0"/>
        <w:jc w:val="both"/>
        <w:rPr>
          <w:rFonts w:ascii="Times New Roman" w:hAnsi="Times New Roman"/>
          <w:i w:val="0"/>
          <w:szCs w:val="28"/>
        </w:rPr>
      </w:pPr>
    </w:p>
    <w:p w:rsidR="00BC28B5" w:rsidRPr="00877EDF" w:rsidRDefault="00BC28B5" w:rsidP="00024ECC">
      <w:pPr>
        <w:tabs>
          <w:tab w:val="left" w:pos="9519"/>
        </w:tabs>
        <w:ind w:right="-4"/>
        <w:jc w:val="both"/>
        <w:rPr>
          <w:sz w:val="28"/>
          <w:szCs w:val="28"/>
        </w:rPr>
      </w:pPr>
      <w:r w:rsidRPr="00BC28B5">
        <w:rPr>
          <w:sz w:val="28"/>
          <w:szCs w:val="28"/>
        </w:rPr>
        <w:t>Таблица 1</w:t>
      </w:r>
      <w:r w:rsidR="00024ECC">
        <w:rPr>
          <w:sz w:val="28"/>
          <w:szCs w:val="28"/>
        </w:rPr>
        <w:t>9</w:t>
      </w:r>
      <w:r w:rsidR="00877EDF">
        <w:rPr>
          <w:sz w:val="28"/>
          <w:szCs w:val="28"/>
        </w:rPr>
        <w:t xml:space="preserve"> – </w:t>
      </w:r>
      <w:r w:rsidR="00877EDF" w:rsidRPr="00877EDF">
        <w:rPr>
          <w:sz w:val="28"/>
          <w:szCs w:val="28"/>
        </w:rPr>
        <w:t xml:space="preserve">Выбор и проверка выключателя на вводе в РУ </w:t>
      </w:r>
      <w:r w:rsidR="004760C8">
        <w:rPr>
          <w:sz w:val="28"/>
          <w:szCs w:val="28"/>
        </w:rPr>
        <w:t>10</w:t>
      </w:r>
      <w:r w:rsidR="00877EDF" w:rsidRPr="00877EDF">
        <w:rPr>
          <w:sz w:val="28"/>
          <w:szCs w:val="28"/>
        </w:rPr>
        <w:t xml:space="preserve"> </w:t>
      </w:r>
      <w:proofErr w:type="spellStart"/>
      <w:r w:rsidR="00877EDF" w:rsidRPr="00877EDF">
        <w:rPr>
          <w:sz w:val="28"/>
          <w:szCs w:val="28"/>
        </w:rPr>
        <w:t>кВ</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9"/>
        <w:gridCol w:w="3029"/>
        <w:gridCol w:w="3029"/>
      </w:tblGrid>
      <w:tr w:rsidR="00BC28B5" w:rsidRPr="00BC28B5" w:rsidTr="00BC28B5">
        <w:trPr>
          <w:jc w:val="center"/>
        </w:trPr>
        <w:tc>
          <w:tcPr>
            <w:tcW w:w="3029" w:type="dxa"/>
            <w:vAlign w:val="center"/>
          </w:tcPr>
          <w:p w:rsidR="00BC28B5" w:rsidRPr="00BC28B5" w:rsidRDefault="00BC28B5" w:rsidP="00BC28B5">
            <w:pPr>
              <w:widowControl w:val="0"/>
              <w:autoSpaceDE w:val="0"/>
              <w:autoSpaceDN w:val="0"/>
              <w:adjustRightInd w:val="0"/>
              <w:ind w:right="-4" w:firstLine="567"/>
              <w:jc w:val="center"/>
              <w:rPr>
                <w:sz w:val="28"/>
                <w:szCs w:val="28"/>
              </w:rPr>
            </w:pPr>
            <w:r w:rsidRPr="00BC28B5">
              <w:rPr>
                <w:sz w:val="28"/>
                <w:szCs w:val="28"/>
              </w:rPr>
              <w:t>Расчетный параметр цепи</w:t>
            </w:r>
          </w:p>
        </w:tc>
        <w:tc>
          <w:tcPr>
            <w:tcW w:w="3029" w:type="dxa"/>
            <w:vAlign w:val="center"/>
          </w:tcPr>
          <w:p w:rsidR="00BC28B5" w:rsidRPr="00BC28B5" w:rsidRDefault="00BC28B5" w:rsidP="00BC28B5">
            <w:pPr>
              <w:widowControl w:val="0"/>
              <w:autoSpaceDE w:val="0"/>
              <w:autoSpaceDN w:val="0"/>
              <w:adjustRightInd w:val="0"/>
              <w:ind w:right="-4" w:firstLine="567"/>
              <w:jc w:val="center"/>
              <w:rPr>
                <w:sz w:val="28"/>
                <w:szCs w:val="28"/>
              </w:rPr>
            </w:pPr>
            <w:r w:rsidRPr="00BC28B5">
              <w:rPr>
                <w:sz w:val="28"/>
                <w:szCs w:val="28"/>
              </w:rPr>
              <w:t>Каталожные данные</w:t>
            </w:r>
          </w:p>
          <w:p w:rsidR="00BC28B5" w:rsidRPr="00BC28B5" w:rsidRDefault="00BC28B5" w:rsidP="00BC28B5">
            <w:pPr>
              <w:widowControl w:val="0"/>
              <w:autoSpaceDE w:val="0"/>
              <w:autoSpaceDN w:val="0"/>
              <w:adjustRightInd w:val="0"/>
              <w:ind w:right="-4" w:firstLine="567"/>
              <w:jc w:val="center"/>
              <w:rPr>
                <w:sz w:val="28"/>
                <w:szCs w:val="28"/>
              </w:rPr>
            </w:pPr>
            <w:proofErr w:type="gramStart"/>
            <w:r w:rsidRPr="00BC28B5">
              <w:rPr>
                <w:sz w:val="28"/>
                <w:szCs w:val="28"/>
              </w:rPr>
              <w:t>аппарата</w:t>
            </w:r>
            <w:proofErr w:type="gramEnd"/>
          </w:p>
        </w:tc>
        <w:tc>
          <w:tcPr>
            <w:tcW w:w="3029" w:type="dxa"/>
            <w:vAlign w:val="center"/>
          </w:tcPr>
          <w:p w:rsidR="00BC28B5" w:rsidRPr="00BC28B5" w:rsidRDefault="00BC28B5" w:rsidP="00BC28B5">
            <w:pPr>
              <w:widowControl w:val="0"/>
              <w:autoSpaceDE w:val="0"/>
              <w:autoSpaceDN w:val="0"/>
              <w:adjustRightInd w:val="0"/>
              <w:ind w:right="-4" w:firstLine="567"/>
              <w:jc w:val="center"/>
              <w:rPr>
                <w:sz w:val="28"/>
                <w:szCs w:val="28"/>
              </w:rPr>
            </w:pPr>
            <w:r w:rsidRPr="00BC28B5">
              <w:rPr>
                <w:sz w:val="28"/>
                <w:szCs w:val="28"/>
              </w:rPr>
              <w:t>Условия выбора</w:t>
            </w:r>
          </w:p>
          <w:p w:rsidR="00BC28B5" w:rsidRPr="00BC28B5" w:rsidRDefault="00BC28B5" w:rsidP="00BC28B5">
            <w:pPr>
              <w:widowControl w:val="0"/>
              <w:autoSpaceDE w:val="0"/>
              <w:autoSpaceDN w:val="0"/>
              <w:adjustRightInd w:val="0"/>
              <w:ind w:right="-4" w:firstLine="567"/>
              <w:jc w:val="center"/>
              <w:rPr>
                <w:sz w:val="28"/>
                <w:szCs w:val="28"/>
              </w:rPr>
            </w:pPr>
            <w:proofErr w:type="gramStart"/>
            <w:r w:rsidRPr="00BC28B5">
              <w:rPr>
                <w:sz w:val="28"/>
                <w:szCs w:val="28"/>
              </w:rPr>
              <w:t>и</w:t>
            </w:r>
            <w:proofErr w:type="gramEnd"/>
            <w:r w:rsidRPr="00BC28B5">
              <w:rPr>
                <w:sz w:val="28"/>
                <w:szCs w:val="28"/>
              </w:rPr>
              <w:t xml:space="preserve"> проверки</w:t>
            </w:r>
          </w:p>
        </w:tc>
      </w:tr>
      <w:tr w:rsidR="00BC28B5" w:rsidRPr="00BC28B5" w:rsidTr="00BC28B5">
        <w:trPr>
          <w:trHeight w:val="454"/>
          <w:jc w:val="center"/>
        </w:trPr>
        <w:tc>
          <w:tcPr>
            <w:tcW w:w="3029" w:type="dxa"/>
            <w:vAlign w:val="center"/>
          </w:tcPr>
          <w:p w:rsidR="00BC28B5" w:rsidRPr="0005252A" w:rsidRDefault="009D361E" w:rsidP="0005252A">
            <w:pPr>
              <w:jc w:val="center"/>
            </w:pPr>
            <w:r w:rsidRPr="009D361E">
              <w:rPr>
                <w:position w:val="-14"/>
              </w:rPr>
              <w:object w:dxaOrig="1540" w:dyaOrig="400">
                <v:shape id="_x0000_i1149" type="#_x0000_t75" style="width:75.75pt;height:20.25pt" o:ole="">
                  <v:imagedata r:id="rId594" o:title=""/>
                </v:shape>
                <o:OLEObject Type="Embed" ProgID="Equation.3" ShapeID="_x0000_i1149" DrawAspect="Content" ObjectID="_1549239616" r:id="rId595"/>
              </w:object>
            </w:r>
          </w:p>
        </w:tc>
        <w:tc>
          <w:tcPr>
            <w:tcW w:w="3029" w:type="dxa"/>
            <w:vAlign w:val="center"/>
          </w:tcPr>
          <w:p w:rsidR="00BC28B5" w:rsidRPr="0005252A" w:rsidRDefault="00BC28B5" w:rsidP="0005252A">
            <w:pPr>
              <w:jc w:val="center"/>
            </w:pPr>
            <w:r w:rsidRPr="0005252A">
              <w:object w:dxaOrig="1540" w:dyaOrig="380">
                <v:shape id="_x0000_i1150" type="#_x0000_t75" style="width:77.25pt;height:19.5pt" o:ole="">
                  <v:imagedata r:id="rId596" o:title=""/>
                </v:shape>
                <o:OLEObject Type="Embed" ProgID="Equation.3" ShapeID="_x0000_i1150" DrawAspect="Content" ObjectID="_1549239617" r:id="rId597"/>
              </w:object>
            </w:r>
          </w:p>
        </w:tc>
        <w:tc>
          <w:tcPr>
            <w:tcW w:w="3029" w:type="dxa"/>
            <w:vAlign w:val="center"/>
          </w:tcPr>
          <w:p w:rsidR="00BC28B5" w:rsidRPr="0005252A" w:rsidRDefault="00BC28B5" w:rsidP="0005252A">
            <w:pPr>
              <w:jc w:val="center"/>
            </w:pPr>
            <w:r w:rsidRPr="0005252A">
              <w:object w:dxaOrig="1180" w:dyaOrig="380">
                <v:shape id="_x0000_i1151" type="#_x0000_t75" style="width:58.5pt;height:18.75pt" o:ole="">
                  <v:imagedata r:id="rId598" o:title=""/>
                </v:shape>
                <o:OLEObject Type="Embed" ProgID="Equation.3" ShapeID="_x0000_i1151" DrawAspect="Content" ObjectID="_1549239618" r:id="rId599"/>
              </w:object>
            </w:r>
          </w:p>
        </w:tc>
      </w:tr>
      <w:tr w:rsidR="00BC28B5" w:rsidRPr="00BC28B5" w:rsidTr="00BC28B5">
        <w:trPr>
          <w:trHeight w:val="454"/>
          <w:jc w:val="center"/>
        </w:trPr>
        <w:tc>
          <w:tcPr>
            <w:tcW w:w="3029" w:type="dxa"/>
            <w:vAlign w:val="center"/>
          </w:tcPr>
          <w:p w:rsidR="00BC28B5" w:rsidRPr="0005252A" w:rsidRDefault="004760C8" w:rsidP="0005252A">
            <w:pPr>
              <w:jc w:val="center"/>
            </w:pPr>
            <w:r w:rsidRPr="009D361E">
              <w:rPr>
                <w:position w:val="-14"/>
              </w:rPr>
              <w:object w:dxaOrig="1740" w:dyaOrig="400">
                <v:shape id="_x0000_i1152" type="#_x0000_t75" style="width:86.25pt;height:19.5pt" o:ole="">
                  <v:imagedata r:id="rId600" o:title=""/>
                </v:shape>
                <o:OLEObject Type="Embed" ProgID="Equation.3" ShapeID="_x0000_i1152" DrawAspect="Content" ObjectID="_1549239619" r:id="rId601"/>
              </w:object>
            </w:r>
          </w:p>
        </w:tc>
        <w:tc>
          <w:tcPr>
            <w:tcW w:w="3029" w:type="dxa"/>
            <w:vAlign w:val="center"/>
          </w:tcPr>
          <w:p w:rsidR="00BC28B5" w:rsidRPr="0005252A" w:rsidRDefault="009D361E" w:rsidP="0005252A">
            <w:pPr>
              <w:jc w:val="center"/>
            </w:pPr>
            <w:r w:rsidRPr="009D361E">
              <w:rPr>
                <w:position w:val="-12"/>
              </w:rPr>
              <w:object w:dxaOrig="1440" w:dyaOrig="380">
                <v:shape id="_x0000_i1153" type="#_x0000_t75" style="width:1in;height:19.5pt" o:ole="">
                  <v:imagedata r:id="rId602" o:title=""/>
                </v:shape>
                <o:OLEObject Type="Embed" ProgID="Equation.3" ShapeID="_x0000_i1153" DrawAspect="Content" ObjectID="_1549239620" r:id="rId603"/>
              </w:object>
            </w:r>
          </w:p>
        </w:tc>
        <w:tc>
          <w:tcPr>
            <w:tcW w:w="3029" w:type="dxa"/>
            <w:vAlign w:val="center"/>
          </w:tcPr>
          <w:p w:rsidR="00BC28B5" w:rsidRPr="0005252A" w:rsidRDefault="00BC28B5" w:rsidP="0005252A">
            <w:pPr>
              <w:jc w:val="center"/>
            </w:pPr>
            <w:r w:rsidRPr="0005252A">
              <w:object w:dxaOrig="1340" w:dyaOrig="380">
                <v:shape id="_x0000_i1154" type="#_x0000_t75" style="width:66.75pt;height:18.75pt" o:ole="">
                  <v:imagedata r:id="rId604" o:title=""/>
                </v:shape>
                <o:OLEObject Type="Embed" ProgID="Equation.3" ShapeID="_x0000_i1154" DrawAspect="Content" ObjectID="_1549239621" r:id="rId605"/>
              </w:object>
            </w:r>
          </w:p>
        </w:tc>
      </w:tr>
      <w:tr w:rsidR="00BC28B5" w:rsidRPr="00BC28B5" w:rsidTr="00BC28B5">
        <w:trPr>
          <w:trHeight w:val="454"/>
          <w:jc w:val="center"/>
        </w:trPr>
        <w:tc>
          <w:tcPr>
            <w:tcW w:w="3029" w:type="dxa"/>
            <w:vAlign w:val="center"/>
          </w:tcPr>
          <w:p w:rsidR="00BC28B5" w:rsidRPr="0005252A" w:rsidRDefault="004760C8" w:rsidP="0005252A">
            <w:pPr>
              <w:jc w:val="center"/>
            </w:pPr>
            <w:r w:rsidRPr="009D361E">
              <w:rPr>
                <w:position w:val="-12"/>
              </w:rPr>
              <w:object w:dxaOrig="1480" w:dyaOrig="380">
                <v:shape id="_x0000_i1155" type="#_x0000_t75" style="width:75pt;height:18.75pt" o:ole="">
                  <v:imagedata r:id="rId606" o:title=""/>
                </v:shape>
                <o:OLEObject Type="Embed" ProgID="Equation.3" ShapeID="_x0000_i1155" DrawAspect="Content" ObjectID="_1549239622" r:id="rId607"/>
              </w:object>
            </w:r>
          </w:p>
        </w:tc>
        <w:tc>
          <w:tcPr>
            <w:tcW w:w="3029" w:type="dxa"/>
            <w:vAlign w:val="center"/>
          </w:tcPr>
          <w:p w:rsidR="00BC28B5" w:rsidRPr="0005252A" w:rsidRDefault="009D361E" w:rsidP="0005252A">
            <w:pPr>
              <w:jc w:val="center"/>
            </w:pPr>
            <w:r w:rsidRPr="009D361E">
              <w:rPr>
                <w:position w:val="-12"/>
              </w:rPr>
              <w:object w:dxaOrig="1460" w:dyaOrig="380">
                <v:shape id="_x0000_i1156" type="#_x0000_t75" style="width:73.5pt;height:19.5pt" o:ole="">
                  <v:imagedata r:id="rId608" o:title=""/>
                </v:shape>
                <o:OLEObject Type="Embed" ProgID="Equation.3" ShapeID="_x0000_i1156" DrawAspect="Content" ObjectID="_1549239623" r:id="rId609"/>
              </w:object>
            </w:r>
          </w:p>
        </w:tc>
        <w:tc>
          <w:tcPr>
            <w:tcW w:w="3029" w:type="dxa"/>
            <w:vAlign w:val="center"/>
          </w:tcPr>
          <w:p w:rsidR="00BC28B5" w:rsidRPr="0005252A" w:rsidRDefault="00BC28B5" w:rsidP="0005252A">
            <w:pPr>
              <w:jc w:val="center"/>
            </w:pPr>
            <w:r w:rsidRPr="0005252A">
              <w:object w:dxaOrig="1260" w:dyaOrig="380">
                <v:shape id="_x0000_i1157" type="#_x0000_t75" style="width:62.25pt;height:18.75pt" o:ole="">
                  <v:imagedata r:id="rId551" o:title=""/>
                </v:shape>
                <o:OLEObject Type="Embed" ProgID="Equation.3" ShapeID="_x0000_i1157" DrawAspect="Content" ObjectID="_1549239624" r:id="rId610"/>
              </w:object>
            </w:r>
          </w:p>
        </w:tc>
      </w:tr>
      <w:tr w:rsidR="00BC28B5" w:rsidRPr="00BC28B5" w:rsidTr="00BC28B5">
        <w:trPr>
          <w:trHeight w:val="454"/>
          <w:jc w:val="center"/>
        </w:trPr>
        <w:tc>
          <w:tcPr>
            <w:tcW w:w="3029" w:type="dxa"/>
            <w:vAlign w:val="center"/>
          </w:tcPr>
          <w:p w:rsidR="00BC28B5" w:rsidRPr="0005252A" w:rsidRDefault="004760C8" w:rsidP="0005252A">
            <w:pPr>
              <w:jc w:val="center"/>
            </w:pPr>
            <w:r w:rsidRPr="009D361E">
              <w:rPr>
                <w:position w:val="-14"/>
              </w:rPr>
              <w:object w:dxaOrig="1440" w:dyaOrig="400">
                <v:shape id="_x0000_i1158" type="#_x0000_t75" style="width:1in;height:20.25pt" o:ole="">
                  <v:imagedata r:id="rId611" o:title=""/>
                </v:shape>
                <o:OLEObject Type="Embed" ProgID="Equation.3" ShapeID="_x0000_i1158" DrawAspect="Content" ObjectID="_1549239625" r:id="rId612"/>
              </w:object>
            </w:r>
          </w:p>
        </w:tc>
        <w:tc>
          <w:tcPr>
            <w:tcW w:w="3029" w:type="dxa"/>
            <w:vAlign w:val="center"/>
          </w:tcPr>
          <w:p w:rsidR="00BC28B5" w:rsidRPr="0005252A" w:rsidRDefault="009D361E" w:rsidP="0005252A">
            <w:pPr>
              <w:jc w:val="center"/>
            </w:pPr>
            <w:r w:rsidRPr="009D361E">
              <w:rPr>
                <w:position w:val="-12"/>
              </w:rPr>
              <w:object w:dxaOrig="1359" w:dyaOrig="380">
                <v:shape id="_x0000_i1159" type="#_x0000_t75" style="width:68.25pt;height:19.5pt" o:ole="">
                  <v:imagedata r:id="rId613" o:title=""/>
                </v:shape>
                <o:OLEObject Type="Embed" ProgID="Equation.3" ShapeID="_x0000_i1159" DrawAspect="Content" ObjectID="_1549239626" r:id="rId614"/>
              </w:object>
            </w:r>
          </w:p>
        </w:tc>
        <w:tc>
          <w:tcPr>
            <w:tcW w:w="3029" w:type="dxa"/>
            <w:vAlign w:val="center"/>
          </w:tcPr>
          <w:p w:rsidR="00BC28B5" w:rsidRPr="0005252A" w:rsidRDefault="00BC28B5" w:rsidP="0005252A">
            <w:pPr>
              <w:jc w:val="center"/>
            </w:pPr>
            <w:r w:rsidRPr="0005252A">
              <w:object w:dxaOrig="1020" w:dyaOrig="420">
                <v:shape id="_x0000_i1160" type="#_x0000_t75" style="width:51pt;height:21pt" o:ole="">
                  <v:imagedata r:id="rId557" o:title=""/>
                </v:shape>
                <o:OLEObject Type="Embed" ProgID="Equation.3" ShapeID="_x0000_i1160" DrawAspect="Content" ObjectID="_1549239627" r:id="rId615"/>
              </w:object>
            </w:r>
          </w:p>
        </w:tc>
      </w:tr>
      <w:tr w:rsidR="00BC28B5" w:rsidRPr="00BC28B5" w:rsidTr="00BC28B5">
        <w:trPr>
          <w:trHeight w:val="454"/>
          <w:jc w:val="center"/>
        </w:trPr>
        <w:tc>
          <w:tcPr>
            <w:tcW w:w="3029" w:type="dxa"/>
            <w:vAlign w:val="center"/>
          </w:tcPr>
          <w:p w:rsidR="00BC28B5" w:rsidRPr="0005252A" w:rsidRDefault="004760C8" w:rsidP="0005252A">
            <w:pPr>
              <w:jc w:val="center"/>
            </w:pPr>
            <w:r w:rsidRPr="009D361E">
              <w:rPr>
                <w:position w:val="-10"/>
              </w:rPr>
              <w:object w:dxaOrig="1880" w:dyaOrig="360">
                <v:shape id="_x0000_i1161" type="#_x0000_t75" style="width:94.5pt;height:18.75pt" o:ole="">
                  <v:imagedata r:id="rId616" o:title=""/>
                </v:shape>
                <o:OLEObject Type="Embed" ProgID="Equation.3" ShapeID="_x0000_i1161" DrawAspect="Content" ObjectID="_1549239628" r:id="rId617"/>
              </w:object>
            </w:r>
          </w:p>
        </w:tc>
        <w:tc>
          <w:tcPr>
            <w:tcW w:w="3029" w:type="dxa"/>
            <w:vAlign w:val="center"/>
          </w:tcPr>
          <w:p w:rsidR="00BC28B5" w:rsidRPr="0005252A" w:rsidRDefault="00BC28B5" w:rsidP="0005252A">
            <w:pPr>
              <w:jc w:val="center"/>
            </w:pPr>
            <w:r w:rsidRPr="0005252A">
              <w:object w:dxaOrig="2079" w:dyaOrig="360">
                <v:shape id="_x0000_i1162" type="#_x0000_t75" style="width:104.25pt;height:18pt" o:ole="">
                  <v:imagedata r:id="rId618" o:title=""/>
                </v:shape>
                <o:OLEObject Type="Embed" ProgID="Equation.3" ShapeID="_x0000_i1162" DrawAspect="Content" ObjectID="_1549239629" r:id="rId619"/>
              </w:object>
            </w:r>
          </w:p>
        </w:tc>
        <w:tc>
          <w:tcPr>
            <w:tcW w:w="3029" w:type="dxa"/>
            <w:vAlign w:val="center"/>
          </w:tcPr>
          <w:p w:rsidR="00BC28B5" w:rsidRPr="0005252A" w:rsidRDefault="00BC28B5" w:rsidP="0005252A">
            <w:pPr>
              <w:jc w:val="center"/>
            </w:pPr>
            <w:r w:rsidRPr="0005252A">
              <w:object w:dxaOrig="1020" w:dyaOrig="360">
                <v:shape id="_x0000_i1163" type="#_x0000_t75" style="width:51pt;height:18.75pt" o:ole="">
                  <v:imagedata r:id="rId620" o:title=""/>
                </v:shape>
                <o:OLEObject Type="Embed" ProgID="Equation.3" ShapeID="_x0000_i1163" DrawAspect="Content" ObjectID="_1549239630" r:id="rId621"/>
              </w:object>
            </w:r>
          </w:p>
        </w:tc>
      </w:tr>
    </w:tbl>
    <w:p w:rsidR="00F30E9D" w:rsidRDefault="00F30E9D" w:rsidP="00BC28B5">
      <w:pPr>
        <w:ind w:right="-4" w:firstLine="567"/>
        <w:jc w:val="both"/>
        <w:rPr>
          <w:sz w:val="28"/>
          <w:szCs w:val="28"/>
        </w:rPr>
      </w:pPr>
    </w:p>
    <w:p w:rsidR="009D361E" w:rsidRDefault="009D361E" w:rsidP="00BC28B5">
      <w:pPr>
        <w:ind w:right="-4" w:firstLine="567"/>
        <w:jc w:val="both"/>
        <w:rPr>
          <w:sz w:val="28"/>
          <w:szCs w:val="28"/>
        </w:rPr>
      </w:pPr>
      <w:r>
        <w:rPr>
          <w:sz w:val="28"/>
          <w:szCs w:val="28"/>
        </w:rPr>
        <w:t xml:space="preserve">Выбираем на отходящие линии выключатели </w:t>
      </w:r>
      <w:r w:rsidRPr="009D361E">
        <w:rPr>
          <w:sz w:val="28"/>
          <w:szCs w:val="28"/>
        </w:rPr>
        <w:t>вакуумные</w:t>
      </w:r>
      <w:r>
        <w:rPr>
          <w:sz w:val="28"/>
          <w:szCs w:val="28"/>
        </w:rPr>
        <w:t xml:space="preserve"> типа</w:t>
      </w:r>
      <w:r w:rsidRPr="009D361E">
        <w:rPr>
          <w:sz w:val="28"/>
          <w:szCs w:val="28"/>
        </w:rPr>
        <w:t xml:space="preserve"> BB/TEL-</w:t>
      </w:r>
      <w:r>
        <w:rPr>
          <w:sz w:val="28"/>
          <w:szCs w:val="28"/>
        </w:rPr>
        <w:t>10</w:t>
      </w:r>
      <w:r w:rsidRPr="009D361E">
        <w:rPr>
          <w:sz w:val="28"/>
          <w:szCs w:val="28"/>
        </w:rPr>
        <w:t>-20/630 У2</w:t>
      </w:r>
      <w:r>
        <w:rPr>
          <w:sz w:val="28"/>
          <w:szCs w:val="28"/>
        </w:rPr>
        <w:t xml:space="preserve"> (</w:t>
      </w:r>
      <w:r>
        <w:rPr>
          <w:sz w:val="28"/>
          <w:szCs w:val="28"/>
          <w:lang w:val="en-US"/>
        </w:rPr>
        <w:t>I</w:t>
      </w:r>
      <w:proofErr w:type="spellStart"/>
      <w:r>
        <w:rPr>
          <w:sz w:val="28"/>
          <w:szCs w:val="28"/>
          <w:vertAlign w:val="subscript"/>
        </w:rPr>
        <w:t>отк.н</w:t>
      </w:r>
      <w:proofErr w:type="spellEnd"/>
      <w:r>
        <w:rPr>
          <w:sz w:val="28"/>
          <w:szCs w:val="28"/>
        </w:rPr>
        <w:t xml:space="preserve"> = 20кВА, </w:t>
      </w:r>
      <w:proofErr w:type="spellStart"/>
      <w:r>
        <w:rPr>
          <w:sz w:val="28"/>
          <w:szCs w:val="28"/>
          <w:lang w:val="en-US"/>
        </w:rPr>
        <w:t>i</w:t>
      </w:r>
      <w:proofErr w:type="spellEnd"/>
      <w:r>
        <w:rPr>
          <w:sz w:val="28"/>
          <w:szCs w:val="28"/>
          <w:vertAlign w:val="subscript"/>
        </w:rPr>
        <w:t>дин</w:t>
      </w:r>
      <w:r w:rsidRPr="009D361E">
        <w:rPr>
          <w:sz w:val="28"/>
          <w:szCs w:val="28"/>
          <w:vertAlign w:val="subscript"/>
        </w:rPr>
        <w:t>.</w:t>
      </w:r>
      <w:r>
        <w:rPr>
          <w:sz w:val="28"/>
          <w:szCs w:val="28"/>
          <w:vertAlign w:val="subscript"/>
          <w:lang w:val="en-US"/>
        </w:rPr>
        <w:t>m</w:t>
      </w:r>
      <w:r>
        <w:rPr>
          <w:sz w:val="28"/>
          <w:szCs w:val="28"/>
        </w:rPr>
        <w:t xml:space="preserve"> =51 кА).</w:t>
      </w:r>
    </w:p>
    <w:p w:rsidR="00F30E9D" w:rsidRDefault="00F30E9D" w:rsidP="009D361E">
      <w:pPr>
        <w:ind w:right="-4" w:firstLine="567"/>
        <w:jc w:val="both"/>
        <w:rPr>
          <w:sz w:val="28"/>
          <w:szCs w:val="28"/>
        </w:rPr>
      </w:pPr>
    </w:p>
    <w:p w:rsidR="009D361E" w:rsidRPr="00BC28B5" w:rsidRDefault="009D361E" w:rsidP="009D361E">
      <w:pPr>
        <w:ind w:right="-4" w:firstLine="567"/>
        <w:jc w:val="both"/>
        <w:rPr>
          <w:sz w:val="28"/>
          <w:szCs w:val="28"/>
        </w:rPr>
      </w:pPr>
      <w:r w:rsidRPr="00BC28B5">
        <w:rPr>
          <w:sz w:val="28"/>
          <w:szCs w:val="28"/>
        </w:rPr>
        <w:t>Тепловой импульс:</w:t>
      </w:r>
    </w:p>
    <w:p w:rsidR="009D361E" w:rsidRPr="00BC28B5" w:rsidRDefault="004760C8" w:rsidP="009D361E">
      <w:pPr>
        <w:ind w:right="-4" w:firstLine="567"/>
        <w:jc w:val="center"/>
        <w:rPr>
          <w:sz w:val="28"/>
          <w:szCs w:val="28"/>
        </w:rPr>
      </w:pPr>
      <w:r w:rsidRPr="00BC28B5">
        <w:rPr>
          <w:position w:val="-14"/>
          <w:sz w:val="28"/>
          <w:szCs w:val="28"/>
        </w:rPr>
        <w:object w:dxaOrig="5780" w:dyaOrig="400">
          <v:shape id="_x0000_i1164" type="#_x0000_t75" style="width:289.5pt;height:20.25pt" o:ole="">
            <v:imagedata r:id="rId622" o:title=""/>
          </v:shape>
          <o:OLEObject Type="Embed" ProgID="Equation.3" ShapeID="_x0000_i1164" DrawAspect="Content" ObjectID="_1549239631" r:id="rId623"/>
        </w:object>
      </w:r>
    </w:p>
    <w:p w:rsidR="009D361E" w:rsidRDefault="009D361E" w:rsidP="009D361E">
      <w:pPr>
        <w:ind w:right="-4"/>
        <w:jc w:val="both"/>
        <w:rPr>
          <w:sz w:val="28"/>
          <w:szCs w:val="28"/>
        </w:rPr>
      </w:pPr>
      <w:proofErr w:type="gramStart"/>
      <w:r>
        <w:rPr>
          <w:sz w:val="28"/>
          <w:szCs w:val="28"/>
        </w:rPr>
        <w:t>где</w:t>
      </w:r>
      <w:proofErr w:type="gramEnd"/>
      <w:r>
        <w:rPr>
          <w:sz w:val="28"/>
          <w:szCs w:val="28"/>
        </w:rPr>
        <w:t xml:space="preserve"> </w:t>
      </w:r>
      <w:r w:rsidRPr="00BC28B5">
        <w:rPr>
          <w:position w:val="-12"/>
          <w:sz w:val="28"/>
          <w:szCs w:val="28"/>
        </w:rPr>
        <w:object w:dxaOrig="1160" w:dyaOrig="380">
          <v:shape id="_x0000_i1165" type="#_x0000_t75" style="width:57.75pt;height:18.75pt" o:ole="">
            <v:imagedata r:id="rId590" o:title=""/>
          </v:shape>
          <o:OLEObject Type="Embed" ProgID="Equation.3" ShapeID="_x0000_i1165" DrawAspect="Content" ObjectID="_1549239632" r:id="rId624"/>
        </w:object>
      </w:r>
      <w:r w:rsidRPr="00BC28B5">
        <w:rPr>
          <w:sz w:val="28"/>
          <w:szCs w:val="28"/>
        </w:rPr>
        <w:t>– постоянная времени затухания апериодической составляющей.</w:t>
      </w:r>
    </w:p>
    <w:p w:rsidR="009D361E" w:rsidRPr="002D4510" w:rsidRDefault="009D361E" w:rsidP="009D361E">
      <w:pPr>
        <w:pStyle w:val="a4"/>
        <w:ind w:right="-4" w:firstLine="0"/>
        <w:jc w:val="both"/>
        <w:rPr>
          <w:rFonts w:ascii="Times New Roman" w:hAnsi="Times New Roman"/>
          <w:i w:val="0"/>
          <w:szCs w:val="28"/>
        </w:rPr>
      </w:pPr>
      <w:r w:rsidRPr="004760C8">
        <w:rPr>
          <w:rFonts w:ascii="Times New Roman" w:hAnsi="Times New Roman"/>
          <w:i w:val="0"/>
          <w:position w:val="-14"/>
          <w:szCs w:val="28"/>
        </w:rPr>
        <w:object w:dxaOrig="3300" w:dyaOrig="380">
          <v:shape id="_x0000_i1166" type="#_x0000_t75" style="width:165pt;height:19.5pt" o:ole="">
            <v:imagedata r:id="rId625" o:title=""/>
          </v:shape>
          <o:OLEObject Type="Embed" ProgID="Equation.3" ShapeID="_x0000_i1166" DrawAspect="Content" ObjectID="_1549239633" r:id="rId626"/>
        </w:object>
      </w:r>
      <w:r w:rsidR="004760C8" w:rsidRPr="004760C8">
        <w:rPr>
          <w:rFonts w:ascii="Times New Roman" w:hAnsi="Times New Roman"/>
          <w:i w:val="0"/>
          <w:szCs w:val="28"/>
        </w:rPr>
        <w:t>–</w:t>
      </w:r>
      <w:r>
        <w:rPr>
          <w:rFonts w:ascii="Times New Roman" w:hAnsi="Times New Roman"/>
          <w:i w:val="0"/>
          <w:szCs w:val="28"/>
        </w:rPr>
        <w:t xml:space="preserve"> время отключения КЗ (сумма времени действия основной защиты фидера 10 </w:t>
      </w:r>
      <w:proofErr w:type="spellStart"/>
      <w:r>
        <w:rPr>
          <w:rFonts w:ascii="Times New Roman" w:hAnsi="Times New Roman"/>
          <w:i w:val="0"/>
          <w:szCs w:val="28"/>
        </w:rPr>
        <w:t>кВ</w:t>
      </w:r>
      <w:proofErr w:type="spellEnd"/>
      <w:r>
        <w:rPr>
          <w:rFonts w:ascii="Times New Roman" w:hAnsi="Times New Roman"/>
          <w:i w:val="0"/>
          <w:szCs w:val="28"/>
        </w:rPr>
        <w:t xml:space="preserve"> (токовая отсечка) и времени отключения выключателя </w:t>
      </w:r>
      <w:r w:rsidRPr="002D4510">
        <w:rPr>
          <w:rFonts w:ascii="Times New Roman" w:hAnsi="Times New Roman"/>
          <w:i w:val="0"/>
          <w:szCs w:val="28"/>
        </w:rPr>
        <w:t>[</w:t>
      </w:r>
      <w:r>
        <w:rPr>
          <w:rFonts w:ascii="Times New Roman" w:hAnsi="Times New Roman"/>
          <w:i w:val="0"/>
          <w:szCs w:val="28"/>
        </w:rPr>
        <w:t>11</w:t>
      </w:r>
      <w:r w:rsidRPr="002D4510">
        <w:rPr>
          <w:rFonts w:ascii="Times New Roman" w:hAnsi="Times New Roman"/>
          <w:i w:val="0"/>
          <w:szCs w:val="28"/>
        </w:rPr>
        <w:t>]</w:t>
      </w:r>
      <w:r>
        <w:rPr>
          <w:rFonts w:ascii="Times New Roman" w:hAnsi="Times New Roman"/>
          <w:i w:val="0"/>
          <w:szCs w:val="28"/>
        </w:rPr>
        <w:t>.</w:t>
      </w:r>
    </w:p>
    <w:p w:rsidR="00F30E9D" w:rsidRDefault="00F30E9D" w:rsidP="009D361E">
      <w:pPr>
        <w:ind w:right="-4"/>
        <w:jc w:val="both"/>
        <w:rPr>
          <w:sz w:val="28"/>
          <w:szCs w:val="28"/>
        </w:rPr>
      </w:pPr>
    </w:p>
    <w:p w:rsidR="00F30E9D" w:rsidRDefault="00F30E9D" w:rsidP="009D361E">
      <w:pPr>
        <w:ind w:right="-4"/>
        <w:jc w:val="both"/>
        <w:rPr>
          <w:sz w:val="28"/>
          <w:szCs w:val="28"/>
        </w:rPr>
      </w:pPr>
    </w:p>
    <w:p w:rsidR="00F30E9D" w:rsidRDefault="00F30E9D" w:rsidP="009D361E">
      <w:pPr>
        <w:ind w:right="-4"/>
        <w:jc w:val="both"/>
        <w:rPr>
          <w:sz w:val="28"/>
          <w:szCs w:val="28"/>
        </w:rPr>
      </w:pPr>
    </w:p>
    <w:p w:rsidR="009D361E" w:rsidRDefault="009D361E" w:rsidP="009D361E">
      <w:pPr>
        <w:ind w:right="-4"/>
        <w:jc w:val="both"/>
        <w:rPr>
          <w:sz w:val="28"/>
          <w:szCs w:val="28"/>
        </w:rPr>
      </w:pPr>
      <w:r>
        <w:rPr>
          <w:sz w:val="28"/>
          <w:szCs w:val="28"/>
        </w:rPr>
        <w:lastRenderedPageBreak/>
        <w:t xml:space="preserve">Таблица </w:t>
      </w:r>
      <w:r w:rsidR="00024ECC">
        <w:rPr>
          <w:sz w:val="28"/>
          <w:szCs w:val="28"/>
        </w:rPr>
        <w:t>20</w:t>
      </w:r>
      <w:r>
        <w:rPr>
          <w:sz w:val="28"/>
          <w:szCs w:val="28"/>
        </w:rPr>
        <w:t xml:space="preserve"> – Выбор </w:t>
      </w:r>
      <w:r w:rsidRPr="009D361E">
        <w:rPr>
          <w:sz w:val="28"/>
          <w:szCs w:val="28"/>
        </w:rPr>
        <w:t xml:space="preserve">и проверка выключателя </w:t>
      </w:r>
      <w:r>
        <w:rPr>
          <w:sz w:val="28"/>
          <w:szCs w:val="28"/>
        </w:rPr>
        <w:t>10</w:t>
      </w:r>
      <w:r w:rsidRPr="009D361E">
        <w:rPr>
          <w:sz w:val="28"/>
          <w:szCs w:val="28"/>
        </w:rPr>
        <w:t xml:space="preserve"> </w:t>
      </w:r>
      <w:proofErr w:type="spellStart"/>
      <w:r w:rsidRPr="009D361E">
        <w:rPr>
          <w:sz w:val="28"/>
          <w:szCs w:val="28"/>
        </w:rPr>
        <w:t>кВ</w:t>
      </w:r>
      <w:proofErr w:type="spellEnd"/>
      <w:r w:rsidRPr="009D361E">
        <w:rPr>
          <w:sz w:val="28"/>
          <w:szCs w:val="28"/>
        </w:rPr>
        <w:t xml:space="preserve"> отходящих линий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9"/>
        <w:gridCol w:w="3029"/>
        <w:gridCol w:w="3029"/>
      </w:tblGrid>
      <w:tr w:rsidR="009D361E" w:rsidRPr="00BC28B5" w:rsidTr="007A1F61">
        <w:trPr>
          <w:jc w:val="center"/>
        </w:trPr>
        <w:tc>
          <w:tcPr>
            <w:tcW w:w="3029" w:type="dxa"/>
            <w:vAlign w:val="center"/>
          </w:tcPr>
          <w:p w:rsidR="009D361E" w:rsidRPr="00BC28B5" w:rsidRDefault="009D361E" w:rsidP="007A1F61">
            <w:pPr>
              <w:widowControl w:val="0"/>
              <w:autoSpaceDE w:val="0"/>
              <w:autoSpaceDN w:val="0"/>
              <w:adjustRightInd w:val="0"/>
              <w:ind w:right="-4" w:firstLine="567"/>
              <w:jc w:val="center"/>
              <w:rPr>
                <w:sz w:val="28"/>
                <w:szCs w:val="28"/>
              </w:rPr>
            </w:pPr>
            <w:r w:rsidRPr="00BC28B5">
              <w:rPr>
                <w:sz w:val="28"/>
                <w:szCs w:val="28"/>
              </w:rPr>
              <w:t>Расчетный параметр цепи</w:t>
            </w:r>
          </w:p>
        </w:tc>
        <w:tc>
          <w:tcPr>
            <w:tcW w:w="3029" w:type="dxa"/>
            <w:vAlign w:val="center"/>
          </w:tcPr>
          <w:p w:rsidR="009D361E" w:rsidRPr="00BC28B5" w:rsidRDefault="009D361E" w:rsidP="007A1F61">
            <w:pPr>
              <w:widowControl w:val="0"/>
              <w:autoSpaceDE w:val="0"/>
              <w:autoSpaceDN w:val="0"/>
              <w:adjustRightInd w:val="0"/>
              <w:ind w:right="-4" w:firstLine="567"/>
              <w:jc w:val="center"/>
              <w:rPr>
                <w:sz w:val="28"/>
                <w:szCs w:val="28"/>
              </w:rPr>
            </w:pPr>
            <w:r w:rsidRPr="00BC28B5">
              <w:rPr>
                <w:sz w:val="28"/>
                <w:szCs w:val="28"/>
              </w:rPr>
              <w:t>Каталожные данные</w:t>
            </w:r>
          </w:p>
          <w:p w:rsidR="009D361E" w:rsidRPr="00BC28B5" w:rsidRDefault="009D361E" w:rsidP="007A1F61">
            <w:pPr>
              <w:widowControl w:val="0"/>
              <w:autoSpaceDE w:val="0"/>
              <w:autoSpaceDN w:val="0"/>
              <w:adjustRightInd w:val="0"/>
              <w:ind w:right="-4" w:firstLine="567"/>
              <w:jc w:val="center"/>
              <w:rPr>
                <w:sz w:val="28"/>
                <w:szCs w:val="28"/>
              </w:rPr>
            </w:pPr>
            <w:proofErr w:type="gramStart"/>
            <w:r w:rsidRPr="00BC28B5">
              <w:rPr>
                <w:sz w:val="28"/>
                <w:szCs w:val="28"/>
              </w:rPr>
              <w:t>аппарата</w:t>
            </w:r>
            <w:proofErr w:type="gramEnd"/>
          </w:p>
        </w:tc>
        <w:tc>
          <w:tcPr>
            <w:tcW w:w="3029" w:type="dxa"/>
            <w:vAlign w:val="center"/>
          </w:tcPr>
          <w:p w:rsidR="009D361E" w:rsidRPr="00BC28B5" w:rsidRDefault="009D361E" w:rsidP="007A1F61">
            <w:pPr>
              <w:widowControl w:val="0"/>
              <w:autoSpaceDE w:val="0"/>
              <w:autoSpaceDN w:val="0"/>
              <w:adjustRightInd w:val="0"/>
              <w:ind w:right="-4" w:firstLine="567"/>
              <w:jc w:val="center"/>
              <w:rPr>
                <w:sz w:val="28"/>
                <w:szCs w:val="28"/>
              </w:rPr>
            </w:pPr>
            <w:r w:rsidRPr="00BC28B5">
              <w:rPr>
                <w:sz w:val="28"/>
                <w:szCs w:val="28"/>
              </w:rPr>
              <w:t>Условия выбора</w:t>
            </w:r>
          </w:p>
          <w:p w:rsidR="009D361E" w:rsidRPr="00BC28B5" w:rsidRDefault="009D361E" w:rsidP="007A1F61">
            <w:pPr>
              <w:widowControl w:val="0"/>
              <w:autoSpaceDE w:val="0"/>
              <w:autoSpaceDN w:val="0"/>
              <w:adjustRightInd w:val="0"/>
              <w:ind w:right="-4" w:firstLine="567"/>
              <w:jc w:val="center"/>
              <w:rPr>
                <w:sz w:val="28"/>
                <w:szCs w:val="28"/>
              </w:rPr>
            </w:pPr>
            <w:proofErr w:type="gramStart"/>
            <w:r w:rsidRPr="00BC28B5">
              <w:rPr>
                <w:sz w:val="28"/>
                <w:szCs w:val="28"/>
              </w:rPr>
              <w:t>и</w:t>
            </w:r>
            <w:proofErr w:type="gramEnd"/>
            <w:r w:rsidRPr="00BC28B5">
              <w:rPr>
                <w:sz w:val="28"/>
                <w:szCs w:val="28"/>
              </w:rPr>
              <w:t xml:space="preserve"> проверки</w:t>
            </w:r>
          </w:p>
        </w:tc>
      </w:tr>
      <w:tr w:rsidR="009D361E" w:rsidRPr="00BC28B5" w:rsidTr="007A1F61">
        <w:trPr>
          <w:trHeight w:val="454"/>
          <w:jc w:val="center"/>
        </w:trPr>
        <w:tc>
          <w:tcPr>
            <w:tcW w:w="3029" w:type="dxa"/>
            <w:vAlign w:val="center"/>
          </w:tcPr>
          <w:p w:rsidR="009D361E" w:rsidRPr="0005252A" w:rsidRDefault="009D361E" w:rsidP="007A1F61">
            <w:pPr>
              <w:jc w:val="center"/>
            </w:pPr>
            <w:r w:rsidRPr="009D361E">
              <w:rPr>
                <w:position w:val="-14"/>
              </w:rPr>
              <w:object w:dxaOrig="1540" w:dyaOrig="400">
                <v:shape id="_x0000_i1167" type="#_x0000_t75" style="width:75.75pt;height:20.25pt" o:ole="">
                  <v:imagedata r:id="rId627" o:title=""/>
                </v:shape>
                <o:OLEObject Type="Embed" ProgID="Equation.3" ShapeID="_x0000_i1167" DrawAspect="Content" ObjectID="_1549239634" r:id="rId628"/>
              </w:object>
            </w:r>
          </w:p>
        </w:tc>
        <w:tc>
          <w:tcPr>
            <w:tcW w:w="3029" w:type="dxa"/>
            <w:vAlign w:val="center"/>
          </w:tcPr>
          <w:p w:rsidR="009D361E" w:rsidRPr="0005252A" w:rsidRDefault="009D361E" w:rsidP="007A1F61">
            <w:pPr>
              <w:jc w:val="center"/>
            </w:pPr>
            <w:r w:rsidRPr="0005252A">
              <w:object w:dxaOrig="1540" w:dyaOrig="380">
                <v:shape id="_x0000_i1168" type="#_x0000_t75" style="width:77.25pt;height:19.5pt" o:ole="">
                  <v:imagedata r:id="rId596" o:title=""/>
                </v:shape>
                <o:OLEObject Type="Embed" ProgID="Equation.3" ShapeID="_x0000_i1168" DrawAspect="Content" ObjectID="_1549239635" r:id="rId629"/>
              </w:object>
            </w:r>
          </w:p>
        </w:tc>
        <w:tc>
          <w:tcPr>
            <w:tcW w:w="3029" w:type="dxa"/>
            <w:vAlign w:val="center"/>
          </w:tcPr>
          <w:p w:rsidR="009D361E" w:rsidRPr="0005252A" w:rsidRDefault="009D361E" w:rsidP="007A1F61">
            <w:pPr>
              <w:jc w:val="center"/>
            </w:pPr>
            <w:r w:rsidRPr="0005252A">
              <w:object w:dxaOrig="1180" w:dyaOrig="380">
                <v:shape id="_x0000_i1169" type="#_x0000_t75" style="width:58.5pt;height:18.75pt" o:ole="">
                  <v:imagedata r:id="rId598" o:title=""/>
                </v:shape>
                <o:OLEObject Type="Embed" ProgID="Equation.3" ShapeID="_x0000_i1169" DrawAspect="Content" ObjectID="_1549239636" r:id="rId630"/>
              </w:object>
            </w:r>
          </w:p>
        </w:tc>
      </w:tr>
      <w:tr w:rsidR="009D361E" w:rsidRPr="00BC28B5" w:rsidTr="007A1F61">
        <w:trPr>
          <w:trHeight w:val="454"/>
          <w:jc w:val="center"/>
        </w:trPr>
        <w:tc>
          <w:tcPr>
            <w:tcW w:w="3029" w:type="dxa"/>
            <w:vAlign w:val="center"/>
          </w:tcPr>
          <w:p w:rsidR="009D361E" w:rsidRPr="0005252A" w:rsidRDefault="004760C8" w:rsidP="007A1F61">
            <w:pPr>
              <w:jc w:val="center"/>
            </w:pPr>
            <w:r w:rsidRPr="009D361E">
              <w:rPr>
                <w:position w:val="-14"/>
              </w:rPr>
              <w:object w:dxaOrig="1820" w:dyaOrig="400">
                <v:shape id="_x0000_i1170" type="#_x0000_t75" style="width:90.75pt;height:19.5pt" o:ole="">
                  <v:imagedata r:id="rId631" o:title=""/>
                </v:shape>
                <o:OLEObject Type="Embed" ProgID="Equation.3" ShapeID="_x0000_i1170" DrawAspect="Content" ObjectID="_1549239637" r:id="rId632"/>
              </w:object>
            </w:r>
          </w:p>
        </w:tc>
        <w:tc>
          <w:tcPr>
            <w:tcW w:w="3029" w:type="dxa"/>
            <w:vAlign w:val="center"/>
          </w:tcPr>
          <w:p w:rsidR="009D361E" w:rsidRPr="0005252A" w:rsidRDefault="007A1F61" w:rsidP="007A1F61">
            <w:pPr>
              <w:jc w:val="center"/>
            </w:pPr>
            <w:r w:rsidRPr="009D361E">
              <w:rPr>
                <w:position w:val="-12"/>
              </w:rPr>
              <w:object w:dxaOrig="1320" w:dyaOrig="380">
                <v:shape id="_x0000_i1171" type="#_x0000_t75" style="width:66pt;height:19.5pt" o:ole="">
                  <v:imagedata r:id="rId633" o:title=""/>
                </v:shape>
                <o:OLEObject Type="Embed" ProgID="Equation.3" ShapeID="_x0000_i1171" DrawAspect="Content" ObjectID="_1549239638" r:id="rId634"/>
              </w:object>
            </w:r>
          </w:p>
        </w:tc>
        <w:tc>
          <w:tcPr>
            <w:tcW w:w="3029" w:type="dxa"/>
            <w:vAlign w:val="center"/>
          </w:tcPr>
          <w:p w:rsidR="009D361E" w:rsidRPr="0005252A" w:rsidRDefault="009D361E" w:rsidP="007A1F61">
            <w:pPr>
              <w:jc w:val="center"/>
            </w:pPr>
            <w:r w:rsidRPr="0005252A">
              <w:object w:dxaOrig="1340" w:dyaOrig="380">
                <v:shape id="_x0000_i1172" type="#_x0000_t75" style="width:66.75pt;height:18.75pt" o:ole="">
                  <v:imagedata r:id="rId604" o:title=""/>
                </v:shape>
                <o:OLEObject Type="Embed" ProgID="Equation.3" ShapeID="_x0000_i1172" DrawAspect="Content" ObjectID="_1549239639" r:id="rId635"/>
              </w:object>
            </w:r>
          </w:p>
        </w:tc>
      </w:tr>
      <w:tr w:rsidR="009D361E" w:rsidRPr="00BC28B5" w:rsidTr="007A1F61">
        <w:trPr>
          <w:trHeight w:val="491"/>
          <w:jc w:val="center"/>
        </w:trPr>
        <w:tc>
          <w:tcPr>
            <w:tcW w:w="3029" w:type="dxa"/>
            <w:vAlign w:val="center"/>
          </w:tcPr>
          <w:p w:rsidR="009D361E" w:rsidRPr="0005252A" w:rsidRDefault="004760C8" w:rsidP="007A1F61">
            <w:pPr>
              <w:jc w:val="center"/>
            </w:pPr>
            <w:r w:rsidRPr="009D361E">
              <w:rPr>
                <w:position w:val="-12"/>
              </w:rPr>
              <w:object w:dxaOrig="1480" w:dyaOrig="380">
                <v:shape id="_x0000_i1173" type="#_x0000_t75" style="width:75pt;height:18.75pt" o:ole="">
                  <v:imagedata r:id="rId636" o:title=""/>
                </v:shape>
                <o:OLEObject Type="Embed" ProgID="Equation.3" ShapeID="_x0000_i1173" DrawAspect="Content" ObjectID="_1549239640" r:id="rId637"/>
              </w:object>
            </w:r>
          </w:p>
        </w:tc>
        <w:tc>
          <w:tcPr>
            <w:tcW w:w="3029" w:type="dxa"/>
            <w:vAlign w:val="center"/>
          </w:tcPr>
          <w:p w:rsidR="009D361E" w:rsidRPr="0005252A" w:rsidRDefault="007A1F61" w:rsidP="007A1F61">
            <w:pPr>
              <w:jc w:val="center"/>
            </w:pPr>
            <w:r w:rsidRPr="009D361E">
              <w:rPr>
                <w:position w:val="-12"/>
              </w:rPr>
              <w:object w:dxaOrig="1480" w:dyaOrig="380">
                <v:shape id="_x0000_i1174" type="#_x0000_t75" style="width:74.25pt;height:19.5pt" o:ole="">
                  <v:imagedata r:id="rId638" o:title=""/>
                </v:shape>
                <o:OLEObject Type="Embed" ProgID="Equation.3" ShapeID="_x0000_i1174" DrawAspect="Content" ObjectID="_1549239641" r:id="rId639"/>
              </w:object>
            </w:r>
          </w:p>
        </w:tc>
        <w:tc>
          <w:tcPr>
            <w:tcW w:w="3029" w:type="dxa"/>
            <w:vAlign w:val="center"/>
          </w:tcPr>
          <w:p w:rsidR="009D361E" w:rsidRPr="0005252A" w:rsidRDefault="009D361E" w:rsidP="007A1F61">
            <w:pPr>
              <w:jc w:val="center"/>
            </w:pPr>
            <w:r w:rsidRPr="0005252A">
              <w:object w:dxaOrig="1260" w:dyaOrig="380">
                <v:shape id="_x0000_i1175" type="#_x0000_t75" style="width:62.25pt;height:18.75pt" o:ole="">
                  <v:imagedata r:id="rId551" o:title=""/>
                </v:shape>
                <o:OLEObject Type="Embed" ProgID="Equation.3" ShapeID="_x0000_i1175" DrawAspect="Content" ObjectID="_1549239642" r:id="rId640"/>
              </w:object>
            </w:r>
          </w:p>
        </w:tc>
      </w:tr>
      <w:tr w:rsidR="009D361E" w:rsidRPr="00BC28B5" w:rsidTr="007A1F61">
        <w:trPr>
          <w:trHeight w:val="454"/>
          <w:jc w:val="center"/>
        </w:trPr>
        <w:tc>
          <w:tcPr>
            <w:tcW w:w="3029" w:type="dxa"/>
            <w:vAlign w:val="center"/>
          </w:tcPr>
          <w:p w:rsidR="009D361E" w:rsidRPr="0005252A" w:rsidRDefault="004760C8" w:rsidP="007A1F61">
            <w:pPr>
              <w:jc w:val="center"/>
            </w:pPr>
            <w:r w:rsidRPr="009D361E">
              <w:rPr>
                <w:position w:val="-14"/>
              </w:rPr>
              <w:object w:dxaOrig="1440" w:dyaOrig="400">
                <v:shape id="_x0000_i1176" type="#_x0000_t75" style="width:1in;height:20.25pt" o:ole="">
                  <v:imagedata r:id="rId641" o:title=""/>
                </v:shape>
                <o:OLEObject Type="Embed" ProgID="Equation.3" ShapeID="_x0000_i1176" DrawAspect="Content" ObjectID="_1549239643" r:id="rId642"/>
              </w:object>
            </w:r>
          </w:p>
        </w:tc>
        <w:tc>
          <w:tcPr>
            <w:tcW w:w="3029" w:type="dxa"/>
            <w:vAlign w:val="center"/>
          </w:tcPr>
          <w:p w:rsidR="009D361E" w:rsidRPr="0005252A" w:rsidRDefault="007A1F61" w:rsidP="007A1F61">
            <w:pPr>
              <w:jc w:val="center"/>
            </w:pPr>
            <w:r w:rsidRPr="009D361E">
              <w:rPr>
                <w:position w:val="-12"/>
              </w:rPr>
              <w:object w:dxaOrig="1359" w:dyaOrig="380">
                <v:shape id="_x0000_i1177" type="#_x0000_t75" style="width:68.25pt;height:19.5pt" o:ole="">
                  <v:imagedata r:id="rId643" o:title=""/>
                </v:shape>
                <o:OLEObject Type="Embed" ProgID="Equation.3" ShapeID="_x0000_i1177" DrawAspect="Content" ObjectID="_1549239644" r:id="rId644"/>
              </w:object>
            </w:r>
          </w:p>
        </w:tc>
        <w:tc>
          <w:tcPr>
            <w:tcW w:w="3029" w:type="dxa"/>
            <w:vAlign w:val="center"/>
          </w:tcPr>
          <w:p w:rsidR="009D361E" w:rsidRPr="0005252A" w:rsidRDefault="009D361E" w:rsidP="007A1F61">
            <w:pPr>
              <w:jc w:val="center"/>
            </w:pPr>
            <w:r w:rsidRPr="0005252A">
              <w:object w:dxaOrig="1020" w:dyaOrig="420">
                <v:shape id="_x0000_i1178" type="#_x0000_t75" style="width:51pt;height:21pt" o:ole="">
                  <v:imagedata r:id="rId557" o:title=""/>
                </v:shape>
                <o:OLEObject Type="Embed" ProgID="Equation.3" ShapeID="_x0000_i1178" DrawAspect="Content" ObjectID="_1549239645" r:id="rId645"/>
              </w:object>
            </w:r>
          </w:p>
        </w:tc>
      </w:tr>
      <w:tr w:rsidR="009D361E" w:rsidRPr="00BC28B5" w:rsidTr="007A1F61">
        <w:trPr>
          <w:trHeight w:val="454"/>
          <w:jc w:val="center"/>
        </w:trPr>
        <w:tc>
          <w:tcPr>
            <w:tcW w:w="3029" w:type="dxa"/>
            <w:vAlign w:val="center"/>
          </w:tcPr>
          <w:p w:rsidR="009D361E" w:rsidRPr="0005252A" w:rsidRDefault="004760C8" w:rsidP="007A1F61">
            <w:pPr>
              <w:jc w:val="center"/>
            </w:pPr>
            <w:r w:rsidRPr="009D361E">
              <w:rPr>
                <w:position w:val="-10"/>
              </w:rPr>
              <w:object w:dxaOrig="1880" w:dyaOrig="360">
                <v:shape id="_x0000_i1179" type="#_x0000_t75" style="width:94.5pt;height:18.75pt" o:ole="">
                  <v:imagedata r:id="rId646" o:title=""/>
                </v:shape>
                <o:OLEObject Type="Embed" ProgID="Equation.3" ShapeID="_x0000_i1179" DrawAspect="Content" ObjectID="_1549239646" r:id="rId647"/>
              </w:object>
            </w:r>
          </w:p>
        </w:tc>
        <w:tc>
          <w:tcPr>
            <w:tcW w:w="3029" w:type="dxa"/>
            <w:vAlign w:val="center"/>
          </w:tcPr>
          <w:p w:rsidR="009D361E" w:rsidRPr="0005252A" w:rsidRDefault="007A1F61" w:rsidP="007A1F61">
            <w:pPr>
              <w:jc w:val="center"/>
            </w:pPr>
            <w:r w:rsidRPr="007A1F61">
              <w:rPr>
                <w:position w:val="-10"/>
              </w:rPr>
              <w:object w:dxaOrig="2120" w:dyaOrig="360">
                <v:shape id="_x0000_i1180" type="#_x0000_t75" style="width:105.75pt;height:18pt" o:ole="">
                  <v:imagedata r:id="rId648" o:title=""/>
                </v:shape>
                <o:OLEObject Type="Embed" ProgID="Equation.3" ShapeID="_x0000_i1180" DrawAspect="Content" ObjectID="_1549239647" r:id="rId649"/>
              </w:object>
            </w:r>
          </w:p>
        </w:tc>
        <w:tc>
          <w:tcPr>
            <w:tcW w:w="3029" w:type="dxa"/>
            <w:vAlign w:val="center"/>
          </w:tcPr>
          <w:p w:rsidR="009D361E" w:rsidRPr="0005252A" w:rsidRDefault="009D361E" w:rsidP="007A1F61">
            <w:pPr>
              <w:jc w:val="center"/>
            </w:pPr>
            <w:r w:rsidRPr="0005252A">
              <w:object w:dxaOrig="1020" w:dyaOrig="360">
                <v:shape id="_x0000_i1181" type="#_x0000_t75" style="width:51pt;height:18.75pt" o:ole="">
                  <v:imagedata r:id="rId620" o:title=""/>
                </v:shape>
                <o:OLEObject Type="Embed" ProgID="Equation.3" ShapeID="_x0000_i1181" DrawAspect="Content" ObjectID="_1549239648" r:id="rId650"/>
              </w:object>
            </w:r>
          </w:p>
        </w:tc>
      </w:tr>
    </w:tbl>
    <w:p w:rsidR="00BC28B5" w:rsidRDefault="009D361E" w:rsidP="00BC28B5">
      <w:pPr>
        <w:ind w:right="-4" w:firstLine="567"/>
        <w:jc w:val="both"/>
        <w:rPr>
          <w:sz w:val="28"/>
          <w:szCs w:val="28"/>
        </w:rPr>
      </w:pPr>
      <w:r>
        <w:rPr>
          <w:sz w:val="28"/>
          <w:szCs w:val="28"/>
        </w:rPr>
        <w:t>Вывод: в</w:t>
      </w:r>
      <w:r w:rsidR="00BC28B5" w:rsidRPr="00BC28B5">
        <w:rPr>
          <w:sz w:val="28"/>
          <w:szCs w:val="28"/>
        </w:rPr>
        <w:t>ыключател</w:t>
      </w:r>
      <w:r w:rsidR="007A1F61">
        <w:rPr>
          <w:sz w:val="28"/>
          <w:szCs w:val="28"/>
        </w:rPr>
        <w:t>и</w:t>
      </w:r>
      <w:r w:rsidR="00BC28B5" w:rsidRPr="00BC28B5">
        <w:rPr>
          <w:sz w:val="28"/>
          <w:szCs w:val="28"/>
        </w:rPr>
        <w:t xml:space="preserve"> по условиям проверки проход</w:t>
      </w:r>
      <w:r w:rsidR="007A1F61">
        <w:rPr>
          <w:sz w:val="28"/>
          <w:szCs w:val="28"/>
        </w:rPr>
        <w:t>я</w:t>
      </w:r>
      <w:r w:rsidR="00BC28B5" w:rsidRPr="00BC28B5">
        <w:rPr>
          <w:sz w:val="28"/>
          <w:szCs w:val="28"/>
        </w:rPr>
        <w:t>т.</w:t>
      </w:r>
    </w:p>
    <w:p w:rsidR="00F30E9D" w:rsidRDefault="00F30E9D" w:rsidP="00BC28B5">
      <w:pPr>
        <w:ind w:right="-4" w:firstLine="567"/>
        <w:jc w:val="both"/>
        <w:rPr>
          <w:b/>
          <w:i/>
          <w:sz w:val="28"/>
          <w:szCs w:val="28"/>
        </w:rPr>
      </w:pPr>
    </w:p>
    <w:p w:rsidR="009D361E" w:rsidRDefault="009D361E" w:rsidP="00BC28B5">
      <w:pPr>
        <w:ind w:right="-4" w:firstLine="567"/>
        <w:jc w:val="both"/>
        <w:rPr>
          <w:b/>
          <w:i/>
          <w:sz w:val="28"/>
          <w:szCs w:val="28"/>
        </w:rPr>
      </w:pPr>
      <w:r w:rsidRPr="009D361E">
        <w:rPr>
          <w:b/>
          <w:i/>
          <w:sz w:val="28"/>
          <w:szCs w:val="28"/>
        </w:rPr>
        <w:t xml:space="preserve">Выбор и проверка выключателей нагрузки </w:t>
      </w:r>
      <w:r>
        <w:rPr>
          <w:b/>
          <w:i/>
          <w:sz w:val="28"/>
          <w:szCs w:val="28"/>
        </w:rPr>
        <w:t>10</w:t>
      </w:r>
      <w:r w:rsidRPr="009D361E">
        <w:rPr>
          <w:b/>
          <w:i/>
          <w:sz w:val="28"/>
          <w:szCs w:val="28"/>
        </w:rPr>
        <w:t xml:space="preserve"> </w:t>
      </w:r>
      <w:proofErr w:type="spellStart"/>
      <w:r w:rsidRPr="009D361E">
        <w:rPr>
          <w:b/>
          <w:i/>
          <w:sz w:val="28"/>
          <w:szCs w:val="28"/>
        </w:rPr>
        <w:t>кВ</w:t>
      </w:r>
      <w:proofErr w:type="spellEnd"/>
    </w:p>
    <w:p w:rsidR="009D361E" w:rsidRPr="009D361E" w:rsidRDefault="009D361E" w:rsidP="009D361E">
      <w:pPr>
        <w:ind w:right="-4" w:firstLine="567"/>
        <w:jc w:val="both"/>
        <w:rPr>
          <w:sz w:val="28"/>
          <w:szCs w:val="28"/>
        </w:rPr>
      </w:pPr>
      <w:r w:rsidRPr="009D361E">
        <w:rPr>
          <w:sz w:val="28"/>
          <w:szCs w:val="28"/>
        </w:rPr>
        <w:t>На магистральных линиях</w:t>
      </w:r>
      <w:r w:rsidR="007A1F61">
        <w:rPr>
          <w:sz w:val="28"/>
          <w:szCs w:val="28"/>
        </w:rPr>
        <w:t>,</w:t>
      </w:r>
      <w:r w:rsidRPr="009D361E">
        <w:rPr>
          <w:sz w:val="28"/>
          <w:szCs w:val="28"/>
        </w:rPr>
        <w:t xml:space="preserve"> на вводах</w:t>
      </w:r>
      <w:r>
        <w:rPr>
          <w:sz w:val="28"/>
          <w:szCs w:val="28"/>
        </w:rPr>
        <w:t xml:space="preserve"> распределительных трансформато</w:t>
      </w:r>
      <w:r w:rsidRPr="009D361E">
        <w:rPr>
          <w:sz w:val="28"/>
          <w:szCs w:val="28"/>
        </w:rPr>
        <w:t>ров цеховых ТП устанав</w:t>
      </w:r>
      <w:r>
        <w:rPr>
          <w:sz w:val="28"/>
          <w:szCs w:val="28"/>
        </w:rPr>
        <w:t>ливаются выключатели нагрузки.</w:t>
      </w:r>
    </w:p>
    <w:p w:rsidR="009D361E" w:rsidRPr="009D361E" w:rsidRDefault="009D361E" w:rsidP="009D361E">
      <w:pPr>
        <w:ind w:right="-4" w:firstLine="567"/>
        <w:jc w:val="both"/>
        <w:rPr>
          <w:sz w:val="28"/>
          <w:szCs w:val="28"/>
        </w:rPr>
      </w:pPr>
      <w:r w:rsidRPr="009D361E">
        <w:rPr>
          <w:sz w:val="28"/>
          <w:szCs w:val="28"/>
        </w:rPr>
        <w:t>Предварительно выбираем выключатель н</w:t>
      </w:r>
      <w:r>
        <w:rPr>
          <w:sz w:val="28"/>
          <w:szCs w:val="28"/>
        </w:rPr>
        <w:t>агрузки марки BНПР-6-400/20-У2 с предохранителем марки ПКТ102-10-20-31.5У3 с номинальным током</w:t>
      </w:r>
      <w:r w:rsidRPr="009D361E">
        <w:rPr>
          <w:sz w:val="28"/>
          <w:szCs w:val="28"/>
        </w:rPr>
        <w:t xml:space="preserve"> отключени</w:t>
      </w:r>
      <w:r>
        <w:rPr>
          <w:sz w:val="28"/>
          <w:szCs w:val="28"/>
        </w:rPr>
        <w:t>я 20 кА.</w:t>
      </w:r>
    </w:p>
    <w:p w:rsidR="009D361E" w:rsidRPr="00024ECC" w:rsidRDefault="009D361E" w:rsidP="009D361E">
      <w:pPr>
        <w:ind w:right="-4" w:firstLine="567"/>
        <w:jc w:val="both"/>
        <w:rPr>
          <w:sz w:val="28"/>
          <w:szCs w:val="28"/>
        </w:rPr>
      </w:pPr>
      <w:r w:rsidRPr="009D361E">
        <w:rPr>
          <w:sz w:val="28"/>
          <w:szCs w:val="28"/>
        </w:rPr>
        <w:t xml:space="preserve">Условия выбора и проверки </w:t>
      </w:r>
      <w:r w:rsidRPr="00024ECC">
        <w:rPr>
          <w:sz w:val="28"/>
          <w:szCs w:val="28"/>
        </w:rPr>
        <w:t>приведены в таблице 2</w:t>
      </w:r>
      <w:r w:rsidR="00024ECC" w:rsidRPr="00024ECC">
        <w:rPr>
          <w:sz w:val="28"/>
          <w:szCs w:val="28"/>
        </w:rPr>
        <w:t>1</w:t>
      </w:r>
      <w:r w:rsidRPr="00024ECC">
        <w:rPr>
          <w:sz w:val="28"/>
          <w:szCs w:val="28"/>
        </w:rPr>
        <w:t>.</w:t>
      </w:r>
    </w:p>
    <w:p w:rsidR="009D361E" w:rsidRDefault="00024ECC" w:rsidP="009D361E">
      <w:pPr>
        <w:ind w:right="-4"/>
        <w:jc w:val="both"/>
        <w:rPr>
          <w:sz w:val="28"/>
          <w:szCs w:val="28"/>
        </w:rPr>
      </w:pPr>
      <w:r w:rsidRPr="00024ECC">
        <w:rPr>
          <w:sz w:val="28"/>
          <w:szCs w:val="28"/>
        </w:rPr>
        <w:t>Таблица 21</w:t>
      </w:r>
      <w:r w:rsidR="009D361E" w:rsidRPr="00024ECC">
        <w:rPr>
          <w:sz w:val="28"/>
          <w:szCs w:val="28"/>
        </w:rPr>
        <w:t xml:space="preserve"> – Выбор выключателя нагрузки </w:t>
      </w:r>
      <w:r w:rsidR="007A1F61" w:rsidRPr="00024ECC">
        <w:rPr>
          <w:sz w:val="28"/>
          <w:szCs w:val="28"/>
        </w:rPr>
        <w:t>10,0</w:t>
      </w:r>
      <w:r w:rsidR="009D361E" w:rsidRPr="00024ECC">
        <w:rPr>
          <w:sz w:val="28"/>
          <w:szCs w:val="28"/>
        </w:rPr>
        <w:t xml:space="preserve"> </w:t>
      </w:r>
      <w:proofErr w:type="spellStart"/>
      <w:r w:rsidR="009D361E" w:rsidRPr="00024ECC">
        <w:rPr>
          <w:sz w:val="28"/>
          <w:szCs w:val="28"/>
        </w:rPr>
        <w:t>кВ</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9"/>
        <w:gridCol w:w="3029"/>
        <w:gridCol w:w="3029"/>
      </w:tblGrid>
      <w:tr w:rsidR="007A1F61" w:rsidRPr="00BC28B5" w:rsidTr="007A1F61">
        <w:trPr>
          <w:jc w:val="center"/>
        </w:trPr>
        <w:tc>
          <w:tcPr>
            <w:tcW w:w="3029" w:type="dxa"/>
            <w:vAlign w:val="center"/>
          </w:tcPr>
          <w:p w:rsidR="007A1F61" w:rsidRPr="00BC28B5" w:rsidRDefault="007A1F61" w:rsidP="007A1F61">
            <w:pPr>
              <w:widowControl w:val="0"/>
              <w:autoSpaceDE w:val="0"/>
              <w:autoSpaceDN w:val="0"/>
              <w:adjustRightInd w:val="0"/>
              <w:ind w:right="-4" w:firstLine="567"/>
              <w:jc w:val="center"/>
              <w:rPr>
                <w:sz w:val="28"/>
                <w:szCs w:val="28"/>
              </w:rPr>
            </w:pPr>
            <w:r w:rsidRPr="00BC28B5">
              <w:rPr>
                <w:sz w:val="28"/>
                <w:szCs w:val="28"/>
              </w:rPr>
              <w:t>Расчетный параметр цепи</w:t>
            </w:r>
          </w:p>
        </w:tc>
        <w:tc>
          <w:tcPr>
            <w:tcW w:w="3029" w:type="dxa"/>
            <w:vAlign w:val="center"/>
          </w:tcPr>
          <w:p w:rsidR="007A1F61" w:rsidRPr="00BC28B5" w:rsidRDefault="007A1F61" w:rsidP="007A1F61">
            <w:pPr>
              <w:widowControl w:val="0"/>
              <w:autoSpaceDE w:val="0"/>
              <w:autoSpaceDN w:val="0"/>
              <w:adjustRightInd w:val="0"/>
              <w:ind w:right="-4" w:firstLine="567"/>
              <w:jc w:val="center"/>
              <w:rPr>
                <w:sz w:val="28"/>
                <w:szCs w:val="28"/>
              </w:rPr>
            </w:pPr>
            <w:r w:rsidRPr="00BC28B5">
              <w:rPr>
                <w:sz w:val="28"/>
                <w:szCs w:val="28"/>
              </w:rPr>
              <w:t>Каталожные данные</w:t>
            </w:r>
          </w:p>
          <w:p w:rsidR="007A1F61" w:rsidRPr="00BC28B5" w:rsidRDefault="007A1F61" w:rsidP="007A1F61">
            <w:pPr>
              <w:widowControl w:val="0"/>
              <w:autoSpaceDE w:val="0"/>
              <w:autoSpaceDN w:val="0"/>
              <w:adjustRightInd w:val="0"/>
              <w:ind w:right="-4" w:firstLine="567"/>
              <w:jc w:val="center"/>
              <w:rPr>
                <w:sz w:val="28"/>
                <w:szCs w:val="28"/>
              </w:rPr>
            </w:pPr>
            <w:proofErr w:type="gramStart"/>
            <w:r w:rsidRPr="00BC28B5">
              <w:rPr>
                <w:sz w:val="28"/>
                <w:szCs w:val="28"/>
              </w:rPr>
              <w:t>аппарата</w:t>
            </w:r>
            <w:proofErr w:type="gramEnd"/>
          </w:p>
        </w:tc>
        <w:tc>
          <w:tcPr>
            <w:tcW w:w="3029" w:type="dxa"/>
            <w:vAlign w:val="center"/>
          </w:tcPr>
          <w:p w:rsidR="007A1F61" w:rsidRPr="00BC28B5" w:rsidRDefault="007A1F61" w:rsidP="007A1F61">
            <w:pPr>
              <w:widowControl w:val="0"/>
              <w:autoSpaceDE w:val="0"/>
              <w:autoSpaceDN w:val="0"/>
              <w:adjustRightInd w:val="0"/>
              <w:ind w:right="-4" w:firstLine="567"/>
              <w:jc w:val="center"/>
              <w:rPr>
                <w:sz w:val="28"/>
                <w:szCs w:val="28"/>
              </w:rPr>
            </w:pPr>
            <w:r w:rsidRPr="00BC28B5">
              <w:rPr>
                <w:sz w:val="28"/>
                <w:szCs w:val="28"/>
              </w:rPr>
              <w:t>Условия выбора</w:t>
            </w:r>
          </w:p>
          <w:p w:rsidR="007A1F61" w:rsidRPr="00BC28B5" w:rsidRDefault="007A1F61" w:rsidP="007A1F61">
            <w:pPr>
              <w:widowControl w:val="0"/>
              <w:autoSpaceDE w:val="0"/>
              <w:autoSpaceDN w:val="0"/>
              <w:adjustRightInd w:val="0"/>
              <w:ind w:right="-4" w:firstLine="567"/>
              <w:jc w:val="center"/>
              <w:rPr>
                <w:sz w:val="28"/>
                <w:szCs w:val="28"/>
              </w:rPr>
            </w:pPr>
            <w:proofErr w:type="gramStart"/>
            <w:r w:rsidRPr="00BC28B5">
              <w:rPr>
                <w:sz w:val="28"/>
                <w:szCs w:val="28"/>
              </w:rPr>
              <w:t>и</w:t>
            </w:r>
            <w:proofErr w:type="gramEnd"/>
            <w:r w:rsidRPr="00BC28B5">
              <w:rPr>
                <w:sz w:val="28"/>
                <w:szCs w:val="28"/>
              </w:rPr>
              <w:t xml:space="preserve"> проверки</w:t>
            </w:r>
          </w:p>
        </w:tc>
      </w:tr>
      <w:tr w:rsidR="007A1F61" w:rsidRPr="00BC28B5" w:rsidTr="007A1F61">
        <w:trPr>
          <w:trHeight w:val="454"/>
          <w:jc w:val="center"/>
        </w:trPr>
        <w:tc>
          <w:tcPr>
            <w:tcW w:w="3029" w:type="dxa"/>
            <w:vAlign w:val="center"/>
          </w:tcPr>
          <w:p w:rsidR="007A1F61" w:rsidRPr="0005252A" w:rsidRDefault="007A1F61" w:rsidP="007A1F61">
            <w:pPr>
              <w:jc w:val="center"/>
            </w:pPr>
            <w:r w:rsidRPr="009D361E">
              <w:rPr>
                <w:position w:val="-14"/>
              </w:rPr>
              <w:object w:dxaOrig="1540" w:dyaOrig="400">
                <v:shape id="_x0000_i1182" type="#_x0000_t75" style="width:75.75pt;height:20.25pt" o:ole="">
                  <v:imagedata r:id="rId627" o:title=""/>
                </v:shape>
                <o:OLEObject Type="Embed" ProgID="Equation.3" ShapeID="_x0000_i1182" DrawAspect="Content" ObjectID="_1549239649" r:id="rId651"/>
              </w:object>
            </w:r>
          </w:p>
        </w:tc>
        <w:tc>
          <w:tcPr>
            <w:tcW w:w="3029" w:type="dxa"/>
            <w:vAlign w:val="center"/>
          </w:tcPr>
          <w:p w:rsidR="007A1F61" w:rsidRPr="0005252A" w:rsidRDefault="007A1F61" w:rsidP="007A1F61">
            <w:pPr>
              <w:jc w:val="center"/>
            </w:pPr>
            <w:r w:rsidRPr="0005252A">
              <w:object w:dxaOrig="1540" w:dyaOrig="380">
                <v:shape id="_x0000_i1183" type="#_x0000_t75" style="width:77.25pt;height:19.5pt" o:ole="">
                  <v:imagedata r:id="rId596" o:title=""/>
                </v:shape>
                <o:OLEObject Type="Embed" ProgID="Equation.3" ShapeID="_x0000_i1183" DrawAspect="Content" ObjectID="_1549239650" r:id="rId652"/>
              </w:object>
            </w:r>
          </w:p>
        </w:tc>
        <w:tc>
          <w:tcPr>
            <w:tcW w:w="3029" w:type="dxa"/>
            <w:vAlign w:val="center"/>
          </w:tcPr>
          <w:p w:rsidR="007A1F61" w:rsidRPr="0005252A" w:rsidRDefault="007A1F61" w:rsidP="007A1F61">
            <w:pPr>
              <w:jc w:val="center"/>
            </w:pPr>
            <w:r w:rsidRPr="0005252A">
              <w:object w:dxaOrig="1180" w:dyaOrig="380">
                <v:shape id="_x0000_i1184" type="#_x0000_t75" style="width:58.5pt;height:18.75pt" o:ole="">
                  <v:imagedata r:id="rId598" o:title=""/>
                </v:shape>
                <o:OLEObject Type="Embed" ProgID="Equation.3" ShapeID="_x0000_i1184" DrawAspect="Content" ObjectID="_1549239651" r:id="rId653"/>
              </w:object>
            </w:r>
          </w:p>
        </w:tc>
      </w:tr>
      <w:tr w:rsidR="007A1F61" w:rsidRPr="00BC28B5" w:rsidTr="007A1F61">
        <w:trPr>
          <w:trHeight w:val="454"/>
          <w:jc w:val="center"/>
        </w:trPr>
        <w:tc>
          <w:tcPr>
            <w:tcW w:w="3029" w:type="dxa"/>
            <w:vAlign w:val="center"/>
          </w:tcPr>
          <w:p w:rsidR="007A1F61" w:rsidRPr="0005252A" w:rsidRDefault="004760C8" w:rsidP="007A1F61">
            <w:pPr>
              <w:jc w:val="center"/>
            </w:pPr>
            <w:r w:rsidRPr="009D361E">
              <w:rPr>
                <w:position w:val="-14"/>
              </w:rPr>
              <w:object w:dxaOrig="1820" w:dyaOrig="400">
                <v:shape id="_x0000_i1185" type="#_x0000_t75" style="width:90.75pt;height:19.5pt" o:ole="">
                  <v:imagedata r:id="rId654" o:title=""/>
                </v:shape>
                <o:OLEObject Type="Embed" ProgID="Equation.3" ShapeID="_x0000_i1185" DrawAspect="Content" ObjectID="_1549239652" r:id="rId655"/>
              </w:object>
            </w:r>
          </w:p>
        </w:tc>
        <w:tc>
          <w:tcPr>
            <w:tcW w:w="3029" w:type="dxa"/>
            <w:vAlign w:val="center"/>
          </w:tcPr>
          <w:p w:rsidR="007A1F61" w:rsidRPr="0005252A" w:rsidRDefault="004760C8" w:rsidP="007A1F61">
            <w:pPr>
              <w:jc w:val="center"/>
            </w:pPr>
            <w:r w:rsidRPr="009D361E">
              <w:rPr>
                <w:position w:val="-12"/>
              </w:rPr>
              <w:object w:dxaOrig="1340" w:dyaOrig="380">
                <v:shape id="_x0000_i1186" type="#_x0000_t75" style="width:66.75pt;height:19.5pt" o:ole="">
                  <v:imagedata r:id="rId656" o:title=""/>
                </v:shape>
                <o:OLEObject Type="Embed" ProgID="Equation.3" ShapeID="_x0000_i1186" DrawAspect="Content" ObjectID="_1549239653" r:id="rId657"/>
              </w:object>
            </w:r>
          </w:p>
        </w:tc>
        <w:tc>
          <w:tcPr>
            <w:tcW w:w="3029" w:type="dxa"/>
            <w:vAlign w:val="center"/>
          </w:tcPr>
          <w:p w:rsidR="007A1F61" w:rsidRPr="0005252A" w:rsidRDefault="007A1F61" w:rsidP="007A1F61">
            <w:pPr>
              <w:jc w:val="center"/>
            </w:pPr>
            <w:r w:rsidRPr="0005252A">
              <w:object w:dxaOrig="1340" w:dyaOrig="380">
                <v:shape id="_x0000_i1187" type="#_x0000_t75" style="width:66.75pt;height:18.75pt" o:ole="">
                  <v:imagedata r:id="rId604" o:title=""/>
                </v:shape>
                <o:OLEObject Type="Embed" ProgID="Equation.3" ShapeID="_x0000_i1187" DrawAspect="Content" ObjectID="_1549239654" r:id="rId658"/>
              </w:object>
            </w:r>
          </w:p>
        </w:tc>
      </w:tr>
      <w:tr w:rsidR="007A1F61" w:rsidRPr="00BC28B5" w:rsidTr="007A1F61">
        <w:trPr>
          <w:trHeight w:val="454"/>
          <w:jc w:val="center"/>
        </w:trPr>
        <w:tc>
          <w:tcPr>
            <w:tcW w:w="3029" w:type="dxa"/>
            <w:vAlign w:val="center"/>
          </w:tcPr>
          <w:p w:rsidR="007A1F61" w:rsidRPr="0005252A" w:rsidRDefault="004760C8" w:rsidP="007A1F61">
            <w:pPr>
              <w:jc w:val="center"/>
            </w:pPr>
            <w:r w:rsidRPr="009D361E">
              <w:rPr>
                <w:position w:val="-12"/>
              </w:rPr>
              <w:object w:dxaOrig="1480" w:dyaOrig="380">
                <v:shape id="_x0000_i1188" type="#_x0000_t75" style="width:75pt;height:18.75pt" o:ole="">
                  <v:imagedata r:id="rId659" o:title=""/>
                </v:shape>
                <o:OLEObject Type="Embed" ProgID="Equation.3" ShapeID="_x0000_i1188" DrawAspect="Content" ObjectID="_1549239655" r:id="rId660"/>
              </w:object>
            </w:r>
          </w:p>
        </w:tc>
        <w:tc>
          <w:tcPr>
            <w:tcW w:w="3029" w:type="dxa"/>
            <w:vAlign w:val="center"/>
          </w:tcPr>
          <w:p w:rsidR="007A1F61" w:rsidRPr="0005252A" w:rsidRDefault="007A1F61" w:rsidP="007A1F61">
            <w:pPr>
              <w:jc w:val="center"/>
            </w:pPr>
            <w:r w:rsidRPr="009D361E">
              <w:rPr>
                <w:position w:val="-12"/>
              </w:rPr>
              <w:object w:dxaOrig="1460" w:dyaOrig="380">
                <v:shape id="_x0000_i1189" type="#_x0000_t75" style="width:73.5pt;height:19.5pt" o:ole="">
                  <v:imagedata r:id="rId608" o:title=""/>
                </v:shape>
                <o:OLEObject Type="Embed" ProgID="Equation.3" ShapeID="_x0000_i1189" DrawAspect="Content" ObjectID="_1549239656" r:id="rId661"/>
              </w:object>
            </w:r>
          </w:p>
        </w:tc>
        <w:tc>
          <w:tcPr>
            <w:tcW w:w="3029" w:type="dxa"/>
            <w:vAlign w:val="center"/>
          </w:tcPr>
          <w:p w:rsidR="007A1F61" w:rsidRPr="0005252A" w:rsidRDefault="007A1F61" w:rsidP="007A1F61">
            <w:pPr>
              <w:jc w:val="center"/>
            </w:pPr>
            <w:r w:rsidRPr="0005252A">
              <w:object w:dxaOrig="1260" w:dyaOrig="380">
                <v:shape id="_x0000_i1190" type="#_x0000_t75" style="width:62.25pt;height:18.75pt" o:ole="">
                  <v:imagedata r:id="rId551" o:title=""/>
                </v:shape>
                <o:OLEObject Type="Embed" ProgID="Equation.3" ShapeID="_x0000_i1190" DrawAspect="Content" ObjectID="_1549239657" r:id="rId662"/>
              </w:object>
            </w:r>
          </w:p>
        </w:tc>
      </w:tr>
      <w:tr w:rsidR="007A1F61" w:rsidRPr="00BC28B5" w:rsidTr="007A1F61">
        <w:trPr>
          <w:trHeight w:val="454"/>
          <w:jc w:val="center"/>
        </w:trPr>
        <w:tc>
          <w:tcPr>
            <w:tcW w:w="3029" w:type="dxa"/>
            <w:vAlign w:val="center"/>
          </w:tcPr>
          <w:p w:rsidR="007A1F61" w:rsidRPr="0005252A" w:rsidRDefault="004760C8" w:rsidP="007A1F61">
            <w:pPr>
              <w:jc w:val="center"/>
            </w:pPr>
            <w:r w:rsidRPr="009D361E">
              <w:rPr>
                <w:position w:val="-14"/>
              </w:rPr>
              <w:object w:dxaOrig="1440" w:dyaOrig="400">
                <v:shape id="_x0000_i1191" type="#_x0000_t75" style="width:1in;height:20.25pt" o:ole="">
                  <v:imagedata r:id="rId641" o:title=""/>
                </v:shape>
                <o:OLEObject Type="Embed" ProgID="Equation.3" ShapeID="_x0000_i1191" DrawAspect="Content" ObjectID="_1549239658" r:id="rId663"/>
              </w:object>
            </w:r>
          </w:p>
        </w:tc>
        <w:tc>
          <w:tcPr>
            <w:tcW w:w="3029" w:type="dxa"/>
            <w:vAlign w:val="center"/>
          </w:tcPr>
          <w:p w:rsidR="007A1F61" w:rsidRPr="0005252A" w:rsidRDefault="007A1F61" w:rsidP="007A1F61">
            <w:pPr>
              <w:jc w:val="center"/>
            </w:pPr>
            <w:r w:rsidRPr="009D361E">
              <w:rPr>
                <w:position w:val="-12"/>
              </w:rPr>
              <w:object w:dxaOrig="1359" w:dyaOrig="380">
                <v:shape id="_x0000_i1192" type="#_x0000_t75" style="width:68.25pt;height:19.5pt" o:ole="">
                  <v:imagedata r:id="rId613" o:title=""/>
                </v:shape>
                <o:OLEObject Type="Embed" ProgID="Equation.3" ShapeID="_x0000_i1192" DrawAspect="Content" ObjectID="_1549239659" r:id="rId664"/>
              </w:object>
            </w:r>
          </w:p>
        </w:tc>
        <w:tc>
          <w:tcPr>
            <w:tcW w:w="3029" w:type="dxa"/>
            <w:vAlign w:val="center"/>
          </w:tcPr>
          <w:p w:rsidR="007A1F61" w:rsidRPr="0005252A" w:rsidRDefault="007A1F61" w:rsidP="007A1F61">
            <w:pPr>
              <w:jc w:val="center"/>
            </w:pPr>
            <w:r w:rsidRPr="0005252A">
              <w:object w:dxaOrig="1020" w:dyaOrig="420">
                <v:shape id="_x0000_i1193" type="#_x0000_t75" style="width:51pt;height:21pt" o:ole="">
                  <v:imagedata r:id="rId557" o:title=""/>
                </v:shape>
                <o:OLEObject Type="Embed" ProgID="Equation.3" ShapeID="_x0000_i1193" DrawAspect="Content" ObjectID="_1549239660" r:id="rId665"/>
              </w:object>
            </w:r>
          </w:p>
        </w:tc>
      </w:tr>
    </w:tbl>
    <w:p w:rsidR="007A1F61" w:rsidRDefault="007A1F61" w:rsidP="007A1F61">
      <w:pPr>
        <w:ind w:right="-4" w:firstLine="567"/>
        <w:jc w:val="both"/>
        <w:rPr>
          <w:sz w:val="28"/>
          <w:szCs w:val="28"/>
        </w:rPr>
      </w:pPr>
      <w:r>
        <w:rPr>
          <w:sz w:val="28"/>
          <w:szCs w:val="28"/>
        </w:rPr>
        <w:t>Вывод: в</w:t>
      </w:r>
      <w:r w:rsidRPr="00BC28B5">
        <w:rPr>
          <w:sz w:val="28"/>
          <w:szCs w:val="28"/>
        </w:rPr>
        <w:t>ыключател</w:t>
      </w:r>
      <w:r>
        <w:rPr>
          <w:sz w:val="28"/>
          <w:szCs w:val="28"/>
        </w:rPr>
        <w:t>ь нагрузки</w:t>
      </w:r>
      <w:r w:rsidRPr="00BC28B5">
        <w:rPr>
          <w:sz w:val="28"/>
          <w:szCs w:val="28"/>
        </w:rPr>
        <w:t xml:space="preserve"> по условиям проверки проход</w:t>
      </w:r>
      <w:r>
        <w:rPr>
          <w:sz w:val="28"/>
          <w:szCs w:val="28"/>
        </w:rPr>
        <w:t>и</w:t>
      </w:r>
      <w:r w:rsidRPr="00BC28B5">
        <w:rPr>
          <w:sz w:val="28"/>
          <w:szCs w:val="28"/>
        </w:rPr>
        <w:t>т.</w:t>
      </w:r>
    </w:p>
    <w:p w:rsidR="00F30E9D" w:rsidRDefault="00F30E9D" w:rsidP="007A1F61">
      <w:pPr>
        <w:ind w:right="-4" w:firstLine="567"/>
        <w:jc w:val="both"/>
        <w:rPr>
          <w:sz w:val="28"/>
          <w:szCs w:val="28"/>
        </w:rPr>
      </w:pPr>
    </w:p>
    <w:p w:rsidR="00BC28B5" w:rsidRDefault="007A1F61" w:rsidP="00F30E9D">
      <w:pPr>
        <w:pStyle w:val="3"/>
        <w:spacing w:before="0" w:after="0"/>
        <w:ind w:firstLine="567"/>
        <w:jc w:val="left"/>
      </w:pPr>
      <w:bookmarkStart w:id="59" w:name="_Toc454095548"/>
      <w:bookmarkStart w:id="60" w:name="_Toc475492338"/>
      <w:r>
        <w:t>7</w:t>
      </w:r>
      <w:r w:rsidR="0005252A">
        <w:t xml:space="preserve">.2 </w:t>
      </w:r>
      <w:r w:rsidR="00BC28B5" w:rsidRPr="00BC28B5">
        <w:t xml:space="preserve">Выбор и проверка коммутационных аппаратов 0,4 </w:t>
      </w:r>
      <w:proofErr w:type="spellStart"/>
      <w:r w:rsidR="00BC28B5" w:rsidRPr="00BC28B5">
        <w:t>кВ</w:t>
      </w:r>
      <w:bookmarkEnd w:id="59"/>
      <w:bookmarkEnd w:id="60"/>
      <w:proofErr w:type="spellEnd"/>
    </w:p>
    <w:p w:rsidR="00F30E9D" w:rsidRPr="00F30E9D" w:rsidRDefault="00F30E9D" w:rsidP="00F30E9D"/>
    <w:p w:rsidR="007A1F61" w:rsidRPr="007A1F61" w:rsidRDefault="007A1F61" w:rsidP="007A1F61">
      <w:pPr>
        <w:ind w:right="-4" w:firstLine="567"/>
        <w:jc w:val="both"/>
        <w:rPr>
          <w:sz w:val="28"/>
          <w:szCs w:val="28"/>
        </w:rPr>
      </w:pPr>
      <w:r w:rsidRPr="007A1F61">
        <w:rPr>
          <w:sz w:val="28"/>
          <w:szCs w:val="28"/>
        </w:rPr>
        <w:t xml:space="preserve">К коммутационным аппаратам 0,4 </w:t>
      </w:r>
      <w:proofErr w:type="spellStart"/>
      <w:r w:rsidRPr="007A1F61">
        <w:rPr>
          <w:sz w:val="28"/>
          <w:szCs w:val="28"/>
        </w:rPr>
        <w:t>кВ</w:t>
      </w:r>
      <w:proofErr w:type="spellEnd"/>
      <w:r w:rsidRPr="007A1F61">
        <w:rPr>
          <w:sz w:val="28"/>
          <w:szCs w:val="28"/>
        </w:rPr>
        <w:t xml:space="preserve"> широкое применение в настоящее время получили автоматические выключатели (автоматы).  </w:t>
      </w:r>
    </w:p>
    <w:p w:rsidR="007A1F61" w:rsidRPr="007A1F61" w:rsidRDefault="007A1F61" w:rsidP="007A1F61">
      <w:pPr>
        <w:ind w:right="-4" w:firstLine="567"/>
        <w:jc w:val="both"/>
        <w:rPr>
          <w:sz w:val="28"/>
          <w:szCs w:val="28"/>
        </w:rPr>
      </w:pPr>
      <w:r>
        <w:rPr>
          <w:sz w:val="28"/>
          <w:szCs w:val="28"/>
        </w:rPr>
        <w:t xml:space="preserve">Выключатели автоматические служат </w:t>
      </w:r>
      <w:r w:rsidRPr="007A1F61">
        <w:rPr>
          <w:sz w:val="28"/>
          <w:szCs w:val="28"/>
        </w:rPr>
        <w:t xml:space="preserve">для </w:t>
      </w:r>
      <w:r>
        <w:rPr>
          <w:sz w:val="28"/>
          <w:szCs w:val="28"/>
        </w:rPr>
        <w:t>коммутации</w:t>
      </w:r>
      <w:r w:rsidRPr="007A1F61">
        <w:rPr>
          <w:sz w:val="28"/>
          <w:szCs w:val="28"/>
        </w:rPr>
        <w:t xml:space="preserve"> электрических цепей в нормальном режиме и отключения тока: при коротких замыканиях, перегрузках и недо</w:t>
      </w:r>
      <w:r>
        <w:rPr>
          <w:sz w:val="28"/>
          <w:szCs w:val="28"/>
        </w:rPr>
        <w:t>пустимых снижениях напряжения.</w:t>
      </w:r>
    </w:p>
    <w:p w:rsidR="007A1F61" w:rsidRPr="007A1F61" w:rsidRDefault="007A1F61" w:rsidP="007A1F61">
      <w:pPr>
        <w:ind w:right="-4" w:firstLine="567"/>
        <w:jc w:val="both"/>
        <w:rPr>
          <w:sz w:val="28"/>
          <w:szCs w:val="28"/>
        </w:rPr>
      </w:pPr>
      <w:r w:rsidRPr="007A1F61">
        <w:rPr>
          <w:sz w:val="28"/>
          <w:szCs w:val="28"/>
        </w:rPr>
        <w:t xml:space="preserve">Все аппараты должны: </w:t>
      </w:r>
    </w:p>
    <w:p w:rsidR="007A1F61" w:rsidRPr="007A1F61" w:rsidRDefault="007A1F61" w:rsidP="007A1F61">
      <w:pPr>
        <w:ind w:right="-4" w:firstLine="567"/>
        <w:jc w:val="both"/>
        <w:rPr>
          <w:sz w:val="28"/>
          <w:szCs w:val="28"/>
        </w:rPr>
      </w:pPr>
      <w:r>
        <w:rPr>
          <w:sz w:val="28"/>
          <w:szCs w:val="28"/>
        </w:rPr>
        <w:t xml:space="preserve">– </w:t>
      </w:r>
      <w:r w:rsidRPr="007A1F61">
        <w:rPr>
          <w:sz w:val="28"/>
          <w:szCs w:val="28"/>
        </w:rPr>
        <w:t xml:space="preserve">соответствовать условиям окружающей их среды и роду установки; </w:t>
      </w:r>
    </w:p>
    <w:p w:rsidR="007A1F61" w:rsidRPr="007A1F61" w:rsidRDefault="007A1F61" w:rsidP="007A1F61">
      <w:pPr>
        <w:ind w:right="-4" w:firstLine="567"/>
        <w:jc w:val="both"/>
        <w:rPr>
          <w:sz w:val="28"/>
          <w:szCs w:val="28"/>
        </w:rPr>
      </w:pPr>
      <w:r>
        <w:rPr>
          <w:sz w:val="28"/>
          <w:szCs w:val="28"/>
        </w:rPr>
        <w:t xml:space="preserve">– </w:t>
      </w:r>
      <w:r w:rsidRPr="007A1F61">
        <w:rPr>
          <w:sz w:val="28"/>
          <w:szCs w:val="28"/>
        </w:rPr>
        <w:t xml:space="preserve">иметь номинальные параметры (ток, напряжение); </w:t>
      </w:r>
    </w:p>
    <w:p w:rsidR="007A1F61" w:rsidRPr="007A1F61" w:rsidRDefault="007A1F61" w:rsidP="007A1F61">
      <w:pPr>
        <w:ind w:right="-4" w:firstLine="567"/>
        <w:jc w:val="both"/>
        <w:rPr>
          <w:sz w:val="28"/>
          <w:szCs w:val="28"/>
        </w:rPr>
      </w:pPr>
      <w:r>
        <w:rPr>
          <w:sz w:val="28"/>
          <w:szCs w:val="28"/>
        </w:rPr>
        <w:t xml:space="preserve">– </w:t>
      </w:r>
      <w:r w:rsidRPr="007A1F61">
        <w:rPr>
          <w:sz w:val="28"/>
          <w:szCs w:val="28"/>
        </w:rPr>
        <w:t xml:space="preserve">удовлетворять условиям работы в нормальном режиме; </w:t>
      </w:r>
    </w:p>
    <w:p w:rsidR="007A1F61" w:rsidRDefault="007A1F61" w:rsidP="007A1F61">
      <w:pPr>
        <w:ind w:right="-4" w:firstLine="567"/>
        <w:jc w:val="both"/>
        <w:rPr>
          <w:sz w:val="28"/>
          <w:szCs w:val="28"/>
        </w:rPr>
      </w:pPr>
      <w:r>
        <w:rPr>
          <w:sz w:val="28"/>
          <w:szCs w:val="28"/>
        </w:rPr>
        <w:t xml:space="preserve">– </w:t>
      </w:r>
      <w:r w:rsidRPr="007A1F61">
        <w:rPr>
          <w:sz w:val="28"/>
          <w:szCs w:val="28"/>
        </w:rPr>
        <w:t>быть устойчивыми к токам КЗ.</w:t>
      </w:r>
    </w:p>
    <w:p w:rsidR="00BC28B5" w:rsidRPr="00BC28B5" w:rsidRDefault="00BC28B5" w:rsidP="00BC28B5">
      <w:pPr>
        <w:ind w:right="-4" w:firstLine="567"/>
        <w:jc w:val="both"/>
        <w:rPr>
          <w:sz w:val="28"/>
          <w:szCs w:val="28"/>
        </w:rPr>
      </w:pPr>
      <w:r w:rsidRPr="00BC28B5">
        <w:rPr>
          <w:sz w:val="28"/>
          <w:szCs w:val="28"/>
        </w:rPr>
        <w:lastRenderedPageBreak/>
        <w:t xml:space="preserve">Выбираем автоматический выключатель на стороне 0,4 </w:t>
      </w:r>
      <w:proofErr w:type="spellStart"/>
      <w:r w:rsidRPr="00BC28B5">
        <w:rPr>
          <w:sz w:val="28"/>
          <w:szCs w:val="28"/>
        </w:rPr>
        <w:t>кВ</w:t>
      </w:r>
      <w:proofErr w:type="spellEnd"/>
      <w:r w:rsidRPr="00BC28B5">
        <w:rPr>
          <w:sz w:val="28"/>
          <w:szCs w:val="28"/>
        </w:rPr>
        <w:t xml:space="preserve"> для самой загруженной трансформаторной подстанции ТП№</w:t>
      </w:r>
      <w:r w:rsidR="004760C8">
        <w:rPr>
          <w:sz w:val="28"/>
          <w:szCs w:val="28"/>
        </w:rPr>
        <w:t>9 (сборочный цех)</w:t>
      </w:r>
      <w:r w:rsidRPr="00BC28B5">
        <w:rPr>
          <w:sz w:val="28"/>
          <w:szCs w:val="28"/>
        </w:rPr>
        <w:t>.</w:t>
      </w:r>
    </w:p>
    <w:p w:rsidR="00BC28B5" w:rsidRPr="00BC28B5" w:rsidRDefault="00BC28B5" w:rsidP="00BC28B5">
      <w:pPr>
        <w:ind w:right="-4" w:firstLine="567"/>
        <w:jc w:val="both"/>
        <w:rPr>
          <w:sz w:val="28"/>
          <w:szCs w:val="28"/>
        </w:rPr>
      </w:pPr>
      <w:r w:rsidRPr="00BC28B5">
        <w:rPr>
          <w:sz w:val="28"/>
          <w:szCs w:val="28"/>
        </w:rPr>
        <w:t>Максимальный рабочий ток:</w:t>
      </w:r>
    </w:p>
    <w:p w:rsidR="00BC28B5" w:rsidRPr="00BC28B5" w:rsidRDefault="004760C8" w:rsidP="00BC28B5">
      <w:pPr>
        <w:ind w:right="-4" w:firstLine="567"/>
        <w:jc w:val="center"/>
        <w:rPr>
          <w:sz w:val="28"/>
          <w:szCs w:val="28"/>
        </w:rPr>
      </w:pPr>
      <w:r w:rsidRPr="00BC28B5">
        <w:rPr>
          <w:position w:val="-32"/>
          <w:sz w:val="28"/>
          <w:szCs w:val="28"/>
        </w:rPr>
        <w:object w:dxaOrig="4020" w:dyaOrig="740">
          <v:shape id="_x0000_i1194" type="#_x0000_t75" style="width:201pt;height:36.75pt" o:ole="">
            <v:imagedata r:id="rId666" o:title=""/>
          </v:shape>
          <o:OLEObject Type="Embed" ProgID="Equation.3" ShapeID="_x0000_i1194" DrawAspect="Content" ObjectID="_1549239661" r:id="rId667"/>
        </w:object>
      </w:r>
    </w:p>
    <w:p w:rsidR="00BC28B5" w:rsidRDefault="00BC28B5" w:rsidP="00BC28B5">
      <w:pPr>
        <w:ind w:right="-4" w:firstLine="567"/>
        <w:jc w:val="both"/>
        <w:rPr>
          <w:sz w:val="28"/>
          <w:szCs w:val="28"/>
        </w:rPr>
      </w:pPr>
      <w:r w:rsidRPr="00BC28B5">
        <w:rPr>
          <w:sz w:val="28"/>
          <w:szCs w:val="28"/>
        </w:rPr>
        <w:t xml:space="preserve">Выбираем выключатель </w:t>
      </w:r>
      <w:r w:rsidRPr="00BC28B5">
        <w:rPr>
          <w:sz w:val="28"/>
          <w:szCs w:val="28"/>
          <w:lang w:val="en-US"/>
        </w:rPr>
        <w:t>SACE</w:t>
      </w:r>
      <w:r w:rsidRPr="00BC28B5">
        <w:rPr>
          <w:sz w:val="28"/>
          <w:szCs w:val="28"/>
        </w:rPr>
        <w:t xml:space="preserve"> </w:t>
      </w:r>
      <w:proofErr w:type="spellStart"/>
      <w:r w:rsidRPr="00BC28B5">
        <w:rPr>
          <w:sz w:val="28"/>
          <w:szCs w:val="28"/>
          <w:lang w:val="en-US"/>
        </w:rPr>
        <w:t>Emax</w:t>
      </w:r>
      <w:proofErr w:type="spellEnd"/>
      <w:r w:rsidRPr="00BC28B5">
        <w:rPr>
          <w:sz w:val="28"/>
          <w:szCs w:val="28"/>
        </w:rPr>
        <w:t xml:space="preserve"> Х1, компании АВВ.</w:t>
      </w:r>
    </w:p>
    <w:p w:rsidR="00F30E9D" w:rsidRPr="00BC28B5" w:rsidRDefault="00F30E9D" w:rsidP="00BC28B5">
      <w:pPr>
        <w:ind w:right="-4" w:firstLine="567"/>
        <w:jc w:val="both"/>
        <w:rPr>
          <w:sz w:val="28"/>
          <w:szCs w:val="28"/>
        </w:rPr>
      </w:pPr>
    </w:p>
    <w:p w:rsidR="00BC28B5" w:rsidRPr="00BC28B5" w:rsidRDefault="00BC28B5" w:rsidP="00024ECC">
      <w:pPr>
        <w:pStyle w:val="19"/>
        <w:spacing w:before="0" w:after="0"/>
        <w:ind w:right="-4"/>
        <w:jc w:val="left"/>
        <w:rPr>
          <w:b w:val="0"/>
        </w:rPr>
      </w:pPr>
      <w:r w:rsidRPr="00BC28B5">
        <w:rPr>
          <w:b w:val="0"/>
        </w:rPr>
        <w:t xml:space="preserve">Таблица </w:t>
      </w:r>
      <w:r w:rsidR="00024ECC">
        <w:rPr>
          <w:b w:val="0"/>
        </w:rPr>
        <w:t xml:space="preserve">22 – Выбор коммутационных аппаратов 0,4 </w:t>
      </w:r>
      <w:proofErr w:type="spellStart"/>
      <w:r w:rsidR="00024ECC">
        <w:rPr>
          <w:b w:val="0"/>
        </w:rPr>
        <w:t>кВ</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5"/>
        <w:gridCol w:w="3286"/>
        <w:gridCol w:w="2921"/>
      </w:tblGrid>
      <w:tr w:rsidR="00BC28B5" w:rsidRPr="00BC28B5" w:rsidTr="00BC28B5">
        <w:trPr>
          <w:jc w:val="center"/>
        </w:trPr>
        <w:tc>
          <w:tcPr>
            <w:tcW w:w="2745" w:type="dxa"/>
            <w:vAlign w:val="center"/>
          </w:tcPr>
          <w:p w:rsidR="00BC28B5" w:rsidRPr="00BC28B5" w:rsidRDefault="00BC28B5" w:rsidP="00BC28B5">
            <w:pPr>
              <w:widowControl w:val="0"/>
              <w:autoSpaceDE w:val="0"/>
              <w:autoSpaceDN w:val="0"/>
              <w:adjustRightInd w:val="0"/>
              <w:ind w:right="-4" w:firstLine="567"/>
              <w:jc w:val="both"/>
              <w:rPr>
                <w:sz w:val="28"/>
                <w:szCs w:val="28"/>
              </w:rPr>
            </w:pPr>
            <w:r w:rsidRPr="00BC28B5">
              <w:rPr>
                <w:sz w:val="28"/>
                <w:szCs w:val="28"/>
              </w:rPr>
              <w:t>Расчетный параметр цепи</w:t>
            </w:r>
          </w:p>
        </w:tc>
        <w:tc>
          <w:tcPr>
            <w:tcW w:w="3286" w:type="dxa"/>
            <w:vAlign w:val="center"/>
          </w:tcPr>
          <w:p w:rsidR="00BC28B5" w:rsidRPr="00BC28B5" w:rsidRDefault="00BC28B5" w:rsidP="00BC28B5">
            <w:pPr>
              <w:widowControl w:val="0"/>
              <w:autoSpaceDE w:val="0"/>
              <w:autoSpaceDN w:val="0"/>
              <w:adjustRightInd w:val="0"/>
              <w:ind w:right="-4" w:firstLine="567"/>
              <w:jc w:val="both"/>
              <w:rPr>
                <w:sz w:val="28"/>
                <w:szCs w:val="28"/>
              </w:rPr>
            </w:pPr>
            <w:r w:rsidRPr="00BC28B5">
              <w:rPr>
                <w:sz w:val="28"/>
                <w:szCs w:val="28"/>
              </w:rPr>
              <w:t>Каталожные данные</w:t>
            </w:r>
          </w:p>
          <w:p w:rsidR="00BC28B5" w:rsidRPr="00BC28B5" w:rsidRDefault="00BC28B5" w:rsidP="00BC28B5">
            <w:pPr>
              <w:widowControl w:val="0"/>
              <w:autoSpaceDE w:val="0"/>
              <w:autoSpaceDN w:val="0"/>
              <w:adjustRightInd w:val="0"/>
              <w:ind w:right="-4" w:firstLine="567"/>
              <w:jc w:val="both"/>
              <w:rPr>
                <w:sz w:val="28"/>
                <w:szCs w:val="28"/>
              </w:rPr>
            </w:pPr>
            <w:proofErr w:type="gramStart"/>
            <w:r w:rsidRPr="00BC28B5">
              <w:rPr>
                <w:sz w:val="28"/>
                <w:szCs w:val="28"/>
              </w:rPr>
              <w:t>аппарата</w:t>
            </w:r>
            <w:proofErr w:type="gramEnd"/>
          </w:p>
        </w:tc>
        <w:tc>
          <w:tcPr>
            <w:tcW w:w="2921" w:type="dxa"/>
            <w:vAlign w:val="center"/>
          </w:tcPr>
          <w:p w:rsidR="00BC28B5" w:rsidRPr="00BC28B5" w:rsidRDefault="00BC28B5" w:rsidP="00BC28B5">
            <w:pPr>
              <w:widowControl w:val="0"/>
              <w:autoSpaceDE w:val="0"/>
              <w:autoSpaceDN w:val="0"/>
              <w:adjustRightInd w:val="0"/>
              <w:ind w:right="-4" w:firstLine="567"/>
              <w:jc w:val="both"/>
              <w:rPr>
                <w:sz w:val="28"/>
                <w:szCs w:val="28"/>
              </w:rPr>
            </w:pPr>
            <w:r w:rsidRPr="00BC28B5">
              <w:rPr>
                <w:sz w:val="28"/>
                <w:szCs w:val="28"/>
              </w:rPr>
              <w:t>Условия выбора</w:t>
            </w:r>
          </w:p>
          <w:p w:rsidR="00BC28B5" w:rsidRPr="00BC28B5" w:rsidRDefault="00BC28B5" w:rsidP="00BC28B5">
            <w:pPr>
              <w:widowControl w:val="0"/>
              <w:autoSpaceDE w:val="0"/>
              <w:autoSpaceDN w:val="0"/>
              <w:adjustRightInd w:val="0"/>
              <w:ind w:right="-4" w:firstLine="567"/>
              <w:jc w:val="both"/>
              <w:rPr>
                <w:sz w:val="28"/>
                <w:szCs w:val="28"/>
              </w:rPr>
            </w:pPr>
            <w:proofErr w:type="gramStart"/>
            <w:r w:rsidRPr="00BC28B5">
              <w:rPr>
                <w:sz w:val="28"/>
                <w:szCs w:val="28"/>
              </w:rPr>
              <w:t>и</w:t>
            </w:r>
            <w:proofErr w:type="gramEnd"/>
            <w:r w:rsidRPr="00BC28B5">
              <w:rPr>
                <w:sz w:val="28"/>
                <w:szCs w:val="28"/>
              </w:rPr>
              <w:t xml:space="preserve"> проверки</w:t>
            </w:r>
          </w:p>
        </w:tc>
      </w:tr>
      <w:tr w:rsidR="00BC28B5" w:rsidRPr="00BC28B5" w:rsidTr="00BC28B5">
        <w:trPr>
          <w:jc w:val="center"/>
        </w:trPr>
        <w:tc>
          <w:tcPr>
            <w:tcW w:w="2745" w:type="dxa"/>
            <w:vAlign w:val="center"/>
          </w:tcPr>
          <w:p w:rsidR="00BC28B5" w:rsidRPr="00BC28B5" w:rsidRDefault="00BC28B5" w:rsidP="00BC28B5">
            <w:pPr>
              <w:pStyle w:val="a4"/>
              <w:ind w:right="-4" w:firstLine="567"/>
              <w:rPr>
                <w:rFonts w:ascii="Times New Roman" w:hAnsi="Times New Roman"/>
                <w:i w:val="0"/>
                <w:szCs w:val="28"/>
              </w:rPr>
            </w:pPr>
            <w:r w:rsidRPr="00BC28B5">
              <w:rPr>
                <w:rFonts w:ascii="Times New Roman" w:hAnsi="Times New Roman"/>
                <w:i w:val="0"/>
                <w:position w:val="-16"/>
                <w:szCs w:val="28"/>
              </w:rPr>
              <w:object w:dxaOrig="1579" w:dyaOrig="440">
                <v:shape id="_x0000_i1195" type="#_x0000_t75" style="width:78.75pt;height:21.75pt" o:ole="">
                  <v:imagedata r:id="rId668" o:title=""/>
                </v:shape>
                <o:OLEObject Type="Embed" ProgID="Equation.3" ShapeID="_x0000_i1195" DrawAspect="Content" ObjectID="_1549239662" r:id="rId669"/>
              </w:object>
            </w:r>
          </w:p>
        </w:tc>
        <w:tc>
          <w:tcPr>
            <w:tcW w:w="3286" w:type="dxa"/>
            <w:vAlign w:val="center"/>
          </w:tcPr>
          <w:p w:rsidR="00BC28B5" w:rsidRPr="00BC28B5" w:rsidRDefault="00BC28B5" w:rsidP="00BC28B5">
            <w:pPr>
              <w:pStyle w:val="a4"/>
              <w:ind w:right="-4" w:firstLine="567"/>
              <w:rPr>
                <w:rFonts w:ascii="Times New Roman" w:hAnsi="Times New Roman"/>
                <w:i w:val="0"/>
                <w:szCs w:val="28"/>
              </w:rPr>
            </w:pPr>
            <w:r w:rsidRPr="00BC28B5">
              <w:rPr>
                <w:rFonts w:ascii="Times New Roman" w:hAnsi="Times New Roman"/>
                <w:i w:val="0"/>
                <w:position w:val="-12"/>
                <w:szCs w:val="28"/>
              </w:rPr>
              <w:object w:dxaOrig="1579" w:dyaOrig="400">
                <v:shape id="_x0000_i1196" type="#_x0000_t75" style="width:78.75pt;height:20.25pt" o:ole="">
                  <v:imagedata r:id="rId670" o:title=""/>
                </v:shape>
                <o:OLEObject Type="Embed" ProgID="Equation.3" ShapeID="_x0000_i1196" DrawAspect="Content" ObjectID="_1549239663" r:id="rId671"/>
              </w:object>
            </w:r>
          </w:p>
        </w:tc>
        <w:tc>
          <w:tcPr>
            <w:tcW w:w="2921" w:type="dxa"/>
            <w:vAlign w:val="center"/>
          </w:tcPr>
          <w:p w:rsidR="00BC28B5" w:rsidRPr="00BC28B5" w:rsidRDefault="00BC28B5" w:rsidP="00BC28B5">
            <w:pPr>
              <w:pStyle w:val="a4"/>
              <w:ind w:right="-4" w:firstLine="567"/>
              <w:rPr>
                <w:rFonts w:ascii="Times New Roman" w:hAnsi="Times New Roman"/>
                <w:i w:val="0"/>
                <w:szCs w:val="28"/>
              </w:rPr>
            </w:pPr>
            <w:r w:rsidRPr="00BC28B5">
              <w:rPr>
                <w:rFonts w:ascii="Times New Roman" w:hAnsi="Times New Roman"/>
                <w:i w:val="0"/>
                <w:position w:val="-16"/>
                <w:szCs w:val="28"/>
              </w:rPr>
              <w:object w:dxaOrig="1260" w:dyaOrig="420">
                <v:shape id="_x0000_i1197" type="#_x0000_t75" style="width:62.25pt;height:21pt" o:ole="">
                  <v:imagedata r:id="rId539" o:title=""/>
                </v:shape>
                <o:OLEObject Type="Embed" ProgID="Equation.3" ShapeID="_x0000_i1197" DrawAspect="Content" ObjectID="_1549239664" r:id="rId672"/>
              </w:object>
            </w:r>
          </w:p>
        </w:tc>
      </w:tr>
      <w:tr w:rsidR="00BC28B5" w:rsidRPr="00BC28B5" w:rsidTr="00BC28B5">
        <w:trPr>
          <w:jc w:val="center"/>
        </w:trPr>
        <w:tc>
          <w:tcPr>
            <w:tcW w:w="2745" w:type="dxa"/>
            <w:vAlign w:val="center"/>
          </w:tcPr>
          <w:p w:rsidR="00BC28B5" w:rsidRPr="00BC28B5" w:rsidRDefault="00AB07F7" w:rsidP="00BC28B5">
            <w:pPr>
              <w:pStyle w:val="a4"/>
              <w:ind w:right="-4" w:firstLine="567"/>
              <w:rPr>
                <w:rFonts w:ascii="Times New Roman" w:hAnsi="Times New Roman"/>
                <w:i w:val="0"/>
                <w:szCs w:val="28"/>
              </w:rPr>
            </w:pPr>
            <w:r w:rsidRPr="00BC28B5">
              <w:rPr>
                <w:rFonts w:ascii="Times New Roman" w:hAnsi="Times New Roman"/>
                <w:i w:val="0"/>
                <w:position w:val="-14"/>
                <w:szCs w:val="28"/>
              </w:rPr>
              <w:object w:dxaOrig="1939" w:dyaOrig="380">
                <v:shape id="_x0000_i1198" type="#_x0000_t75" style="width:97.5pt;height:19.5pt" o:ole="">
                  <v:imagedata r:id="rId673" o:title=""/>
                </v:shape>
                <o:OLEObject Type="Embed" ProgID="Equation.3" ShapeID="_x0000_i1198" DrawAspect="Content" ObjectID="_1549239665" r:id="rId674"/>
              </w:object>
            </w:r>
          </w:p>
        </w:tc>
        <w:tc>
          <w:tcPr>
            <w:tcW w:w="3286" w:type="dxa"/>
            <w:vAlign w:val="center"/>
          </w:tcPr>
          <w:p w:rsidR="00BC28B5" w:rsidRPr="00BC28B5" w:rsidRDefault="00AB07F7" w:rsidP="00BC28B5">
            <w:pPr>
              <w:pStyle w:val="a4"/>
              <w:ind w:right="-4" w:firstLine="567"/>
              <w:rPr>
                <w:rFonts w:ascii="Times New Roman" w:hAnsi="Times New Roman"/>
                <w:i w:val="0"/>
                <w:szCs w:val="28"/>
              </w:rPr>
            </w:pPr>
            <w:r w:rsidRPr="00BC28B5">
              <w:rPr>
                <w:rFonts w:ascii="Times New Roman" w:hAnsi="Times New Roman"/>
                <w:i w:val="0"/>
                <w:position w:val="-12"/>
                <w:szCs w:val="28"/>
              </w:rPr>
              <w:object w:dxaOrig="1460" w:dyaOrig="380">
                <v:shape id="_x0000_i1199" type="#_x0000_t75" style="width:72.75pt;height:18.75pt" o:ole="">
                  <v:imagedata r:id="rId675" o:title=""/>
                </v:shape>
                <o:OLEObject Type="Embed" ProgID="Equation.3" ShapeID="_x0000_i1199" DrawAspect="Content" ObjectID="_1549239666" r:id="rId676"/>
              </w:object>
            </w:r>
          </w:p>
        </w:tc>
        <w:tc>
          <w:tcPr>
            <w:tcW w:w="2921" w:type="dxa"/>
            <w:vAlign w:val="center"/>
          </w:tcPr>
          <w:p w:rsidR="00BC28B5" w:rsidRPr="00BC28B5" w:rsidRDefault="00BC28B5" w:rsidP="00BC28B5">
            <w:pPr>
              <w:pStyle w:val="a4"/>
              <w:ind w:right="-4" w:firstLine="567"/>
              <w:rPr>
                <w:rFonts w:ascii="Times New Roman" w:hAnsi="Times New Roman"/>
                <w:i w:val="0"/>
                <w:szCs w:val="28"/>
              </w:rPr>
            </w:pPr>
            <w:r w:rsidRPr="00BC28B5">
              <w:rPr>
                <w:rFonts w:ascii="Times New Roman" w:hAnsi="Times New Roman"/>
                <w:i w:val="0"/>
                <w:position w:val="-16"/>
                <w:szCs w:val="28"/>
              </w:rPr>
              <w:object w:dxaOrig="1400" w:dyaOrig="420">
                <v:shape id="_x0000_i1200" type="#_x0000_t75" style="width:69pt;height:21pt" o:ole="">
                  <v:imagedata r:id="rId545" o:title=""/>
                </v:shape>
                <o:OLEObject Type="Embed" ProgID="Equation.3" ShapeID="_x0000_i1200" DrawAspect="Content" ObjectID="_1549239667" r:id="rId677"/>
              </w:object>
            </w:r>
          </w:p>
        </w:tc>
      </w:tr>
      <w:tr w:rsidR="00BC28B5" w:rsidRPr="00BC28B5" w:rsidTr="00BC28B5">
        <w:trPr>
          <w:jc w:val="center"/>
        </w:trPr>
        <w:tc>
          <w:tcPr>
            <w:tcW w:w="2745" w:type="dxa"/>
            <w:vAlign w:val="center"/>
          </w:tcPr>
          <w:p w:rsidR="00BC28B5" w:rsidRPr="00BC28B5" w:rsidRDefault="00AB07F7" w:rsidP="00BC28B5">
            <w:pPr>
              <w:pStyle w:val="a4"/>
              <w:ind w:right="-4" w:firstLine="567"/>
              <w:rPr>
                <w:rFonts w:ascii="Times New Roman" w:hAnsi="Times New Roman"/>
                <w:i w:val="0"/>
                <w:szCs w:val="28"/>
              </w:rPr>
            </w:pPr>
            <w:r w:rsidRPr="00BC28B5">
              <w:rPr>
                <w:rFonts w:ascii="Times New Roman" w:hAnsi="Times New Roman"/>
                <w:i w:val="0"/>
                <w:position w:val="-12"/>
                <w:szCs w:val="28"/>
              </w:rPr>
              <w:object w:dxaOrig="1579" w:dyaOrig="380">
                <v:shape id="_x0000_i1201" type="#_x0000_t75" style="width:78.75pt;height:18.75pt" o:ole="">
                  <v:imagedata r:id="rId678" o:title=""/>
                </v:shape>
                <o:OLEObject Type="Embed" ProgID="Equation.3" ShapeID="_x0000_i1201" DrawAspect="Content" ObjectID="_1549239668" r:id="rId679"/>
              </w:object>
            </w:r>
          </w:p>
        </w:tc>
        <w:tc>
          <w:tcPr>
            <w:tcW w:w="3286" w:type="dxa"/>
            <w:vAlign w:val="center"/>
          </w:tcPr>
          <w:p w:rsidR="00BC28B5" w:rsidRPr="00BC28B5" w:rsidRDefault="00BC28B5" w:rsidP="00BC28B5">
            <w:pPr>
              <w:pStyle w:val="a4"/>
              <w:ind w:right="-4" w:firstLine="567"/>
              <w:rPr>
                <w:rFonts w:ascii="Times New Roman" w:hAnsi="Times New Roman"/>
                <w:i w:val="0"/>
                <w:szCs w:val="28"/>
              </w:rPr>
            </w:pPr>
            <w:r w:rsidRPr="00BC28B5">
              <w:rPr>
                <w:rFonts w:ascii="Times New Roman" w:hAnsi="Times New Roman"/>
                <w:i w:val="0"/>
                <w:position w:val="-12"/>
                <w:szCs w:val="28"/>
              </w:rPr>
              <w:object w:dxaOrig="1500" w:dyaOrig="380">
                <v:shape id="_x0000_i1202" type="#_x0000_t75" style="width:74.25pt;height:18.75pt" o:ole="">
                  <v:imagedata r:id="rId680" o:title=""/>
                </v:shape>
                <o:OLEObject Type="Embed" ProgID="Equation.3" ShapeID="_x0000_i1202" DrawAspect="Content" ObjectID="_1549239669" r:id="rId681"/>
              </w:object>
            </w:r>
          </w:p>
        </w:tc>
        <w:tc>
          <w:tcPr>
            <w:tcW w:w="2921" w:type="dxa"/>
            <w:vAlign w:val="center"/>
          </w:tcPr>
          <w:p w:rsidR="00BC28B5" w:rsidRPr="00BC28B5" w:rsidRDefault="00BC28B5" w:rsidP="00BC28B5">
            <w:pPr>
              <w:pStyle w:val="a4"/>
              <w:ind w:right="-4" w:firstLine="567"/>
              <w:rPr>
                <w:rFonts w:ascii="Times New Roman" w:hAnsi="Times New Roman"/>
                <w:i w:val="0"/>
                <w:szCs w:val="28"/>
              </w:rPr>
            </w:pPr>
            <w:r w:rsidRPr="00BC28B5">
              <w:rPr>
                <w:rFonts w:ascii="Times New Roman" w:hAnsi="Times New Roman"/>
                <w:i w:val="0"/>
                <w:position w:val="-12"/>
                <w:szCs w:val="28"/>
              </w:rPr>
              <w:object w:dxaOrig="1160" w:dyaOrig="380">
                <v:shape id="_x0000_i1203" type="#_x0000_t75" style="width:57.75pt;height:18.75pt" o:ole="">
                  <v:imagedata r:id="rId682" o:title=""/>
                </v:shape>
                <o:OLEObject Type="Embed" ProgID="Equation.3" ShapeID="_x0000_i1203" DrawAspect="Content" ObjectID="_1549239670" r:id="rId683"/>
              </w:object>
            </w:r>
          </w:p>
        </w:tc>
      </w:tr>
    </w:tbl>
    <w:p w:rsidR="00F30E9D" w:rsidRDefault="00F30E9D" w:rsidP="00BC28B5">
      <w:pPr>
        <w:pStyle w:val="12"/>
        <w:ind w:right="-4" w:firstLine="567"/>
        <w:jc w:val="both"/>
        <w:rPr>
          <w:sz w:val="28"/>
          <w:szCs w:val="28"/>
        </w:rPr>
      </w:pPr>
    </w:p>
    <w:p w:rsidR="00BC28B5" w:rsidRDefault="00BC28B5" w:rsidP="00BC28B5">
      <w:pPr>
        <w:pStyle w:val="12"/>
        <w:ind w:right="-4" w:firstLine="567"/>
        <w:jc w:val="both"/>
        <w:rPr>
          <w:sz w:val="28"/>
          <w:szCs w:val="28"/>
        </w:rPr>
      </w:pPr>
      <w:r w:rsidRPr="00BC28B5">
        <w:rPr>
          <w:sz w:val="28"/>
          <w:szCs w:val="28"/>
        </w:rPr>
        <w:t xml:space="preserve">Выключатель по условиям проверки проходит. </w:t>
      </w:r>
    </w:p>
    <w:p w:rsidR="00A0201C" w:rsidRPr="00BC28B5" w:rsidRDefault="00A0201C" w:rsidP="00A0201C">
      <w:pPr>
        <w:pStyle w:val="12"/>
        <w:ind w:right="-4" w:firstLine="567"/>
        <w:jc w:val="both"/>
        <w:rPr>
          <w:sz w:val="28"/>
          <w:szCs w:val="28"/>
        </w:rPr>
      </w:pPr>
      <w:proofErr w:type="spellStart"/>
      <w:r w:rsidRPr="00A0201C">
        <w:rPr>
          <w:sz w:val="28"/>
          <w:szCs w:val="28"/>
        </w:rPr>
        <w:t>Уставка</w:t>
      </w:r>
      <w:proofErr w:type="spellEnd"/>
      <w:r w:rsidRPr="00A0201C">
        <w:rPr>
          <w:sz w:val="28"/>
          <w:szCs w:val="28"/>
        </w:rPr>
        <w:t xml:space="preserve"> тока срабатывания защиты от перегрузки:</w:t>
      </w:r>
    </w:p>
    <w:p w:rsidR="00BC28B5" w:rsidRDefault="00AB07F7" w:rsidP="00A0201C">
      <w:pPr>
        <w:ind w:right="-4" w:firstLine="567"/>
        <w:jc w:val="center"/>
        <w:rPr>
          <w:color w:val="000000"/>
          <w:sz w:val="28"/>
          <w:szCs w:val="28"/>
        </w:rPr>
      </w:pPr>
      <w:r w:rsidRPr="00A0201C">
        <w:rPr>
          <w:position w:val="-14"/>
          <w:sz w:val="28"/>
          <w:szCs w:val="28"/>
        </w:rPr>
        <w:object w:dxaOrig="3820" w:dyaOrig="380">
          <v:shape id="_x0000_i1204" type="#_x0000_t75" style="width:190.5pt;height:18.75pt" o:ole="">
            <v:imagedata r:id="rId684" o:title=""/>
          </v:shape>
          <o:OLEObject Type="Embed" ProgID="Equation.3" ShapeID="_x0000_i1204" DrawAspect="Content" ObjectID="_1549239671" r:id="rId685"/>
        </w:object>
      </w:r>
    </w:p>
    <w:p w:rsidR="00CA456A" w:rsidRDefault="00A0201C" w:rsidP="00CA456A">
      <w:pPr>
        <w:ind w:right="-4" w:firstLine="567"/>
        <w:rPr>
          <w:color w:val="000000"/>
          <w:sz w:val="28"/>
          <w:szCs w:val="28"/>
        </w:rPr>
      </w:pPr>
      <w:r w:rsidRPr="00A0201C">
        <w:rPr>
          <w:color w:val="000000"/>
          <w:sz w:val="28"/>
          <w:szCs w:val="28"/>
        </w:rPr>
        <w:t xml:space="preserve">Принимаем </w:t>
      </w:r>
      <w:proofErr w:type="spellStart"/>
      <w:r w:rsidRPr="00A0201C">
        <w:rPr>
          <w:color w:val="000000"/>
          <w:sz w:val="28"/>
          <w:szCs w:val="28"/>
        </w:rPr>
        <w:t>уставку</w:t>
      </w:r>
      <w:proofErr w:type="spellEnd"/>
      <w:r w:rsidRPr="00A0201C">
        <w:rPr>
          <w:color w:val="000000"/>
          <w:sz w:val="28"/>
          <w:szCs w:val="28"/>
        </w:rPr>
        <w:t xml:space="preserve"> теплового </w:t>
      </w:r>
      <w:proofErr w:type="spellStart"/>
      <w:r w:rsidRPr="00A0201C">
        <w:rPr>
          <w:color w:val="000000"/>
          <w:sz w:val="28"/>
          <w:szCs w:val="28"/>
        </w:rPr>
        <w:t>расцепителя</w:t>
      </w:r>
      <w:proofErr w:type="spellEnd"/>
      <w:r>
        <w:rPr>
          <w:color w:val="000000"/>
          <w:sz w:val="28"/>
          <w:szCs w:val="28"/>
        </w:rPr>
        <w:t xml:space="preserve"> </w:t>
      </w:r>
      <w:r>
        <w:rPr>
          <w:color w:val="000000"/>
          <w:sz w:val="28"/>
          <w:szCs w:val="28"/>
          <w:lang w:val="en-US"/>
        </w:rPr>
        <w:t>I</w:t>
      </w:r>
      <w:proofErr w:type="spellStart"/>
      <w:r>
        <w:rPr>
          <w:color w:val="000000"/>
          <w:sz w:val="28"/>
          <w:szCs w:val="28"/>
          <w:vertAlign w:val="subscript"/>
        </w:rPr>
        <w:t>расц</w:t>
      </w:r>
      <w:proofErr w:type="spellEnd"/>
      <w:r>
        <w:rPr>
          <w:color w:val="000000"/>
          <w:sz w:val="28"/>
          <w:szCs w:val="28"/>
        </w:rPr>
        <w:t xml:space="preserve"> = 5</w:t>
      </w:r>
      <w:r w:rsidR="00AB07F7">
        <w:rPr>
          <w:color w:val="000000"/>
          <w:sz w:val="28"/>
          <w:szCs w:val="28"/>
        </w:rPr>
        <w:t>6</w:t>
      </w:r>
      <w:r>
        <w:rPr>
          <w:color w:val="000000"/>
          <w:sz w:val="28"/>
          <w:szCs w:val="28"/>
        </w:rPr>
        <w:t>00 А.</w:t>
      </w:r>
    </w:p>
    <w:p w:rsidR="00CA456A" w:rsidRDefault="00CA456A" w:rsidP="00CA456A">
      <w:pPr>
        <w:ind w:right="-4" w:firstLine="567"/>
        <w:rPr>
          <w:color w:val="000000"/>
          <w:sz w:val="28"/>
          <w:szCs w:val="28"/>
        </w:rPr>
      </w:pPr>
    </w:p>
    <w:p w:rsidR="00CA456A" w:rsidRDefault="00CA456A" w:rsidP="00CA456A">
      <w:pPr>
        <w:pStyle w:val="3"/>
        <w:spacing w:before="0" w:after="0"/>
        <w:ind w:firstLine="567"/>
        <w:jc w:val="left"/>
      </w:pPr>
      <w:bookmarkStart w:id="61" w:name="_Toc475492339"/>
      <w:r>
        <w:t xml:space="preserve">7.3 </w:t>
      </w:r>
      <w:r w:rsidRPr="0033074E">
        <w:t>Выбор и проверка вспомогательного электрооборудования</w:t>
      </w:r>
      <w:bookmarkEnd w:id="61"/>
    </w:p>
    <w:p w:rsidR="00CA456A" w:rsidRPr="00CA456A" w:rsidRDefault="00CA456A" w:rsidP="00CA456A"/>
    <w:p w:rsidR="00CA456A" w:rsidRDefault="00CA456A" w:rsidP="00CA456A">
      <w:pPr>
        <w:ind w:right="-4" w:firstLine="567"/>
        <w:jc w:val="both"/>
        <w:rPr>
          <w:color w:val="000000"/>
          <w:sz w:val="28"/>
          <w:szCs w:val="28"/>
        </w:rPr>
      </w:pPr>
      <w:r w:rsidRPr="0033074E">
        <w:rPr>
          <w:color w:val="000000"/>
          <w:sz w:val="28"/>
          <w:szCs w:val="28"/>
        </w:rPr>
        <w:t>К вспомогательному оборудованию относятся трансформаторы тока и трансформаторы напряжения.</w:t>
      </w:r>
    </w:p>
    <w:p w:rsidR="00CA456A" w:rsidRPr="0033074E" w:rsidRDefault="00CA456A" w:rsidP="00CA456A">
      <w:pPr>
        <w:ind w:right="-4" w:firstLine="567"/>
        <w:jc w:val="both"/>
        <w:rPr>
          <w:color w:val="000000"/>
          <w:sz w:val="28"/>
          <w:szCs w:val="28"/>
        </w:rPr>
      </w:pPr>
    </w:p>
    <w:p w:rsidR="00CA456A" w:rsidRPr="00BC28B5" w:rsidRDefault="00CA456A" w:rsidP="00CA456A">
      <w:pPr>
        <w:ind w:right="-4" w:firstLine="567"/>
        <w:rPr>
          <w:b/>
          <w:color w:val="000000"/>
          <w:sz w:val="28"/>
          <w:szCs w:val="28"/>
        </w:rPr>
      </w:pPr>
      <w:r w:rsidRPr="00804F89">
        <w:rPr>
          <w:b/>
          <w:i/>
          <w:color w:val="000000"/>
          <w:sz w:val="28"/>
          <w:szCs w:val="28"/>
        </w:rPr>
        <w:t>Выбор и проверка трансформаторов тока (ТТ)</w:t>
      </w:r>
    </w:p>
    <w:p w:rsidR="00CA456A" w:rsidRDefault="00CA456A" w:rsidP="00CA456A">
      <w:pPr>
        <w:ind w:right="-4" w:firstLine="567"/>
        <w:jc w:val="both"/>
        <w:rPr>
          <w:color w:val="000000"/>
          <w:sz w:val="28"/>
          <w:szCs w:val="28"/>
        </w:rPr>
      </w:pPr>
      <w:r w:rsidRPr="00BC28B5">
        <w:rPr>
          <w:color w:val="000000"/>
          <w:sz w:val="28"/>
          <w:szCs w:val="28"/>
        </w:rPr>
        <w:t xml:space="preserve">По напряжению и току в первичной обмотке ТТ выбираем выносные трансформаторы тока </w:t>
      </w:r>
      <w:r>
        <w:rPr>
          <w:color w:val="000000"/>
          <w:sz w:val="28"/>
          <w:szCs w:val="28"/>
        </w:rPr>
        <w:t xml:space="preserve">марки ТОЛ-10, присоединенные к </w:t>
      </w:r>
      <w:r w:rsidRPr="00BC28B5">
        <w:rPr>
          <w:color w:val="000000"/>
          <w:sz w:val="28"/>
          <w:szCs w:val="28"/>
        </w:rPr>
        <w:t xml:space="preserve">СШ ПГВ 110 </w:t>
      </w:r>
      <w:proofErr w:type="spellStart"/>
      <w:r w:rsidRPr="00BC28B5">
        <w:rPr>
          <w:color w:val="000000"/>
          <w:sz w:val="28"/>
          <w:szCs w:val="28"/>
        </w:rPr>
        <w:t>кВ.</w:t>
      </w:r>
      <w:proofErr w:type="spellEnd"/>
      <w:r w:rsidRPr="00BC28B5">
        <w:rPr>
          <w:color w:val="000000"/>
          <w:sz w:val="28"/>
          <w:szCs w:val="28"/>
        </w:rPr>
        <w:t xml:space="preserve"> Так как ТТ используется для подключения измерительного прибора </w:t>
      </w:r>
      <w:r>
        <w:rPr>
          <w:color w:val="000000"/>
          <w:sz w:val="28"/>
          <w:szCs w:val="28"/>
        </w:rPr>
        <w:t>технического</w:t>
      </w:r>
      <w:r w:rsidRPr="00BC28B5">
        <w:rPr>
          <w:color w:val="000000"/>
          <w:sz w:val="28"/>
          <w:szCs w:val="28"/>
        </w:rPr>
        <w:t xml:space="preserve"> учета электрической энергии, то выбираем класс точности </w:t>
      </w:r>
      <w:r>
        <w:rPr>
          <w:color w:val="000000"/>
          <w:sz w:val="28"/>
          <w:szCs w:val="28"/>
        </w:rPr>
        <w:t>1,0</w:t>
      </w:r>
      <w:r w:rsidRPr="00BC28B5">
        <w:rPr>
          <w:color w:val="000000"/>
          <w:sz w:val="28"/>
          <w:szCs w:val="28"/>
        </w:rPr>
        <w:t>.</w:t>
      </w:r>
      <w:r w:rsidRPr="0033074E">
        <w:t xml:space="preserve"> </w:t>
      </w:r>
      <w:r>
        <w:rPr>
          <w:color w:val="000000"/>
          <w:sz w:val="28"/>
          <w:szCs w:val="28"/>
        </w:rPr>
        <w:t>Этому классу точности</w:t>
      </w:r>
      <w:r w:rsidRPr="0033074E">
        <w:rPr>
          <w:color w:val="000000"/>
          <w:sz w:val="28"/>
          <w:szCs w:val="28"/>
        </w:rPr>
        <w:t xml:space="preserve"> соответствуе</w:t>
      </w:r>
      <w:r>
        <w:rPr>
          <w:color w:val="000000"/>
          <w:sz w:val="28"/>
          <w:szCs w:val="28"/>
        </w:rPr>
        <w:t>т сопротивление вторичной об</w:t>
      </w:r>
      <w:r w:rsidRPr="0033074E">
        <w:rPr>
          <w:color w:val="000000"/>
          <w:sz w:val="28"/>
          <w:szCs w:val="28"/>
        </w:rPr>
        <w:t>мотки</w:t>
      </w:r>
      <w:r w:rsidRPr="00BC28B5">
        <w:rPr>
          <w:color w:val="000000"/>
          <w:sz w:val="28"/>
          <w:szCs w:val="28"/>
        </w:rPr>
        <w:t xml:space="preserve"> </w:t>
      </w:r>
      <w:r>
        <w:rPr>
          <w:color w:val="000000"/>
          <w:sz w:val="28"/>
          <w:szCs w:val="28"/>
          <w:lang w:val="en-US"/>
        </w:rPr>
        <w:t>z</w:t>
      </w:r>
      <w:r>
        <w:rPr>
          <w:color w:val="000000"/>
          <w:sz w:val="28"/>
          <w:szCs w:val="28"/>
          <w:vertAlign w:val="subscript"/>
        </w:rPr>
        <w:t>2ном</w:t>
      </w:r>
      <w:r>
        <w:rPr>
          <w:color w:val="000000"/>
          <w:sz w:val="28"/>
          <w:szCs w:val="28"/>
        </w:rPr>
        <w:t xml:space="preserve"> = 0,8 Ом </w:t>
      </w:r>
      <w:r w:rsidRPr="00024ECC">
        <w:rPr>
          <w:color w:val="000000"/>
          <w:sz w:val="28"/>
          <w:szCs w:val="28"/>
        </w:rPr>
        <w:t>[</w:t>
      </w:r>
      <w:r>
        <w:rPr>
          <w:color w:val="000000"/>
          <w:sz w:val="28"/>
          <w:szCs w:val="28"/>
        </w:rPr>
        <w:t>10</w:t>
      </w:r>
      <w:r w:rsidRPr="00024ECC">
        <w:rPr>
          <w:color w:val="000000"/>
          <w:sz w:val="28"/>
          <w:szCs w:val="28"/>
        </w:rPr>
        <w:t>]</w:t>
      </w:r>
      <w:r>
        <w:rPr>
          <w:color w:val="000000"/>
          <w:sz w:val="28"/>
          <w:szCs w:val="28"/>
        </w:rPr>
        <w:t>.</w:t>
      </w:r>
    </w:p>
    <w:p w:rsidR="00CA456A" w:rsidRPr="00024ECC" w:rsidRDefault="00CA456A" w:rsidP="00CA456A">
      <w:pPr>
        <w:ind w:right="-4"/>
        <w:jc w:val="both"/>
        <w:rPr>
          <w:color w:val="000000"/>
          <w:sz w:val="28"/>
          <w:szCs w:val="28"/>
        </w:rPr>
      </w:pPr>
      <w:r w:rsidRPr="00024ECC">
        <w:rPr>
          <w:sz w:val="28"/>
          <w:szCs w:val="28"/>
        </w:rPr>
        <w:t>Таблица 23 –</w:t>
      </w:r>
      <w:r>
        <w:rPr>
          <w:sz w:val="28"/>
          <w:szCs w:val="28"/>
        </w:rPr>
        <w:t xml:space="preserve"> Выбор трансформатора тока 10 </w:t>
      </w:r>
      <w:proofErr w:type="spellStart"/>
      <w:r>
        <w:rPr>
          <w:sz w:val="28"/>
          <w:szCs w:val="28"/>
        </w:rPr>
        <w:t>кВ.</w:t>
      </w:r>
      <w:proofErr w:type="spellEnd"/>
    </w:p>
    <w:tbl>
      <w:tblPr>
        <w:tblW w:w="9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3352"/>
        <w:gridCol w:w="3282"/>
      </w:tblGrid>
      <w:tr w:rsidR="00CA456A" w:rsidRPr="00BC28B5" w:rsidTr="000D4C9F">
        <w:trPr>
          <w:jc w:val="center"/>
        </w:trPr>
        <w:tc>
          <w:tcPr>
            <w:tcW w:w="3352" w:type="dxa"/>
            <w:vAlign w:val="center"/>
          </w:tcPr>
          <w:p w:rsidR="00CA456A" w:rsidRPr="00BC28B5" w:rsidRDefault="00CA456A" w:rsidP="000D4C9F">
            <w:pPr>
              <w:widowControl w:val="0"/>
              <w:autoSpaceDE w:val="0"/>
              <w:autoSpaceDN w:val="0"/>
              <w:adjustRightInd w:val="0"/>
              <w:ind w:right="-4" w:firstLine="567"/>
              <w:jc w:val="center"/>
              <w:rPr>
                <w:color w:val="000000"/>
                <w:sz w:val="28"/>
                <w:szCs w:val="28"/>
              </w:rPr>
            </w:pPr>
            <w:r w:rsidRPr="00BC28B5">
              <w:rPr>
                <w:color w:val="000000"/>
                <w:sz w:val="28"/>
                <w:szCs w:val="28"/>
              </w:rPr>
              <w:t>Расчетный параметр цепи</w:t>
            </w:r>
          </w:p>
        </w:tc>
        <w:tc>
          <w:tcPr>
            <w:tcW w:w="3352" w:type="dxa"/>
            <w:vAlign w:val="center"/>
          </w:tcPr>
          <w:p w:rsidR="00CA456A" w:rsidRPr="00BC28B5" w:rsidRDefault="00CA456A" w:rsidP="000D4C9F">
            <w:pPr>
              <w:widowControl w:val="0"/>
              <w:autoSpaceDE w:val="0"/>
              <w:autoSpaceDN w:val="0"/>
              <w:adjustRightInd w:val="0"/>
              <w:ind w:right="-4" w:firstLine="567"/>
              <w:jc w:val="center"/>
              <w:rPr>
                <w:color w:val="000000"/>
                <w:sz w:val="28"/>
                <w:szCs w:val="28"/>
              </w:rPr>
            </w:pPr>
            <w:r w:rsidRPr="00BC28B5">
              <w:rPr>
                <w:color w:val="000000"/>
                <w:sz w:val="28"/>
                <w:szCs w:val="28"/>
              </w:rPr>
              <w:t>Каталожные данные</w:t>
            </w:r>
          </w:p>
          <w:p w:rsidR="00CA456A" w:rsidRPr="00BC28B5" w:rsidRDefault="00CA456A" w:rsidP="000D4C9F">
            <w:pPr>
              <w:widowControl w:val="0"/>
              <w:autoSpaceDE w:val="0"/>
              <w:autoSpaceDN w:val="0"/>
              <w:adjustRightInd w:val="0"/>
              <w:ind w:right="-4" w:firstLine="567"/>
              <w:jc w:val="center"/>
              <w:rPr>
                <w:color w:val="000000"/>
                <w:sz w:val="28"/>
                <w:szCs w:val="28"/>
              </w:rPr>
            </w:pPr>
            <w:proofErr w:type="gramStart"/>
            <w:r w:rsidRPr="00BC28B5">
              <w:rPr>
                <w:color w:val="000000"/>
                <w:sz w:val="28"/>
                <w:szCs w:val="28"/>
              </w:rPr>
              <w:t>аппарата</w:t>
            </w:r>
            <w:proofErr w:type="gramEnd"/>
          </w:p>
        </w:tc>
        <w:tc>
          <w:tcPr>
            <w:tcW w:w="3282" w:type="dxa"/>
            <w:vAlign w:val="center"/>
          </w:tcPr>
          <w:p w:rsidR="00CA456A" w:rsidRPr="00BC28B5" w:rsidRDefault="00CA456A" w:rsidP="000D4C9F">
            <w:pPr>
              <w:widowControl w:val="0"/>
              <w:autoSpaceDE w:val="0"/>
              <w:autoSpaceDN w:val="0"/>
              <w:adjustRightInd w:val="0"/>
              <w:ind w:right="-4" w:firstLine="567"/>
              <w:jc w:val="center"/>
              <w:rPr>
                <w:color w:val="000000"/>
                <w:sz w:val="28"/>
                <w:szCs w:val="28"/>
              </w:rPr>
            </w:pPr>
            <w:r w:rsidRPr="00BC28B5">
              <w:rPr>
                <w:color w:val="000000"/>
                <w:sz w:val="28"/>
                <w:szCs w:val="28"/>
              </w:rPr>
              <w:t>Условия выбора</w:t>
            </w:r>
          </w:p>
          <w:p w:rsidR="00CA456A" w:rsidRPr="00BC28B5" w:rsidRDefault="00CA456A" w:rsidP="000D4C9F">
            <w:pPr>
              <w:widowControl w:val="0"/>
              <w:autoSpaceDE w:val="0"/>
              <w:autoSpaceDN w:val="0"/>
              <w:adjustRightInd w:val="0"/>
              <w:ind w:right="-4" w:firstLine="567"/>
              <w:jc w:val="center"/>
              <w:rPr>
                <w:color w:val="000000"/>
                <w:sz w:val="28"/>
                <w:szCs w:val="28"/>
              </w:rPr>
            </w:pPr>
            <w:proofErr w:type="gramStart"/>
            <w:r w:rsidRPr="00BC28B5">
              <w:rPr>
                <w:color w:val="000000"/>
                <w:sz w:val="28"/>
                <w:szCs w:val="28"/>
              </w:rPr>
              <w:t>и</w:t>
            </w:r>
            <w:proofErr w:type="gramEnd"/>
            <w:r w:rsidRPr="00BC28B5">
              <w:rPr>
                <w:color w:val="000000"/>
                <w:sz w:val="28"/>
                <w:szCs w:val="28"/>
              </w:rPr>
              <w:t xml:space="preserve"> проверки</w:t>
            </w:r>
          </w:p>
        </w:tc>
      </w:tr>
      <w:tr w:rsidR="00CA456A" w:rsidRPr="00BC28B5" w:rsidTr="000D4C9F">
        <w:trPr>
          <w:jc w:val="center"/>
        </w:trPr>
        <w:tc>
          <w:tcPr>
            <w:tcW w:w="3352" w:type="dxa"/>
            <w:vAlign w:val="center"/>
          </w:tcPr>
          <w:p w:rsidR="00CA456A" w:rsidRPr="00BC28B5" w:rsidRDefault="00CA456A" w:rsidP="000D4C9F">
            <w:pPr>
              <w:widowControl w:val="0"/>
              <w:autoSpaceDE w:val="0"/>
              <w:autoSpaceDN w:val="0"/>
              <w:adjustRightInd w:val="0"/>
              <w:ind w:right="-4" w:firstLine="567"/>
              <w:jc w:val="center"/>
              <w:rPr>
                <w:color w:val="000000"/>
                <w:sz w:val="28"/>
                <w:szCs w:val="28"/>
              </w:rPr>
            </w:pPr>
            <w:r w:rsidRPr="00BC28B5">
              <w:rPr>
                <w:position w:val="-14"/>
                <w:sz w:val="28"/>
                <w:szCs w:val="28"/>
              </w:rPr>
              <w:object w:dxaOrig="1540" w:dyaOrig="400">
                <v:shape id="_x0000_i1404" type="#_x0000_t75" style="width:76.5pt;height:20.25pt" o:ole="">
                  <v:imagedata r:id="rId686" o:title=""/>
                </v:shape>
                <o:OLEObject Type="Embed" ProgID="Equation.3" ShapeID="_x0000_i1404" DrawAspect="Content" ObjectID="_1549239672" r:id="rId687"/>
              </w:object>
            </w:r>
          </w:p>
        </w:tc>
        <w:tc>
          <w:tcPr>
            <w:tcW w:w="3352" w:type="dxa"/>
            <w:vAlign w:val="center"/>
          </w:tcPr>
          <w:p w:rsidR="00CA456A" w:rsidRPr="00BC28B5" w:rsidRDefault="00CA456A" w:rsidP="000D4C9F">
            <w:pPr>
              <w:widowControl w:val="0"/>
              <w:autoSpaceDE w:val="0"/>
              <w:autoSpaceDN w:val="0"/>
              <w:adjustRightInd w:val="0"/>
              <w:ind w:right="-4" w:firstLine="567"/>
              <w:jc w:val="center"/>
              <w:rPr>
                <w:color w:val="000000"/>
                <w:sz w:val="28"/>
                <w:szCs w:val="28"/>
              </w:rPr>
            </w:pPr>
            <w:r w:rsidRPr="00BC28B5">
              <w:rPr>
                <w:position w:val="-12"/>
                <w:sz w:val="28"/>
                <w:szCs w:val="28"/>
              </w:rPr>
              <w:object w:dxaOrig="1540" w:dyaOrig="380">
                <v:shape id="_x0000_i1405" type="#_x0000_t75" style="width:77.25pt;height:19.5pt" o:ole="">
                  <v:imagedata r:id="rId688" o:title=""/>
                </v:shape>
                <o:OLEObject Type="Embed" ProgID="Equation.3" ShapeID="_x0000_i1405" DrawAspect="Content" ObjectID="_1549239673" r:id="rId689"/>
              </w:object>
            </w:r>
          </w:p>
        </w:tc>
        <w:tc>
          <w:tcPr>
            <w:tcW w:w="3282" w:type="dxa"/>
            <w:vAlign w:val="center"/>
          </w:tcPr>
          <w:p w:rsidR="00CA456A" w:rsidRPr="00BC28B5" w:rsidRDefault="00CA456A" w:rsidP="000D4C9F">
            <w:pPr>
              <w:widowControl w:val="0"/>
              <w:autoSpaceDE w:val="0"/>
              <w:autoSpaceDN w:val="0"/>
              <w:adjustRightInd w:val="0"/>
              <w:ind w:right="-4" w:firstLine="567"/>
              <w:jc w:val="center"/>
              <w:rPr>
                <w:color w:val="000000"/>
                <w:sz w:val="28"/>
                <w:szCs w:val="28"/>
                <w:lang w:val="en-US"/>
              </w:rPr>
            </w:pPr>
            <m:oMathPara>
              <m:oMath>
                <m:sSub>
                  <m:sSubPr>
                    <m:ctrlPr>
                      <w:rPr>
                        <w:rFonts w:ascii="Cambria Math" w:hAnsi="Cambria Math"/>
                        <w:color w:val="000000"/>
                        <w:sz w:val="28"/>
                        <w:szCs w:val="28"/>
                        <w:lang w:val="en-US"/>
                      </w:rPr>
                    </m:ctrlPr>
                  </m:sSubPr>
                  <m:e>
                    <m:r>
                      <m:rPr>
                        <m:sty m:val="p"/>
                      </m:rPr>
                      <w:rPr>
                        <w:rFonts w:ascii="Cambria Math" w:hAnsi="Cambria Math"/>
                        <w:color w:val="000000"/>
                        <w:sz w:val="28"/>
                        <w:szCs w:val="28"/>
                        <w:lang w:val="en-US"/>
                      </w:rPr>
                      <m:t>U</m:t>
                    </m:r>
                  </m:e>
                  <m:sub>
                    <m:r>
                      <m:rPr>
                        <m:sty m:val="p"/>
                      </m:rPr>
                      <w:rPr>
                        <w:rFonts w:ascii="Cambria Math" w:hAnsi="Cambria Math"/>
                        <w:color w:val="000000"/>
                        <w:sz w:val="28"/>
                        <w:szCs w:val="28"/>
                        <w:lang w:val="en-US"/>
                      </w:rPr>
                      <m:t>н</m:t>
                    </m:r>
                  </m:sub>
                </m:sSub>
                <m:r>
                  <m:rPr>
                    <m:sty m:val="p"/>
                  </m:rPr>
                  <w:rPr>
                    <w:rFonts w:ascii="Cambria Math" w:hAnsi="Cambria Math"/>
                    <w:color w:val="000000"/>
                    <w:sz w:val="28"/>
                    <w:szCs w:val="28"/>
                    <w:lang w:val="en-US"/>
                  </w:rPr>
                  <m:t>≥</m:t>
                </m:r>
                <m:sSub>
                  <m:sSubPr>
                    <m:ctrlPr>
                      <w:rPr>
                        <w:rFonts w:ascii="Cambria Math" w:hAnsi="Cambria Math"/>
                        <w:color w:val="000000"/>
                        <w:sz w:val="28"/>
                        <w:szCs w:val="28"/>
                        <w:lang w:val="en-US"/>
                      </w:rPr>
                    </m:ctrlPr>
                  </m:sSubPr>
                  <m:e>
                    <m:r>
                      <m:rPr>
                        <m:sty m:val="p"/>
                      </m:rPr>
                      <w:rPr>
                        <w:rFonts w:ascii="Cambria Math" w:hAnsi="Cambria Math"/>
                        <w:color w:val="000000"/>
                        <w:sz w:val="28"/>
                        <w:szCs w:val="28"/>
                        <w:lang w:val="en-US"/>
                      </w:rPr>
                      <m:t>U</m:t>
                    </m:r>
                  </m:e>
                  <m:sub>
                    <m:r>
                      <m:rPr>
                        <m:sty m:val="p"/>
                      </m:rPr>
                      <w:rPr>
                        <w:rFonts w:ascii="Cambria Math" w:hAnsi="Cambria Math"/>
                        <w:color w:val="000000"/>
                        <w:sz w:val="28"/>
                        <w:szCs w:val="28"/>
                        <w:lang w:val="en-US"/>
                      </w:rPr>
                      <m:t>уст</m:t>
                    </m:r>
                  </m:sub>
                </m:sSub>
              </m:oMath>
            </m:oMathPara>
          </w:p>
        </w:tc>
      </w:tr>
      <w:tr w:rsidR="00CA456A" w:rsidRPr="00BC28B5" w:rsidTr="000D4C9F">
        <w:trPr>
          <w:jc w:val="center"/>
        </w:trPr>
        <w:tc>
          <w:tcPr>
            <w:tcW w:w="3352" w:type="dxa"/>
            <w:vAlign w:val="center"/>
          </w:tcPr>
          <w:p w:rsidR="00CA456A" w:rsidRPr="00BC28B5" w:rsidRDefault="00CA456A" w:rsidP="000D4C9F">
            <w:pPr>
              <w:widowControl w:val="0"/>
              <w:autoSpaceDE w:val="0"/>
              <w:autoSpaceDN w:val="0"/>
              <w:adjustRightInd w:val="0"/>
              <w:ind w:right="-4" w:firstLine="567"/>
              <w:jc w:val="center"/>
              <w:rPr>
                <w:color w:val="000000"/>
                <w:sz w:val="28"/>
                <w:szCs w:val="28"/>
              </w:rPr>
            </w:pPr>
            <w:r w:rsidRPr="00BC28B5">
              <w:rPr>
                <w:position w:val="-14"/>
                <w:sz w:val="28"/>
                <w:szCs w:val="28"/>
              </w:rPr>
              <w:object w:dxaOrig="1719" w:dyaOrig="400">
                <v:shape id="_x0000_i1406" type="#_x0000_t75" style="width:85.5pt;height:19.5pt" o:ole="">
                  <v:imagedata r:id="rId690" o:title=""/>
                </v:shape>
                <o:OLEObject Type="Embed" ProgID="Equation.3" ShapeID="_x0000_i1406" DrawAspect="Content" ObjectID="_1549239674" r:id="rId691"/>
              </w:object>
            </w:r>
          </w:p>
        </w:tc>
        <w:tc>
          <w:tcPr>
            <w:tcW w:w="3352" w:type="dxa"/>
            <w:vAlign w:val="center"/>
          </w:tcPr>
          <w:p w:rsidR="00CA456A" w:rsidRPr="00BC28B5" w:rsidRDefault="00CA456A" w:rsidP="000D4C9F">
            <w:pPr>
              <w:widowControl w:val="0"/>
              <w:autoSpaceDE w:val="0"/>
              <w:autoSpaceDN w:val="0"/>
              <w:adjustRightInd w:val="0"/>
              <w:ind w:right="-4" w:firstLine="567"/>
              <w:jc w:val="center"/>
              <w:rPr>
                <w:color w:val="000000"/>
                <w:sz w:val="28"/>
                <w:szCs w:val="28"/>
              </w:rPr>
            </w:pPr>
            <w:r w:rsidRPr="00BC28B5">
              <w:rPr>
                <w:position w:val="-12"/>
                <w:sz w:val="28"/>
                <w:szCs w:val="28"/>
              </w:rPr>
              <w:object w:dxaOrig="1440" w:dyaOrig="380">
                <v:shape id="_x0000_i1407" type="#_x0000_t75" style="width:72.75pt;height:19.5pt" o:ole="">
                  <v:imagedata r:id="rId692" o:title=""/>
                </v:shape>
                <o:OLEObject Type="Embed" ProgID="Equation.3" ShapeID="_x0000_i1407" DrawAspect="Content" ObjectID="_1549239675" r:id="rId693"/>
              </w:object>
            </w:r>
          </w:p>
        </w:tc>
        <w:tc>
          <w:tcPr>
            <w:tcW w:w="3282" w:type="dxa"/>
            <w:vAlign w:val="center"/>
          </w:tcPr>
          <w:p w:rsidR="00CA456A" w:rsidRPr="00BC28B5" w:rsidRDefault="00CA456A" w:rsidP="000D4C9F">
            <w:pPr>
              <w:widowControl w:val="0"/>
              <w:autoSpaceDE w:val="0"/>
              <w:autoSpaceDN w:val="0"/>
              <w:adjustRightInd w:val="0"/>
              <w:ind w:right="-4" w:firstLine="567"/>
              <w:jc w:val="center"/>
              <w:rPr>
                <w:color w:val="000000"/>
                <w:sz w:val="28"/>
                <w:szCs w:val="28"/>
                <w:lang w:val="en-US"/>
              </w:rPr>
            </w:pPr>
            <m:oMathPara>
              <m:oMath>
                <m:sSub>
                  <m:sSubPr>
                    <m:ctrlPr>
                      <w:rPr>
                        <w:rFonts w:ascii="Cambria Math" w:hAnsi="Cambria Math"/>
                        <w:color w:val="000000"/>
                        <w:sz w:val="28"/>
                        <w:szCs w:val="28"/>
                        <w:lang w:val="en-US"/>
                      </w:rPr>
                    </m:ctrlPr>
                  </m:sSubPr>
                  <m:e>
                    <m:r>
                      <m:rPr>
                        <m:sty m:val="p"/>
                      </m:rPr>
                      <w:rPr>
                        <w:rFonts w:ascii="Cambria Math" w:hAnsi="Cambria Math"/>
                        <w:color w:val="000000"/>
                        <w:sz w:val="28"/>
                        <w:szCs w:val="28"/>
                        <w:lang w:val="en-US"/>
                      </w:rPr>
                      <m:t>I</m:t>
                    </m:r>
                  </m:e>
                  <m:sub>
                    <m:r>
                      <m:rPr>
                        <m:sty m:val="p"/>
                      </m:rPr>
                      <w:rPr>
                        <w:rFonts w:ascii="Cambria Math" w:hAnsi="Cambria Math"/>
                        <w:color w:val="000000"/>
                        <w:sz w:val="28"/>
                        <w:szCs w:val="28"/>
                        <w:lang w:val="en-US"/>
                      </w:rPr>
                      <m:t>ном</m:t>
                    </m:r>
                  </m:sub>
                </m:sSub>
                <m:r>
                  <m:rPr>
                    <m:sty m:val="p"/>
                  </m:rPr>
                  <w:rPr>
                    <w:rFonts w:ascii="Cambria Math" w:hAnsi="Cambria Math"/>
                    <w:color w:val="000000"/>
                    <w:sz w:val="28"/>
                    <w:szCs w:val="28"/>
                    <w:lang w:val="en-US"/>
                  </w:rPr>
                  <m:t>≥</m:t>
                </m:r>
                <m:sSub>
                  <m:sSubPr>
                    <m:ctrlPr>
                      <w:rPr>
                        <w:rFonts w:ascii="Cambria Math" w:hAnsi="Cambria Math"/>
                        <w:color w:val="000000"/>
                        <w:sz w:val="28"/>
                        <w:szCs w:val="28"/>
                        <w:lang w:val="en-US"/>
                      </w:rPr>
                    </m:ctrlPr>
                  </m:sSubPr>
                  <m:e>
                    <m:r>
                      <m:rPr>
                        <m:sty m:val="p"/>
                      </m:rPr>
                      <w:rPr>
                        <w:rFonts w:ascii="Cambria Math" w:hAnsi="Cambria Math"/>
                        <w:color w:val="000000"/>
                        <w:sz w:val="28"/>
                        <w:szCs w:val="28"/>
                        <w:lang w:val="en-US"/>
                      </w:rPr>
                      <m:t>I</m:t>
                    </m:r>
                  </m:e>
                  <m:sub>
                    <m:r>
                      <m:rPr>
                        <m:sty m:val="p"/>
                      </m:rPr>
                      <w:rPr>
                        <w:rFonts w:ascii="Cambria Math" w:hAnsi="Cambria Math"/>
                        <w:color w:val="000000"/>
                        <w:sz w:val="28"/>
                        <w:szCs w:val="28"/>
                        <w:lang w:val="en-US"/>
                      </w:rPr>
                      <m:t>раб.мах</m:t>
                    </m:r>
                  </m:sub>
                </m:sSub>
              </m:oMath>
            </m:oMathPara>
          </w:p>
        </w:tc>
      </w:tr>
      <w:tr w:rsidR="00CA456A" w:rsidRPr="00BC28B5" w:rsidTr="000D4C9F">
        <w:trPr>
          <w:jc w:val="center"/>
        </w:trPr>
        <w:tc>
          <w:tcPr>
            <w:tcW w:w="3352" w:type="dxa"/>
            <w:vAlign w:val="center"/>
          </w:tcPr>
          <w:p w:rsidR="00CA456A" w:rsidRPr="00BC28B5" w:rsidRDefault="00CA456A" w:rsidP="000D4C9F">
            <w:pPr>
              <w:widowControl w:val="0"/>
              <w:autoSpaceDE w:val="0"/>
              <w:autoSpaceDN w:val="0"/>
              <w:adjustRightInd w:val="0"/>
              <w:ind w:right="-4" w:firstLine="567"/>
              <w:jc w:val="center"/>
              <w:rPr>
                <w:color w:val="000000"/>
                <w:sz w:val="28"/>
                <w:szCs w:val="28"/>
              </w:rPr>
            </w:pPr>
            <w:r w:rsidRPr="0033074E">
              <w:rPr>
                <w:position w:val="-14"/>
                <w:sz w:val="28"/>
                <w:szCs w:val="28"/>
              </w:rPr>
              <w:object w:dxaOrig="1500" w:dyaOrig="380">
                <v:shape id="_x0000_i1408" type="#_x0000_t75" style="width:75pt;height:18.75pt" o:ole="">
                  <v:imagedata r:id="rId694" o:title=""/>
                </v:shape>
                <o:OLEObject Type="Embed" ProgID="Equation.3" ShapeID="_x0000_i1408" DrawAspect="Content" ObjectID="_1549239676" r:id="rId695"/>
              </w:object>
            </w:r>
          </w:p>
        </w:tc>
        <w:tc>
          <w:tcPr>
            <w:tcW w:w="3352" w:type="dxa"/>
            <w:vAlign w:val="center"/>
          </w:tcPr>
          <w:p w:rsidR="00CA456A" w:rsidRPr="00BC28B5" w:rsidRDefault="00CA456A" w:rsidP="000D4C9F">
            <w:pPr>
              <w:widowControl w:val="0"/>
              <w:autoSpaceDE w:val="0"/>
              <w:autoSpaceDN w:val="0"/>
              <w:adjustRightInd w:val="0"/>
              <w:ind w:right="-4" w:firstLine="567"/>
              <w:jc w:val="center"/>
              <w:rPr>
                <w:color w:val="000000"/>
                <w:sz w:val="28"/>
                <w:szCs w:val="28"/>
              </w:rPr>
            </w:pPr>
            <w:r w:rsidRPr="0033074E">
              <w:rPr>
                <w:position w:val="-14"/>
                <w:sz w:val="28"/>
                <w:szCs w:val="28"/>
              </w:rPr>
              <w:object w:dxaOrig="1500" w:dyaOrig="380">
                <v:shape id="_x0000_i1409" type="#_x0000_t75" style="width:75pt;height:18.75pt" o:ole="">
                  <v:imagedata r:id="rId696" o:title=""/>
                </v:shape>
                <o:OLEObject Type="Embed" ProgID="Equation.3" ShapeID="_x0000_i1409" DrawAspect="Content" ObjectID="_1549239677" r:id="rId697"/>
              </w:object>
            </w:r>
          </w:p>
        </w:tc>
        <w:tc>
          <w:tcPr>
            <w:tcW w:w="3282" w:type="dxa"/>
            <w:vAlign w:val="center"/>
          </w:tcPr>
          <w:p w:rsidR="00CA456A" w:rsidRPr="00BC28B5" w:rsidRDefault="00CA456A" w:rsidP="000D4C9F">
            <w:pPr>
              <w:widowControl w:val="0"/>
              <w:autoSpaceDE w:val="0"/>
              <w:autoSpaceDN w:val="0"/>
              <w:adjustRightInd w:val="0"/>
              <w:ind w:right="-4" w:firstLine="567"/>
              <w:jc w:val="center"/>
              <w:rPr>
                <w:color w:val="000000"/>
                <w:sz w:val="28"/>
                <w:szCs w:val="28"/>
                <w:lang w:val="en-US"/>
              </w:rPr>
            </w:pPr>
            <w:r w:rsidRPr="0033074E">
              <w:rPr>
                <w:position w:val="-12"/>
                <w:sz w:val="28"/>
                <w:szCs w:val="28"/>
              </w:rPr>
              <w:object w:dxaOrig="960" w:dyaOrig="360">
                <v:shape id="_x0000_i1410" type="#_x0000_t75" style="width:47.25pt;height:18pt" o:ole="">
                  <v:imagedata r:id="rId698" o:title=""/>
                </v:shape>
                <o:OLEObject Type="Embed" ProgID="Equation.3" ShapeID="_x0000_i1410" DrawAspect="Content" ObjectID="_1549239678" r:id="rId699"/>
              </w:object>
            </w:r>
          </w:p>
        </w:tc>
      </w:tr>
    </w:tbl>
    <w:p w:rsidR="00CA456A" w:rsidRPr="0033074E" w:rsidRDefault="00CA456A" w:rsidP="00CA456A">
      <w:pPr>
        <w:ind w:right="-4" w:firstLine="567"/>
        <w:jc w:val="both"/>
        <w:rPr>
          <w:color w:val="000000"/>
          <w:sz w:val="28"/>
          <w:szCs w:val="28"/>
        </w:rPr>
      </w:pPr>
      <w:r w:rsidRPr="0033074E">
        <w:rPr>
          <w:color w:val="000000"/>
          <w:sz w:val="28"/>
          <w:szCs w:val="28"/>
        </w:rPr>
        <w:t>Проверка на электродинамическую и термическую стойкость не проводится, т.к. это шинный трансформатор тока.</w:t>
      </w:r>
    </w:p>
    <w:p w:rsidR="00F30E9D" w:rsidRDefault="00F30E9D" w:rsidP="00F30E9D">
      <w:pPr>
        <w:ind w:right="-4"/>
        <w:rPr>
          <w:color w:val="000000"/>
          <w:sz w:val="28"/>
          <w:szCs w:val="28"/>
        </w:rPr>
        <w:sectPr w:rsidR="00F30E9D" w:rsidSect="00F30E9D">
          <w:pgSz w:w="11906" w:h="16838" w:code="9"/>
          <w:pgMar w:top="1134" w:right="567" w:bottom="1134" w:left="1418" w:header="0" w:footer="145" w:gutter="0"/>
          <w:pgNumType w:start="58"/>
          <w:cols w:space="720"/>
          <w:docGrid w:linePitch="272"/>
        </w:sectPr>
      </w:pPr>
    </w:p>
    <w:p w:rsidR="00804F89" w:rsidRPr="00BC28B5" w:rsidRDefault="00804F89" w:rsidP="00804F89">
      <w:pPr>
        <w:ind w:right="-4" w:firstLine="567"/>
        <w:jc w:val="both"/>
        <w:rPr>
          <w:color w:val="000000"/>
          <w:sz w:val="28"/>
          <w:szCs w:val="28"/>
        </w:rPr>
      </w:pPr>
      <w:r w:rsidRPr="00BC28B5">
        <w:rPr>
          <w:color w:val="000000"/>
          <w:sz w:val="28"/>
          <w:szCs w:val="28"/>
        </w:rPr>
        <w:lastRenderedPageBreak/>
        <w:t>Трансформаторы тока включены по схеме «неполной звезды».</w:t>
      </w:r>
    </w:p>
    <w:p w:rsidR="00804F89" w:rsidRPr="00BC28B5" w:rsidRDefault="0033074E" w:rsidP="00CA456A">
      <w:pPr>
        <w:ind w:right="-4"/>
        <w:jc w:val="center"/>
        <w:rPr>
          <w:color w:val="000000"/>
          <w:sz w:val="28"/>
          <w:szCs w:val="28"/>
        </w:rPr>
      </w:pPr>
      <w:r>
        <w:rPr>
          <w:noProof/>
          <w:color w:val="000000"/>
          <w:sz w:val="28"/>
          <w:szCs w:val="28"/>
        </w:rPr>
        <w:drawing>
          <wp:inline distT="0" distB="0" distL="0" distR="0" wp14:anchorId="0C6B6568" wp14:editId="0F1DEBE0">
            <wp:extent cx="2057400" cy="228985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700">
                      <a:extLst>
                        <a:ext uri="{28A0092B-C50C-407E-A947-70E740481C1C}">
                          <a14:useLocalDpi xmlns:a14="http://schemas.microsoft.com/office/drawing/2010/main" val="0"/>
                        </a:ext>
                      </a:extLst>
                    </a:blip>
                    <a:srcRect/>
                    <a:stretch>
                      <a:fillRect/>
                    </a:stretch>
                  </pic:blipFill>
                  <pic:spPr bwMode="auto">
                    <a:xfrm>
                      <a:off x="0" y="0"/>
                      <a:ext cx="2058692" cy="2291295"/>
                    </a:xfrm>
                    <a:prstGeom prst="rect">
                      <a:avLst/>
                    </a:prstGeom>
                    <a:noFill/>
                    <a:ln>
                      <a:noFill/>
                    </a:ln>
                  </pic:spPr>
                </pic:pic>
              </a:graphicData>
            </a:graphic>
          </wp:inline>
        </w:drawing>
      </w:r>
    </w:p>
    <w:p w:rsidR="00804F89" w:rsidRPr="00024ECC" w:rsidRDefault="00024ECC" w:rsidP="00CA456A">
      <w:pPr>
        <w:ind w:right="-4"/>
        <w:jc w:val="center"/>
        <w:rPr>
          <w:color w:val="000000"/>
          <w:sz w:val="28"/>
          <w:szCs w:val="28"/>
        </w:rPr>
      </w:pPr>
      <w:r w:rsidRPr="00024ECC">
        <w:rPr>
          <w:color w:val="000000"/>
          <w:sz w:val="28"/>
          <w:szCs w:val="28"/>
        </w:rPr>
        <w:t>Рисунок</w:t>
      </w:r>
      <w:r w:rsidR="00CA456A">
        <w:rPr>
          <w:color w:val="000000"/>
          <w:sz w:val="28"/>
          <w:szCs w:val="28"/>
        </w:rPr>
        <w:t xml:space="preserve"> 7.1</w:t>
      </w:r>
      <w:r w:rsidRPr="00024ECC">
        <w:rPr>
          <w:color w:val="000000"/>
          <w:sz w:val="28"/>
          <w:szCs w:val="28"/>
        </w:rPr>
        <w:t xml:space="preserve"> –</w:t>
      </w:r>
      <w:r w:rsidR="00CA456A">
        <w:rPr>
          <w:color w:val="000000"/>
          <w:sz w:val="28"/>
          <w:szCs w:val="28"/>
        </w:rPr>
        <w:t xml:space="preserve"> </w:t>
      </w:r>
      <w:r w:rsidR="00804F89" w:rsidRPr="00024ECC">
        <w:rPr>
          <w:color w:val="000000"/>
          <w:sz w:val="28"/>
          <w:szCs w:val="28"/>
        </w:rPr>
        <w:t>Схема подключения счетчика через трансформаторы тока</w:t>
      </w:r>
    </w:p>
    <w:p w:rsidR="00CA456A" w:rsidRDefault="00CA456A" w:rsidP="00804F89">
      <w:pPr>
        <w:ind w:right="-4" w:firstLine="567"/>
        <w:jc w:val="both"/>
        <w:rPr>
          <w:color w:val="000000"/>
          <w:sz w:val="28"/>
          <w:szCs w:val="28"/>
        </w:rPr>
      </w:pPr>
    </w:p>
    <w:p w:rsidR="0033074E" w:rsidRDefault="0033074E" w:rsidP="00804F89">
      <w:pPr>
        <w:ind w:right="-4" w:firstLine="567"/>
        <w:jc w:val="both"/>
        <w:rPr>
          <w:color w:val="000000"/>
          <w:sz w:val="28"/>
          <w:szCs w:val="28"/>
        </w:rPr>
      </w:pPr>
      <w:r w:rsidRPr="00024ECC">
        <w:rPr>
          <w:color w:val="000000"/>
          <w:sz w:val="28"/>
          <w:szCs w:val="28"/>
        </w:rPr>
        <w:t>Проверка соответствия</w:t>
      </w:r>
      <w:r w:rsidRPr="0033074E">
        <w:rPr>
          <w:color w:val="000000"/>
          <w:sz w:val="28"/>
          <w:szCs w:val="28"/>
        </w:rPr>
        <w:t xml:space="preserve"> класса точности</w:t>
      </w:r>
    </w:p>
    <w:p w:rsidR="0033074E" w:rsidRDefault="0033074E" w:rsidP="00804F89">
      <w:pPr>
        <w:ind w:right="-4" w:firstLine="567"/>
        <w:jc w:val="both"/>
        <w:rPr>
          <w:color w:val="000000"/>
          <w:sz w:val="28"/>
          <w:szCs w:val="28"/>
        </w:rPr>
      </w:pPr>
      <w:r>
        <w:rPr>
          <w:color w:val="000000"/>
          <w:sz w:val="28"/>
          <w:szCs w:val="28"/>
        </w:rPr>
        <w:t>С</w:t>
      </w:r>
      <w:r w:rsidRPr="0033074E">
        <w:rPr>
          <w:color w:val="000000"/>
          <w:sz w:val="28"/>
          <w:szCs w:val="28"/>
        </w:rPr>
        <w:t>уммарное сопротивление приборо</w:t>
      </w:r>
      <w:r>
        <w:rPr>
          <w:color w:val="000000"/>
          <w:sz w:val="28"/>
          <w:szCs w:val="28"/>
        </w:rPr>
        <w:t>в</w:t>
      </w:r>
    </w:p>
    <w:p w:rsidR="0033074E" w:rsidRDefault="007427FC" w:rsidP="0033074E">
      <w:pPr>
        <w:ind w:right="-4" w:firstLine="567"/>
        <w:jc w:val="center"/>
        <w:rPr>
          <w:sz w:val="28"/>
          <w:szCs w:val="28"/>
        </w:rPr>
      </w:pPr>
      <w:r w:rsidRPr="0033074E">
        <w:rPr>
          <w:position w:val="-30"/>
          <w:sz w:val="28"/>
          <w:szCs w:val="28"/>
        </w:rPr>
        <w:object w:dxaOrig="2940" w:dyaOrig="680">
          <v:shape id="_x0000_i1205" type="#_x0000_t75" style="width:147pt;height:33pt" o:ole="">
            <v:imagedata r:id="rId701" o:title=""/>
          </v:shape>
          <o:OLEObject Type="Embed" ProgID="Equation.3" ShapeID="_x0000_i1205" DrawAspect="Content" ObjectID="_1549239679" r:id="rId702"/>
        </w:object>
      </w:r>
    </w:p>
    <w:p w:rsidR="0033074E" w:rsidRPr="00A049A1" w:rsidRDefault="0033074E" w:rsidP="0033074E">
      <w:pPr>
        <w:ind w:right="-4" w:firstLine="567"/>
        <w:jc w:val="both"/>
        <w:rPr>
          <w:color w:val="000000"/>
          <w:sz w:val="28"/>
          <w:szCs w:val="28"/>
        </w:rPr>
      </w:pPr>
      <w:r w:rsidRPr="0033074E">
        <w:rPr>
          <w:color w:val="000000"/>
          <w:sz w:val="28"/>
          <w:szCs w:val="28"/>
        </w:rPr>
        <w:t>Сопротивление соединительных проводов при l = 6 м</w:t>
      </w:r>
      <w:r w:rsidR="007427FC">
        <w:rPr>
          <w:color w:val="000000"/>
          <w:sz w:val="28"/>
          <w:szCs w:val="28"/>
        </w:rPr>
        <w:t xml:space="preserve">, </w:t>
      </w:r>
      <w:r w:rsidR="007427FC">
        <w:rPr>
          <w:color w:val="000000"/>
          <w:sz w:val="28"/>
          <w:szCs w:val="28"/>
          <w:lang w:val="en-US"/>
        </w:rPr>
        <w:t>I</w:t>
      </w:r>
      <w:r w:rsidR="007427FC">
        <w:rPr>
          <w:color w:val="000000"/>
          <w:sz w:val="28"/>
          <w:szCs w:val="28"/>
          <w:vertAlign w:val="subscript"/>
        </w:rPr>
        <w:t>р</w:t>
      </w:r>
      <w:r w:rsidR="007427FC">
        <w:rPr>
          <w:color w:val="000000"/>
          <w:sz w:val="28"/>
          <w:szCs w:val="28"/>
        </w:rPr>
        <w:t xml:space="preserve"> = </w:t>
      </w:r>
      <m:oMath>
        <m:rad>
          <m:radPr>
            <m:degHide m:val="1"/>
            <m:ctrlPr>
              <w:rPr>
                <w:rFonts w:ascii="Cambria Math" w:hAnsi="Cambria Math"/>
                <w:i/>
                <w:color w:val="000000"/>
                <w:sz w:val="28"/>
                <w:szCs w:val="28"/>
              </w:rPr>
            </m:ctrlPr>
          </m:radPr>
          <m:deg/>
          <m:e>
            <m:r>
              <w:rPr>
                <w:rFonts w:ascii="Cambria Math" w:hAnsi="Cambria Math"/>
                <w:color w:val="000000"/>
                <w:sz w:val="28"/>
                <w:szCs w:val="28"/>
              </w:rPr>
              <m:t>3</m:t>
            </m:r>
          </m:e>
        </m:rad>
        <m:r>
          <w:rPr>
            <w:rFonts w:ascii="Cambria Math" w:hAnsi="Cambria Math"/>
            <w:color w:val="000000"/>
            <w:sz w:val="28"/>
            <w:szCs w:val="28"/>
          </w:rPr>
          <m:t>l</m:t>
        </m:r>
      </m:oMath>
    </w:p>
    <w:p w:rsidR="007427FC" w:rsidRDefault="007427FC" w:rsidP="007427FC">
      <w:pPr>
        <w:ind w:right="-4" w:firstLine="567"/>
        <w:jc w:val="center"/>
        <w:rPr>
          <w:sz w:val="28"/>
          <w:szCs w:val="28"/>
          <w:lang w:val="en-US"/>
        </w:rPr>
      </w:pPr>
      <w:r w:rsidRPr="007427FC">
        <w:rPr>
          <w:position w:val="-32"/>
          <w:sz w:val="28"/>
          <w:szCs w:val="28"/>
        </w:rPr>
        <w:object w:dxaOrig="3720" w:dyaOrig="760">
          <v:shape id="_x0000_i1206" type="#_x0000_t75" style="width:185.25pt;height:37.5pt" o:ole="">
            <v:imagedata r:id="rId703" o:title=""/>
          </v:shape>
          <o:OLEObject Type="Embed" ProgID="Equation.3" ShapeID="_x0000_i1206" DrawAspect="Content" ObjectID="_1549239680" r:id="rId704"/>
        </w:object>
      </w:r>
    </w:p>
    <w:p w:rsidR="007427FC" w:rsidRDefault="007427FC" w:rsidP="007427FC">
      <w:pPr>
        <w:ind w:right="-4" w:firstLine="567"/>
        <w:rPr>
          <w:color w:val="000000"/>
          <w:sz w:val="28"/>
          <w:szCs w:val="28"/>
        </w:rPr>
      </w:pPr>
      <w:r w:rsidRPr="007427FC">
        <w:rPr>
          <w:color w:val="000000"/>
          <w:sz w:val="28"/>
          <w:szCs w:val="28"/>
        </w:rPr>
        <w:t xml:space="preserve">Сопротивление контактов </w:t>
      </w:r>
      <w:r>
        <w:rPr>
          <w:color w:val="000000"/>
          <w:sz w:val="28"/>
          <w:szCs w:val="28"/>
          <w:lang w:val="en-US"/>
        </w:rPr>
        <w:t>r</w:t>
      </w:r>
      <w:r>
        <w:rPr>
          <w:color w:val="000000"/>
          <w:sz w:val="28"/>
          <w:szCs w:val="28"/>
          <w:vertAlign w:val="subscript"/>
        </w:rPr>
        <w:t>к</w:t>
      </w:r>
      <w:r>
        <w:rPr>
          <w:color w:val="000000"/>
          <w:sz w:val="28"/>
          <w:szCs w:val="28"/>
        </w:rPr>
        <w:t xml:space="preserve"> принимаем 0,05 Ом (т.к. приборов не более 3). Тогда</w:t>
      </w:r>
    </w:p>
    <w:p w:rsidR="007427FC" w:rsidRDefault="007427FC" w:rsidP="007427FC">
      <w:pPr>
        <w:ind w:right="-4" w:firstLine="567"/>
        <w:jc w:val="center"/>
        <w:rPr>
          <w:sz w:val="28"/>
          <w:szCs w:val="28"/>
        </w:rPr>
      </w:pPr>
      <w:r w:rsidRPr="007427FC">
        <w:rPr>
          <w:position w:val="-14"/>
          <w:sz w:val="28"/>
          <w:szCs w:val="28"/>
        </w:rPr>
        <w:object w:dxaOrig="5480" w:dyaOrig="380">
          <v:shape id="_x0000_i1207" type="#_x0000_t75" style="width:273pt;height:18.75pt" o:ole="">
            <v:imagedata r:id="rId705" o:title=""/>
          </v:shape>
          <o:OLEObject Type="Embed" ProgID="Equation.3" ShapeID="_x0000_i1207" DrawAspect="Content" ObjectID="_1549239681" r:id="rId706"/>
        </w:object>
      </w:r>
    </w:p>
    <w:p w:rsidR="007427FC" w:rsidRDefault="007427FC" w:rsidP="007427FC">
      <w:pPr>
        <w:ind w:right="-4" w:firstLine="567"/>
        <w:jc w:val="both"/>
        <w:rPr>
          <w:color w:val="000000"/>
          <w:sz w:val="28"/>
          <w:szCs w:val="28"/>
        </w:rPr>
      </w:pPr>
      <w:r w:rsidRPr="007427FC">
        <w:rPr>
          <w:color w:val="000000"/>
          <w:sz w:val="28"/>
          <w:szCs w:val="28"/>
        </w:rPr>
        <w:t>Перечень приборов, подключ</w:t>
      </w:r>
      <w:r>
        <w:rPr>
          <w:color w:val="000000"/>
          <w:sz w:val="28"/>
          <w:szCs w:val="28"/>
        </w:rPr>
        <w:t>е</w:t>
      </w:r>
      <w:r w:rsidRPr="007427FC">
        <w:rPr>
          <w:color w:val="000000"/>
          <w:sz w:val="28"/>
          <w:szCs w:val="28"/>
        </w:rPr>
        <w:t xml:space="preserve">нных к ТТ, </w:t>
      </w:r>
      <w:r w:rsidRPr="00024ECC">
        <w:rPr>
          <w:color w:val="000000"/>
          <w:sz w:val="28"/>
          <w:szCs w:val="28"/>
        </w:rPr>
        <w:t xml:space="preserve">приведен в </w:t>
      </w:r>
      <w:r w:rsidR="00024ECC" w:rsidRPr="00024ECC">
        <w:rPr>
          <w:color w:val="000000"/>
          <w:sz w:val="28"/>
          <w:szCs w:val="28"/>
        </w:rPr>
        <w:t>таблице 24</w:t>
      </w:r>
      <w:r w:rsidRPr="00024ECC">
        <w:rPr>
          <w:color w:val="000000"/>
          <w:sz w:val="28"/>
          <w:szCs w:val="28"/>
        </w:rPr>
        <w:t>.</w:t>
      </w:r>
    </w:p>
    <w:p w:rsidR="00B85ED7" w:rsidRPr="00024ECC" w:rsidRDefault="00B85ED7" w:rsidP="007427FC">
      <w:pPr>
        <w:ind w:right="-4" w:firstLine="567"/>
        <w:jc w:val="both"/>
        <w:rPr>
          <w:color w:val="000000"/>
          <w:sz w:val="28"/>
          <w:szCs w:val="28"/>
        </w:rPr>
      </w:pPr>
    </w:p>
    <w:p w:rsidR="007427FC" w:rsidRDefault="00024ECC" w:rsidP="007427FC">
      <w:pPr>
        <w:ind w:right="-4"/>
        <w:jc w:val="both"/>
        <w:rPr>
          <w:color w:val="000000"/>
          <w:sz w:val="28"/>
          <w:szCs w:val="28"/>
        </w:rPr>
      </w:pPr>
      <w:r w:rsidRPr="00024ECC">
        <w:rPr>
          <w:color w:val="000000"/>
          <w:sz w:val="28"/>
          <w:szCs w:val="28"/>
        </w:rPr>
        <w:t>Таблица 24</w:t>
      </w:r>
      <w:r w:rsidR="007427FC" w:rsidRPr="00024ECC">
        <w:rPr>
          <w:color w:val="000000"/>
          <w:sz w:val="28"/>
          <w:szCs w:val="28"/>
        </w:rPr>
        <w:t xml:space="preserve"> – Параметры приборов, подключенных к трансформаторам</w:t>
      </w:r>
      <w:r w:rsidR="007427FC" w:rsidRPr="007427FC">
        <w:rPr>
          <w:color w:val="000000"/>
          <w:sz w:val="28"/>
          <w:szCs w:val="28"/>
        </w:rPr>
        <w:t xml:space="preserve"> тока</w:t>
      </w:r>
    </w:p>
    <w:tbl>
      <w:tblPr>
        <w:tblStyle w:val="af6"/>
        <w:tblW w:w="0" w:type="auto"/>
        <w:tblLook w:val="04A0" w:firstRow="1" w:lastRow="0" w:firstColumn="1" w:lastColumn="0" w:noHBand="0" w:noVBand="1"/>
      </w:tblPr>
      <w:tblGrid>
        <w:gridCol w:w="3085"/>
        <w:gridCol w:w="1840"/>
        <w:gridCol w:w="2463"/>
        <w:gridCol w:w="2463"/>
      </w:tblGrid>
      <w:tr w:rsidR="007427FC" w:rsidTr="007427FC">
        <w:tc>
          <w:tcPr>
            <w:tcW w:w="3085" w:type="dxa"/>
            <w:vAlign w:val="center"/>
          </w:tcPr>
          <w:p w:rsidR="007427FC" w:rsidRDefault="007427FC" w:rsidP="007427FC">
            <w:pPr>
              <w:ind w:right="-4"/>
              <w:jc w:val="center"/>
              <w:rPr>
                <w:color w:val="000000"/>
                <w:sz w:val="28"/>
                <w:szCs w:val="28"/>
              </w:rPr>
            </w:pPr>
            <w:r w:rsidRPr="007427FC">
              <w:rPr>
                <w:color w:val="000000"/>
                <w:sz w:val="28"/>
                <w:szCs w:val="28"/>
              </w:rPr>
              <w:t>Прибор</w:t>
            </w:r>
          </w:p>
        </w:tc>
        <w:tc>
          <w:tcPr>
            <w:tcW w:w="1840" w:type="dxa"/>
            <w:vAlign w:val="center"/>
          </w:tcPr>
          <w:p w:rsidR="007427FC" w:rsidRDefault="007427FC" w:rsidP="007427FC">
            <w:pPr>
              <w:ind w:right="-4"/>
              <w:jc w:val="center"/>
              <w:rPr>
                <w:color w:val="000000"/>
                <w:sz w:val="28"/>
                <w:szCs w:val="28"/>
              </w:rPr>
            </w:pPr>
            <w:r>
              <w:rPr>
                <w:color w:val="000000"/>
                <w:sz w:val="28"/>
                <w:szCs w:val="28"/>
              </w:rPr>
              <w:t>Количество</w:t>
            </w:r>
          </w:p>
        </w:tc>
        <w:tc>
          <w:tcPr>
            <w:tcW w:w="2463" w:type="dxa"/>
            <w:vAlign w:val="center"/>
          </w:tcPr>
          <w:p w:rsidR="007427FC" w:rsidRPr="007427FC" w:rsidRDefault="007427FC" w:rsidP="007427FC">
            <w:pPr>
              <w:ind w:right="-4"/>
              <w:jc w:val="center"/>
              <w:rPr>
                <w:color w:val="000000"/>
                <w:sz w:val="28"/>
                <w:szCs w:val="28"/>
              </w:rPr>
            </w:pPr>
            <w:r>
              <w:rPr>
                <w:color w:val="000000"/>
                <w:sz w:val="28"/>
                <w:szCs w:val="28"/>
                <w:lang w:val="en-US"/>
              </w:rPr>
              <w:t>S</w:t>
            </w:r>
            <w:proofErr w:type="spellStart"/>
            <w:r>
              <w:rPr>
                <w:color w:val="000000"/>
                <w:sz w:val="28"/>
                <w:szCs w:val="28"/>
                <w:vertAlign w:val="subscript"/>
              </w:rPr>
              <w:t>пр.А</w:t>
            </w:r>
            <w:proofErr w:type="spellEnd"/>
            <w:r>
              <w:rPr>
                <w:color w:val="000000"/>
                <w:sz w:val="28"/>
                <w:szCs w:val="28"/>
              </w:rPr>
              <w:t>, В∙А</w:t>
            </w:r>
          </w:p>
        </w:tc>
        <w:tc>
          <w:tcPr>
            <w:tcW w:w="2463" w:type="dxa"/>
            <w:vAlign w:val="center"/>
          </w:tcPr>
          <w:p w:rsidR="007427FC" w:rsidRDefault="007427FC" w:rsidP="007427FC">
            <w:pPr>
              <w:ind w:right="-4"/>
              <w:jc w:val="center"/>
              <w:rPr>
                <w:color w:val="000000"/>
                <w:sz w:val="28"/>
                <w:szCs w:val="28"/>
              </w:rPr>
            </w:pPr>
            <w:r>
              <w:rPr>
                <w:color w:val="000000"/>
                <w:sz w:val="28"/>
                <w:szCs w:val="28"/>
                <w:lang w:val="en-US"/>
              </w:rPr>
              <w:t>S</w:t>
            </w:r>
            <w:proofErr w:type="spellStart"/>
            <w:r>
              <w:rPr>
                <w:color w:val="000000"/>
                <w:sz w:val="28"/>
                <w:szCs w:val="28"/>
                <w:vertAlign w:val="subscript"/>
              </w:rPr>
              <w:t>пр.С</w:t>
            </w:r>
            <w:proofErr w:type="spellEnd"/>
            <w:r>
              <w:rPr>
                <w:color w:val="000000"/>
                <w:sz w:val="28"/>
                <w:szCs w:val="28"/>
              </w:rPr>
              <w:t>, В∙А</w:t>
            </w:r>
          </w:p>
        </w:tc>
      </w:tr>
      <w:tr w:rsidR="007427FC" w:rsidTr="007427FC">
        <w:tc>
          <w:tcPr>
            <w:tcW w:w="3085" w:type="dxa"/>
            <w:vAlign w:val="center"/>
          </w:tcPr>
          <w:p w:rsidR="007427FC" w:rsidRDefault="007427FC" w:rsidP="007427FC">
            <w:pPr>
              <w:ind w:right="-4"/>
              <w:jc w:val="center"/>
              <w:rPr>
                <w:color w:val="000000"/>
                <w:sz w:val="28"/>
                <w:szCs w:val="28"/>
              </w:rPr>
            </w:pPr>
            <w:r>
              <w:rPr>
                <w:color w:val="000000"/>
                <w:sz w:val="28"/>
                <w:szCs w:val="28"/>
              </w:rPr>
              <w:t>Амперметр ЩП02М</w:t>
            </w:r>
          </w:p>
        </w:tc>
        <w:tc>
          <w:tcPr>
            <w:tcW w:w="1840" w:type="dxa"/>
            <w:vAlign w:val="center"/>
          </w:tcPr>
          <w:p w:rsidR="007427FC" w:rsidRDefault="007427FC" w:rsidP="007427FC">
            <w:pPr>
              <w:ind w:right="-4"/>
              <w:jc w:val="center"/>
              <w:rPr>
                <w:color w:val="000000"/>
                <w:sz w:val="28"/>
                <w:szCs w:val="28"/>
              </w:rPr>
            </w:pPr>
            <w:r>
              <w:rPr>
                <w:color w:val="000000"/>
                <w:sz w:val="28"/>
                <w:szCs w:val="28"/>
              </w:rPr>
              <w:t>2</w:t>
            </w:r>
          </w:p>
        </w:tc>
        <w:tc>
          <w:tcPr>
            <w:tcW w:w="2463" w:type="dxa"/>
            <w:vAlign w:val="center"/>
          </w:tcPr>
          <w:p w:rsidR="007427FC" w:rsidRDefault="007427FC" w:rsidP="007427FC">
            <w:pPr>
              <w:ind w:right="-4"/>
              <w:jc w:val="center"/>
              <w:rPr>
                <w:color w:val="000000"/>
                <w:sz w:val="28"/>
                <w:szCs w:val="28"/>
              </w:rPr>
            </w:pPr>
            <w:r>
              <w:rPr>
                <w:color w:val="000000"/>
                <w:sz w:val="28"/>
                <w:szCs w:val="28"/>
              </w:rPr>
              <w:t>1х2,5</w:t>
            </w:r>
          </w:p>
        </w:tc>
        <w:tc>
          <w:tcPr>
            <w:tcW w:w="2463" w:type="dxa"/>
            <w:vAlign w:val="center"/>
          </w:tcPr>
          <w:p w:rsidR="007427FC" w:rsidRDefault="007427FC" w:rsidP="007427FC">
            <w:pPr>
              <w:ind w:right="-4"/>
              <w:jc w:val="center"/>
              <w:rPr>
                <w:color w:val="000000"/>
                <w:sz w:val="28"/>
                <w:szCs w:val="28"/>
              </w:rPr>
            </w:pPr>
            <w:r>
              <w:rPr>
                <w:color w:val="000000"/>
                <w:sz w:val="28"/>
                <w:szCs w:val="28"/>
              </w:rPr>
              <w:t>1х2,5</w:t>
            </w:r>
          </w:p>
        </w:tc>
      </w:tr>
      <w:tr w:rsidR="007427FC" w:rsidTr="007427FC">
        <w:tc>
          <w:tcPr>
            <w:tcW w:w="3085" w:type="dxa"/>
            <w:vAlign w:val="center"/>
          </w:tcPr>
          <w:p w:rsidR="007427FC" w:rsidRDefault="007427FC" w:rsidP="007427FC">
            <w:pPr>
              <w:ind w:right="-4"/>
              <w:jc w:val="center"/>
              <w:rPr>
                <w:color w:val="000000"/>
                <w:sz w:val="28"/>
                <w:szCs w:val="28"/>
              </w:rPr>
            </w:pPr>
            <w:r>
              <w:rPr>
                <w:color w:val="000000"/>
                <w:sz w:val="28"/>
                <w:szCs w:val="28"/>
              </w:rPr>
              <w:t>Счетчик активной и реактивной энергии СЭТ – 4ТМ.03М</w:t>
            </w:r>
          </w:p>
        </w:tc>
        <w:tc>
          <w:tcPr>
            <w:tcW w:w="1840" w:type="dxa"/>
            <w:vAlign w:val="center"/>
          </w:tcPr>
          <w:p w:rsidR="007427FC" w:rsidRDefault="007427FC" w:rsidP="007427FC">
            <w:pPr>
              <w:ind w:right="-4"/>
              <w:jc w:val="center"/>
              <w:rPr>
                <w:color w:val="000000"/>
                <w:sz w:val="28"/>
                <w:szCs w:val="28"/>
              </w:rPr>
            </w:pPr>
            <w:r>
              <w:rPr>
                <w:color w:val="000000"/>
                <w:sz w:val="28"/>
                <w:szCs w:val="28"/>
              </w:rPr>
              <w:t>1</w:t>
            </w:r>
          </w:p>
        </w:tc>
        <w:tc>
          <w:tcPr>
            <w:tcW w:w="2463" w:type="dxa"/>
            <w:vAlign w:val="center"/>
          </w:tcPr>
          <w:p w:rsidR="007427FC" w:rsidRDefault="007427FC" w:rsidP="007427FC">
            <w:pPr>
              <w:ind w:right="-4"/>
              <w:jc w:val="center"/>
              <w:rPr>
                <w:color w:val="000000"/>
                <w:sz w:val="28"/>
                <w:szCs w:val="28"/>
              </w:rPr>
            </w:pPr>
            <w:r>
              <w:rPr>
                <w:color w:val="000000"/>
                <w:sz w:val="28"/>
                <w:szCs w:val="28"/>
              </w:rPr>
              <w:t>1х1,5</w:t>
            </w:r>
          </w:p>
        </w:tc>
        <w:tc>
          <w:tcPr>
            <w:tcW w:w="2463" w:type="dxa"/>
            <w:vAlign w:val="center"/>
          </w:tcPr>
          <w:p w:rsidR="007427FC" w:rsidRDefault="007427FC" w:rsidP="007427FC">
            <w:pPr>
              <w:ind w:right="-4"/>
              <w:jc w:val="center"/>
              <w:rPr>
                <w:color w:val="000000"/>
                <w:sz w:val="28"/>
                <w:szCs w:val="28"/>
              </w:rPr>
            </w:pPr>
            <w:r>
              <w:rPr>
                <w:color w:val="000000"/>
                <w:sz w:val="28"/>
                <w:szCs w:val="28"/>
              </w:rPr>
              <w:t>1х1,5</w:t>
            </w:r>
          </w:p>
        </w:tc>
      </w:tr>
    </w:tbl>
    <w:p w:rsidR="00804F89" w:rsidRDefault="00804F89" w:rsidP="00C76AB6">
      <w:pPr>
        <w:ind w:right="-4" w:firstLine="567"/>
        <w:jc w:val="both"/>
        <w:rPr>
          <w:color w:val="000000"/>
          <w:sz w:val="28"/>
          <w:szCs w:val="28"/>
        </w:rPr>
      </w:pPr>
      <w:r w:rsidRPr="00BC28B5">
        <w:rPr>
          <w:color w:val="000000"/>
          <w:sz w:val="28"/>
          <w:szCs w:val="28"/>
        </w:rPr>
        <w:t>Трансформатор тока по условиям проверки проходит.</w:t>
      </w:r>
    </w:p>
    <w:p w:rsidR="00C76AB6" w:rsidRDefault="00C76AB6" w:rsidP="00B85ED7">
      <w:pPr>
        <w:ind w:firstLine="567"/>
        <w:jc w:val="both"/>
        <w:rPr>
          <w:sz w:val="28"/>
        </w:rPr>
      </w:pPr>
      <w:r w:rsidRPr="00C76AB6">
        <w:rPr>
          <w:b/>
          <w:i/>
          <w:sz w:val="28"/>
        </w:rPr>
        <w:t>На стороне 110кВ</w:t>
      </w:r>
      <w:r>
        <w:rPr>
          <w:sz w:val="28"/>
        </w:rPr>
        <w:t xml:space="preserve"> принимаются к установке встроенные в </w:t>
      </w:r>
      <w:proofErr w:type="spellStart"/>
      <w:r>
        <w:rPr>
          <w:sz w:val="28"/>
        </w:rPr>
        <w:t>элегазовый</w:t>
      </w:r>
      <w:proofErr w:type="spellEnd"/>
      <w:r>
        <w:rPr>
          <w:sz w:val="28"/>
        </w:rPr>
        <w:t xml:space="preserve"> выключатель ВЭБ трансформаторы тока ТВГ-110-0,5-200/5 для измерений и ТВГ-110-10Р-200/5 для релейной защиты.</w:t>
      </w:r>
    </w:p>
    <w:p w:rsidR="00B85ED7" w:rsidRDefault="00B85ED7" w:rsidP="00B85ED7">
      <w:pPr>
        <w:ind w:firstLine="567"/>
        <w:jc w:val="both"/>
        <w:rPr>
          <w:sz w:val="28"/>
        </w:rPr>
      </w:pPr>
    </w:p>
    <w:p w:rsidR="00C76AB6" w:rsidRDefault="00C76AB6" w:rsidP="00C76AB6">
      <w:pPr>
        <w:jc w:val="both"/>
        <w:rPr>
          <w:sz w:val="28"/>
        </w:rPr>
      </w:pPr>
      <w:r>
        <w:rPr>
          <w:sz w:val="28"/>
        </w:rPr>
        <w:t xml:space="preserve">Таблица 25 – Выбор трансформатора тока 110 </w:t>
      </w:r>
      <w:proofErr w:type="spellStart"/>
      <w:r>
        <w:rPr>
          <w:sz w:val="28"/>
        </w:rPr>
        <w:t>кВ</w:t>
      </w:r>
      <w:proofErr w:type="spellEnd"/>
    </w:p>
    <w:tbl>
      <w:tblPr>
        <w:tblW w:w="9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5"/>
        <w:gridCol w:w="3474"/>
        <w:gridCol w:w="3033"/>
      </w:tblGrid>
      <w:tr w:rsidR="00C76AB6" w:rsidTr="004D405E">
        <w:tc>
          <w:tcPr>
            <w:tcW w:w="3075" w:type="dxa"/>
            <w:tcBorders>
              <w:top w:val="single" w:sz="4" w:space="0" w:color="auto"/>
              <w:left w:val="single" w:sz="4" w:space="0" w:color="auto"/>
              <w:bottom w:val="single" w:sz="4" w:space="0" w:color="auto"/>
              <w:right w:val="single" w:sz="4" w:space="0" w:color="auto"/>
            </w:tcBorders>
            <w:vAlign w:val="center"/>
            <w:hideMark/>
          </w:tcPr>
          <w:p w:rsidR="00C76AB6" w:rsidRDefault="00C76AB6" w:rsidP="004D405E">
            <w:pPr>
              <w:jc w:val="center"/>
              <w:rPr>
                <w:sz w:val="28"/>
                <w:lang w:eastAsia="en-US"/>
              </w:rPr>
            </w:pPr>
            <w:r>
              <w:rPr>
                <w:sz w:val="28"/>
                <w:lang w:eastAsia="en-US"/>
              </w:rPr>
              <w:t>Условия выбора</w:t>
            </w:r>
          </w:p>
        </w:tc>
        <w:tc>
          <w:tcPr>
            <w:tcW w:w="3474" w:type="dxa"/>
            <w:tcBorders>
              <w:top w:val="single" w:sz="4" w:space="0" w:color="auto"/>
              <w:left w:val="single" w:sz="4" w:space="0" w:color="auto"/>
              <w:bottom w:val="single" w:sz="4" w:space="0" w:color="auto"/>
              <w:right w:val="single" w:sz="4" w:space="0" w:color="auto"/>
            </w:tcBorders>
            <w:vAlign w:val="center"/>
            <w:hideMark/>
          </w:tcPr>
          <w:p w:rsidR="00C76AB6" w:rsidRDefault="00C76AB6" w:rsidP="004D405E">
            <w:pPr>
              <w:rPr>
                <w:sz w:val="28"/>
                <w:lang w:eastAsia="en-US"/>
              </w:rPr>
            </w:pPr>
            <w:r>
              <w:rPr>
                <w:sz w:val="28"/>
                <w:lang w:eastAsia="en-US"/>
              </w:rPr>
              <w:t>Каталожные данные</w:t>
            </w:r>
          </w:p>
          <w:p w:rsidR="00C76AB6" w:rsidRDefault="00C76AB6" w:rsidP="004D405E">
            <w:pPr>
              <w:jc w:val="center"/>
              <w:rPr>
                <w:sz w:val="28"/>
                <w:lang w:eastAsia="en-US"/>
              </w:rPr>
            </w:pPr>
            <w:r>
              <w:rPr>
                <w:sz w:val="28"/>
                <w:lang w:eastAsia="en-US"/>
              </w:rPr>
              <w:t xml:space="preserve"> </w:t>
            </w:r>
            <w:proofErr w:type="gramStart"/>
            <w:r>
              <w:rPr>
                <w:sz w:val="28"/>
                <w:lang w:eastAsia="en-US"/>
              </w:rPr>
              <w:t>аппарата</w:t>
            </w:r>
            <w:proofErr w:type="gramEnd"/>
          </w:p>
        </w:tc>
        <w:tc>
          <w:tcPr>
            <w:tcW w:w="3033" w:type="dxa"/>
            <w:tcBorders>
              <w:top w:val="single" w:sz="4" w:space="0" w:color="auto"/>
              <w:left w:val="single" w:sz="4" w:space="0" w:color="auto"/>
              <w:bottom w:val="single" w:sz="4" w:space="0" w:color="auto"/>
              <w:right w:val="single" w:sz="4" w:space="0" w:color="auto"/>
            </w:tcBorders>
            <w:vAlign w:val="center"/>
            <w:hideMark/>
          </w:tcPr>
          <w:p w:rsidR="00C76AB6" w:rsidRDefault="00C76AB6" w:rsidP="004D405E">
            <w:pPr>
              <w:jc w:val="center"/>
              <w:rPr>
                <w:sz w:val="28"/>
                <w:lang w:eastAsia="en-US"/>
              </w:rPr>
            </w:pPr>
            <w:r>
              <w:rPr>
                <w:sz w:val="28"/>
                <w:lang w:eastAsia="en-US"/>
              </w:rPr>
              <w:t>Расчетные параметры цепи</w:t>
            </w:r>
          </w:p>
        </w:tc>
      </w:tr>
      <w:tr w:rsidR="00C76AB6" w:rsidTr="004D405E">
        <w:tc>
          <w:tcPr>
            <w:tcW w:w="3075" w:type="dxa"/>
            <w:tcBorders>
              <w:top w:val="single" w:sz="4" w:space="0" w:color="auto"/>
              <w:left w:val="single" w:sz="4" w:space="0" w:color="auto"/>
              <w:bottom w:val="single" w:sz="4" w:space="0" w:color="auto"/>
              <w:right w:val="single" w:sz="4" w:space="0" w:color="auto"/>
            </w:tcBorders>
            <w:vAlign w:val="center"/>
            <w:hideMark/>
          </w:tcPr>
          <w:p w:rsidR="00C76AB6" w:rsidRDefault="00C76AB6" w:rsidP="004D405E">
            <w:pPr>
              <w:tabs>
                <w:tab w:val="left" w:pos="-2093"/>
              </w:tabs>
              <w:jc w:val="center"/>
              <w:rPr>
                <w:sz w:val="28"/>
                <w:szCs w:val="28"/>
                <w:vertAlign w:val="subscript"/>
                <w:lang w:eastAsia="en-US"/>
              </w:rPr>
            </w:pPr>
            <w:r>
              <w:rPr>
                <w:sz w:val="28"/>
                <w:lang w:val="en-US" w:eastAsia="en-US"/>
              </w:rPr>
              <w:t>U</w:t>
            </w:r>
            <w:r>
              <w:rPr>
                <w:sz w:val="28"/>
                <w:vertAlign w:val="subscript"/>
                <w:lang w:eastAsia="en-US"/>
              </w:rPr>
              <w:t xml:space="preserve">УСТ </w:t>
            </w:r>
            <w:r>
              <w:rPr>
                <w:sz w:val="28"/>
                <w:lang w:eastAsia="en-US"/>
              </w:rPr>
              <w:t xml:space="preserve">≤ </w:t>
            </w:r>
            <w:r>
              <w:rPr>
                <w:sz w:val="28"/>
                <w:lang w:val="en-US" w:eastAsia="en-US"/>
              </w:rPr>
              <w:t>U</w:t>
            </w:r>
            <w:r>
              <w:rPr>
                <w:sz w:val="28"/>
                <w:vertAlign w:val="subscript"/>
                <w:lang w:eastAsia="en-US"/>
              </w:rPr>
              <w:t>НОМ</w:t>
            </w:r>
          </w:p>
        </w:tc>
        <w:tc>
          <w:tcPr>
            <w:tcW w:w="3474" w:type="dxa"/>
            <w:tcBorders>
              <w:top w:val="single" w:sz="4" w:space="0" w:color="auto"/>
              <w:left w:val="single" w:sz="4" w:space="0" w:color="auto"/>
              <w:bottom w:val="single" w:sz="4" w:space="0" w:color="auto"/>
              <w:right w:val="single" w:sz="4" w:space="0" w:color="auto"/>
            </w:tcBorders>
            <w:vAlign w:val="center"/>
            <w:hideMark/>
          </w:tcPr>
          <w:p w:rsidR="00C76AB6" w:rsidRDefault="00C76AB6" w:rsidP="004D405E">
            <w:pPr>
              <w:tabs>
                <w:tab w:val="left" w:pos="-2093"/>
              </w:tabs>
              <w:jc w:val="center"/>
              <w:rPr>
                <w:sz w:val="28"/>
                <w:lang w:eastAsia="en-US"/>
              </w:rPr>
            </w:pPr>
            <w:r>
              <w:rPr>
                <w:sz w:val="28"/>
                <w:lang w:val="en-US" w:eastAsia="en-US"/>
              </w:rPr>
              <w:t>U</w:t>
            </w:r>
            <w:r>
              <w:rPr>
                <w:sz w:val="28"/>
                <w:vertAlign w:val="subscript"/>
                <w:lang w:eastAsia="en-US"/>
              </w:rPr>
              <w:t xml:space="preserve">НОМ </w:t>
            </w:r>
            <w:r>
              <w:rPr>
                <w:sz w:val="28"/>
                <w:lang w:eastAsia="en-US"/>
              </w:rPr>
              <w:t xml:space="preserve">= 110 </w:t>
            </w:r>
            <w:proofErr w:type="spellStart"/>
            <w:r>
              <w:rPr>
                <w:sz w:val="28"/>
                <w:lang w:eastAsia="en-US"/>
              </w:rPr>
              <w:t>кВ</w:t>
            </w:r>
            <w:proofErr w:type="spellEnd"/>
          </w:p>
        </w:tc>
        <w:tc>
          <w:tcPr>
            <w:tcW w:w="3033" w:type="dxa"/>
            <w:tcBorders>
              <w:top w:val="single" w:sz="4" w:space="0" w:color="auto"/>
              <w:left w:val="single" w:sz="4" w:space="0" w:color="auto"/>
              <w:bottom w:val="single" w:sz="4" w:space="0" w:color="auto"/>
              <w:right w:val="single" w:sz="4" w:space="0" w:color="auto"/>
            </w:tcBorders>
            <w:vAlign w:val="center"/>
            <w:hideMark/>
          </w:tcPr>
          <w:p w:rsidR="00C76AB6" w:rsidRDefault="00C76AB6" w:rsidP="004D405E">
            <w:pPr>
              <w:tabs>
                <w:tab w:val="left" w:pos="-2093"/>
              </w:tabs>
              <w:jc w:val="center"/>
              <w:rPr>
                <w:sz w:val="28"/>
              </w:rPr>
            </w:pPr>
            <w:r>
              <w:rPr>
                <w:sz w:val="28"/>
                <w:lang w:val="en-US"/>
              </w:rPr>
              <w:t>U</w:t>
            </w:r>
            <w:r>
              <w:rPr>
                <w:sz w:val="28"/>
                <w:vertAlign w:val="subscript"/>
              </w:rPr>
              <w:t>УСТ</w:t>
            </w:r>
            <w:r>
              <w:rPr>
                <w:position w:val="-16"/>
                <w:sz w:val="28"/>
                <w:szCs w:val="28"/>
                <w:lang w:val="en-US"/>
              </w:rPr>
              <w:t xml:space="preserve"> </w:t>
            </w:r>
            <w:r>
              <w:rPr>
                <w:sz w:val="28"/>
              </w:rPr>
              <w:t xml:space="preserve">= 110 </w:t>
            </w:r>
            <w:proofErr w:type="spellStart"/>
            <w:r>
              <w:rPr>
                <w:sz w:val="28"/>
              </w:rPr>
              <w:t>кВ</w:t>
            </w:r>
            <w:proofErr w:type="spellEnd"/>
          </w:p>
        </w:tc>
      </w:tr>
      <w:tr w:rsidR="00C76AB6" w:rsidTr="004D405E">
        <w:tc>
          <w:tcPr>
            <w:tcW w:w="3075" w:type="dxa"/>
            <w:tcBorders>
              <w:top w:val="single" w:sz="4" w:space="0" w:color="auto"/>
              <w:left w:val="single" w:sz="4" w:space="0" w:color="auto"/>
              <w:bottom w:val="single" w:sz="4" w:space="0" w:color="auto"/>
              <w:right w:val="single" w:sz="4" w:space="0" w:color="auto"/>
            </w:tcBorders>
            <w:vAlign w:val="center"/>
            <w:hideMark/>
          </w:tcPr>
          <w:p w:rsidR="00C76AB6" w:rsidRDefault="00C76AB6" w:rsidP="004D405E">
            <w:pPr>
              <w:jc w:val="center"/>
              <w:rPr>
                <w:sz w:val="28"/>
                <w:lang w:eastAsia="en-US"/>
              </w:rPr>
            </w:pPr>
            <w:r>
              <w:rPr>
                <w:sz w:val="28"/>
                <w:lang w:val="en-US" w:eastAsia="en-US"/>
              </w:rPr>
              <w:t>I</w:t>
            </w:r>
            <w:r>
              <w:rPr>
                <w:sz w:val="28"/>
                <w:vertAlign w:val="subscript"/>
                <w:lang w:eastAsia="en-US"/>
              </w:rPr>
              <w:t>РАБ.МАК</w:t>
            </w:r>
            <w:r>
              <w:rPr>
                <w:sz w:val="28"/>
                <w:lang w:eastAsia="en-US"/>
              </w:rPr>
              <w:t xml:space="preserve"> ≤ </w:t>
            </w:r>
            <w:r>
              <w:rPr>
                <w:sz w:val="28"/>
                <w:lang w:val="en-US" w:eastAsia="en-US"/>
              </w:rPr>
              <w:t>I</w:t>
            </w:r>
            <w:r>
              <w:rPr>
                <w:sz w:val="28"/>
                <w:vertAlign w:val="subscript"/>
                <w:lang w:eastAsia="en-US"/>
              </w:rPr>
              <w:t>Н</w:t>
            </w:r>
          </w:p>
        </w:tc>
        <w:tc>
          <w:tcPr>
            <w:tcW w:w="3474" w:type="dxa"/>
            <w:tcBorders>
              <w:top w:val="single" w:sz="4" w:space="0" w:color="auto"/>
              <w:left w:val="single" w:sz="4" w:space="0" w:color="auto"/>
              <w:bottom w:val="single" w:sz="4" w:space="0" w:color="auto"/>
              <w:right w:val="single" w:sz="4" w:space="0" w:color="auto"/>
            </w:tcBorders>
            <w:vAlign w:val="center"/>
            <w:hideMark/>
          </w:tcPr>
          <w:p w:rsidR="00C76AB6" w:rsidRDefault="00C76AB6" w:rsidP="004D405E">
            <w:pPr>
              <w:tabs>
                <w:tab w:val="left" w:pos="-2093"/>
              </w:tabs>
              <w:jc w:val="center"/>
              <w:rPr>
                <w:sz w:val="28"/>
                <w:lang w:eastAsia="en-US"/>
              </w:rPr>
            </w:pPr>
            <w:r>
              <w:rPr>
                <w:sz w:val="28"/>
                <w:lang w:val="en-US" w:eastAsia="en-US"/>
              </w:rPr>
              <w:t>I</w:t>
            </w:r>
            <w:r>
              <w:rPr>
                <w:sz w:val="28"/>
                <w:vertAlign w:val="subscript"/>
                <w:lang w:eastAsia="en-US"/>
              </w:rPr>
              <w:t>Н</w:t>
            </w:r>
            <w:r>
              <w:rPr>
                <w:sz w:val="28"/>
                <w:lang w:eastAsia="en-US"/>
              </w:rPr>
              <w:t xml:space="preserve"> = 200 А</w:t>
            </w:r>
          </w:p>
        </w:tc>
        <w:tc>
          <w:tcPr>
            <w:tcW w:w="3033" w:type="dxa"/>
            <w:tcBorders>
              <w:top w:val="single" w:sz="4" w:space="0" w:color="auto"/>
              <w:left w:val="single" w:sz="4" w:space="0" w:color="auto"/>
              <w:bottom w:val="single" w:sz="4" w:space="0" w:color="auto"/>
              <w:right w:val="single" w:sz="4" w:space="0" w:color="auto"/>
            </w:tcBorders>
            <w:vAlign w:val="bottom"/>
            <w:hideMark/>
          </w:tcPr>
          <w:p w:rsidR="00C76AB6" w:rsidRPr="00E75939" w:rsidRDefault="00C76AB6" w:rsidP="00AB07F7">
            <w:pPr>
              <w:tabs>
                <w:tab w:val="left" w:pos="-2093"/>
              </w:tabs>
              <w:jc w:val="center"/>
              <w:rPr>
                <w:sz w:val="28"/>
              </w:rPr>
            </w:pPr>
            <w:r>
              <w:rPr>
                <w:sz w:val="28"/>
                <w:lang w:val="en-US"/>
              </w:rPr>
              <w:t>I</w:t>
            </w:r>
            <w:r>
              <w:rPr>
                <w:sz w:val="28"/>
                <w:vertAlign w:val="subscript"/>
              </w:rPr>
              <w:t>РАБ.МАК.</w:t>
            </w:r>
            <w:r>
              <w:rPr>
                <w:sz w:val="28"/>
              </w:rPr>
              <w:t xml:space="preserve">= </w:t>
            </w:r>
            <w:r w:rsidR="00AB07F7">
              <w:rPr>
                <w:sz w:val="28"/>
              </w:rPr>
              <w:t>154,97</w:t>
            </w:r>
            <w:r>
              <w:rPr>
                <w:sz w:val="28"/>
              </w:rPr>
              <w:t xml:space="preserve"> А </w:t>
            </w:r>
          </w:p>
        </w:tc>
      </w:tr>
      <w:tr w:rsidR="00C76AB6" w:rsidTr="004D405E">
        <w:tc>
          <w:tcPr>
            <w:tcW w:w="3075" w:type="dxa"/>
            <w:tcBorders>
              <w:top w:val="single" w:sz="4" w:space="0" w:color="auto"/>
              <w:left w:val="single" w:sz="4" w:space="0" w:color="auto"/>
              <w:bottom w:val="single" w:sz="4" w:space="0" w:color="auto"/>
              <w:right w:val="single" w:sz="4" w:space="0" w:color="auto"/>
            </w:tcBorders>
            <w:vAlign w:val="center"/>
            <w:hideMark/>
          </w:tcPr>
          <w:p w:rsidR="00C76AB6" w:rsidRDefault="00C76AB6" w:rsidP="004D405E">
            <w:pPr>
              <w:jc w:val="center"/>
              <w:rPr>
                <w:i/>
                <w:sz w:val="28"/>
                <w:lang w:eastAsia="en-US"/>
              </w:rPr>
            </w:pPr>
            <w:proofErr w:type="spellStart"/>
            <w:r>
              <w:rPr>
                <w:sz w:val="28"/>
                <w:szCs w:val="28"/>
                <w:lang w:val="en-US" w:eastAsia="en-US"/>
              </w:rPr>
              <w:t>i</w:t>
            </w:r>
            <w:proofErr w:type="spellEnd"/>
            <w:r>
              <w:rPr>
                <w:sz w:val="28"/>
                <w:szCs w:val="28"/>
                <w:vertAlign w:val="subscript"/>
                <w:lang w:eastAsia="en-US"/>
              </w:rPr>
              <w:t>УД</w:t>
            </w:r>
            <w:r>
              <w:rPr>
                <w:sz w:val="28"/>
                <w:szCs w:val="28"/>
                <w:lang w:eastAsia="en-US"/>
              </w:rPr>
              <w:t xml:space="preserve"> ≤ </w:t>
            </w:r>
            <w:r>
              <w:rPr>
                <w:sz w:val="28"/>
                <w:szCs w:val="28"/>
                <w:lang w:val="en-US" w:eastAsia="en-US"/>
              </w:rPr>
              <w:t>I</w:t>
            </w:r>
            <w:r>
              <w:rPr>
                <w:sz w:val="28"/>
                <w:szCs w:val="28"/>
                <w:vertAlign w:val="subscript"/>
                <w:lang w:eastAsia="en-US"/>
              </w:rPr>
              <w:t>ДИН</w:t>
            </w:r>
          </w:p>
        </w:tc>
        <w:tc>
          <w:tcPr>
            <w:tcW w:w="3474" w:type="dxa"/>
            <w:tcBorders>
              <w:top w:val="single" w:sz="4" w:space="0" w:color="auto"/>
              <w:left w:val="single" w:sz="4" w:space="0" w:color="auto"/>
              <w:bottom w:val="single" w:sz="4" w:space="0" w:color="auto"/>
              <w:right w:val="single" w:sz="4" w:space="0" w:color="auto"/>
            </w:tcBorders>
            <w:vAlign w:val="center"/>
            <w:hideMark/>
          </w:tcPr>
          <w:p w:rsidR="00C76AB6" w:rsidRDefault="00C76AB6" w:rsidP="004D405E">
            <w:pPr>
              <w:tabs>
                <w:tab w:val="left" w:pos="-2093"/>
              </w:tabs>
              <w:jc w:val="center"/>
              <w:rPr>
                <w:sz w:val="28"/>
                <w:lang w:eastAsia="en-US"/>
              </w:rPr>
            </w:pPr>
            <w:r>
              <w:rPr>
                <w:sz w:val="28"/>
                <w:lang w:val="en-US" w:eastAsia="en-US"/>
              </w:rPr>
              <w:t xml:space="preserve">I </w:t>
            </w:r>
            <w:r>
              <w:rPr>
                <w:sz w:val="28"/>
                <w:vertAlign w:val="subscript"/>
                <w:lang w:eastAsia="en-US"/>
              </w:rPr>
              <w:t>ДИН</w:t>
            </w:r>
            <w:r>
              <w:rPr>
                <w:sz w:val="28"/>
                <w:lang w:eastAsia="en-US"/>
              </w:rPr>
              <w:t xml:space="preserve"> =20кА</w:t>
            </w:r>
          </w:p>
        </w:tc>
        <w:tc>
          <w:tcPr>
            <w:tcW w:w="3033" w:type="dxa"/>
            <w:tcBorders>
              <w:top w:val="single" w:sz="4" w:space="0" w:color="auto"/>
              <w:left w:val="single" w:sz="4" w:space="0" w:color="auto"/>
              <w:bottom w:val="single" w:sz="4" w:space="0" w:color="auto"/>
              <w:right w:val="single" w:sz="4" w:space="0" w:color="auto"/>
            </w:tcBorders>
            <w:vAlign w:val="bottom"/>
            <w:hideMark/>
          </w:tcPr>
          <w:p w:rsidR="00C76AB6" w:rsidRPr="00E75939" w:rsidRDefault="00C76AB6" w:rsidP="00AB07F7">
            <w:pPr>
              <w:tabs>
                <w:tab w:val="left" w:pos="-2093"/>
              </w:tabs>
              <w:jc w:val="center"/>
              <w:rPr>
                <w:sz w:val="28"/>
              </w:rPr>
            </w:pPr>
            <w:proofErr w:type="spellStart"/>
            <w:r>
              <w:rPr>
                <w:sz w:val="28"/>
                <w:szCs w:val="28"/>
                <w:lang w:val="en-US"/>
              </w:rPr>
              <w:t>i</w:t>
            </w:r>
            <w:proofErr w:type="spellEnd"/>
            <w:r>
              <w:rPr>
                <w:sz w:val="28"/>
                <w:szCs w:val="28"/>
                <w:vertAlign w:val="subscript"/>
              </w:rPr>
              <w:t>УД</w:t>
            </w:r>
            <w:r>
              <w:rPr>
                <w:sz w:val="28"/>
                <w:szCs w:val="28"/>
              </w:rPr>
              <w:t xml:space="preserve"> = </w:t>
            </w:r>
            <w:r w:rsidR="00AB07F7">
              <w:rPr>
                <w:sz w:val="28"/>
              </w:rPr>
              <w:t>18,86</w:t>
            </w:r>
            <w:r>
              <w:rPr>
                <w:sz w:val="28"/>
              </w:rPr>
              <w:t xml:space="preserve"> кА</w:t>
            </w:r>
            <w:r w:rsidRPr="00E75939">
              <w:rPr>
                <w:sz w:val="28"/>
              </w:rPr>
              <w:t xml:space="preserve"> </w:t>
            </w:r>
          </w:p>
        </w:tc>
      </w:tr>
    </w:tbl>
    <w:p w:rsidR="00B85ED7" w:rsidRDefault="00B85ED7" w:rsidP="00B85ED7">
      <w:pPr>
        <w:ind w:right="-4" w:firstLine="567"/>
        <w:jc w:val="both"/>
        <w:rPr>
          <w:b/>
          <w:i/>
          <w:color w:val="000000"/>
          <w:sz w:val="28"/>
          <w:szCs w:val="28"/>
        </w:rPr>
      </w:pPr>
    </w:p>
    <w:p w:rsidR="00804F89" w:rsidRPr="0033074E" w:rsidRDefault="00804F89" w:rsidP="00B85ED7">
      <w:pPr>
        <w:ind w:right="-4" w:firstLine="567"/>
        <w:jc w:val="both"/>
        <w:rPr>
          <w:b/>
          <w:i/>
          <w:color w:val="000000"/>
          <w:sz w:val="28"/>
          <w:szCs w:val="28"/>
        </w:rPr>
      </w:pPr>
      <w:r w:rsidRPr="0033074E">
        <w:rPr>
          <w:b/>
          <w:i/>
          <w:color w:val="000000"/>
          <w:sz w:val="28"/>
          <w:szCs w:val="28"/>
        </w:rPr>
        <w:lastRenderedPageBreak/>
        <w:t>Выбор и проверка трансформаторов напряжения (ТН)</w:t>
      </w:r>
    </w:p>
    <w:p w:rsidR="00804F89" w:rsidRPr="00BC28B5" w:rsidRDefault="00804F89" w:rsidP="00804F89">
      <w:pPr>
        <w:ind w:right="-4" w:firstLine="567"/>
        <w:jc w:val="both"/>
        <w:rPr>
          <w:color w:val="000000"/>
          <w:sz w:val="28"/>
          <w:szCs w:val="28"/>
        </w:rPr>
      </w:pPr>
      <w:r w:rsidRPr="00BC28B5">
        <w:rPr>
          <w:color w:val="000000"/>
          <w:sz w:val="28"/>
          <w:szCs w:val="28"/>
        </w:rPr>
        <w:t xml:space="preserve">Выбираем </w:t>
      </w:r>
      <w:proofErr w:type="spellStart"/>
      <w:r w:rsidRPr="00BC28B5">
        <w:rPr>
          <w:color w:val="000000"/>
          <w:sz w:val="28"/>
          <w:szCs w:val="28"/>
        </w:rPr>
        <w:t>антирезонансный</w:t>
      </w:r>
      <w:proofErr w:type="spellEnd"/>
      <w:r w:rsidRPr="00BC28B5">
        <w:rPr>
          <w:color w:val="000000"/>
          <w:sz w:val="28"/>
          <w:szCs w:val="28"/>
        </w:rPr>
        <w:t xml:space="preserve"> трансформатор напряжения марки НАМИТ-10-2-УХЛ2, установленный на СШ ПГВ </w:t>
      </w:r>
      <w:r w:rsidR="007427FC">
        <w:rPr>
          <w:color w:val="000000"/>
          <w:sz w:val="28"/>
          <w:szCs w:val="28"/>
        </w:rPr>
        <w:t xml:space="preserve">10,0 </w:t>
      </w:r>
      <w:proofErr w:type="spellStart"/>
      <w:r w:rsidR="007427FC">
        <w:rPr>
          <w:color w:val="000000"/>
          <w:sz w:val="28"/>
          <w:szCs w:val="28"/>
        </w:rPr>
        <w:t>кВ.</w:t>
      </w:r>
      <w:proofErr w:type="spellEnd"/>
    </w:p>
    <w:p w:rsidR="00804F89" w:rsidRPr="00BC28B5" w:rsidRDefault="00804F89" w:rsidP="00B85ED7">
      <w:pPr>
        <w:ind w:right="-4"/>
        <w:jc w:val="center"/>
        <w:rPr>
          <w:color w:val="000000"/>
          <w:sz w:val="28"/>
          <w:szCs w:val="28"/>
        </w:rPr>
      </w:pPr>
      <w:r>
        <w:rPr>
          <w:noProof/>
          <w:color w:val="000000"/>
          <w:sz w:val="28"/>
          <w:szCs w:val="28"/>
        </w:rPr>
        <w:drawing>
          <wp:inline distT="0" distB="0" distL="0" distR="0" wp14:anchorId="09EEA07C" wp14:editId="228F59B0">
            <wp:extent cx="3614064" cy="412342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707">
                      <a:extLst>
                        <a:ext uri="{28A0092B-C50C-407E-A947-70E740481C1C}">
                          <a14:useLocalDpi xmlns:a14="http://schemas.microsoft.com/office/drawing/2010/main" val="0"/>
                        </a:ext>
                      </a:extLst>
                    </a:blip>
                    <a:srcRect/>
                    <a:stretch>
                      <a:fillRect/>
                    </a:stretch>
                  </pic:blipFill>
                  <pic:spPr bwMode="auto">
                    <a:xfrm>
                      <a:off x="0" y="0"/>
                      <a:ext cx="3614093" cy="4123459"/>
                    </a:xfrm>
                    <a:prstGeom prst="rect">
                      <a:avLst/>
                    </a:prstGeom>
                    <a:noFill/>
                    <a:ln>
                      <a:noFill/>
                    </a:ln>
                  </pic:spPr>
                </pic:pic>
              </a:graphicData>
            </a:graphic>
          </wp:inline>
        </w:drawing>
      </w:r>
    </w:p>
    <w:p w:rsidR="00804F89" w:rsidRDefault="00804F89" w:rsidP="00B85ED7">
      <w:pPr>
        <w:ind w:right="-4"/>
        <w:jc w:val="center"/>
        <w:rPr>
          <w:color w:val="000000"/>
          <w:sz w:val="28"/>
          <w:szCs w:val="28"/>
        </w:rPr>
      </w:pPr>
      <w:r w:rsidRPr="00BC28B5">
        <w:rPr>
          <w:color w:val="000000"/>
          <w:sz w:val="28"/>
          <w:szCs w:val="28"/>
        </w:rPr>
        <w:t>Рисунок</w:t>
      </w:r>
      <w:r w:rsidR="00B85ED7">
        <w:rPr>
          <w:color w:val="000000"/>
          <w:sz w:val="28"/>
          <w:szCs w:val="28"/>
        </w:rPr>
        <w:t xml:space="preserve"> 7.2</w:t>
      </w:r>
      <w:r w:rsidRPr="00BC28B5">
        <w:rPr>
          <w:color w:val="000000"/>
          <w:sz w:val="28"/>
          <w:szCs w:val="28"/>
        </w:rPr>
        <w:t xml:space="preserve"> –</w:t>
      </w:r>
      <w:r w:rsidR="00B85ED7">
        <w:rPr>
          <w:color w:val="000000"/>
          <w:sz w:val="28"/>
          <w:szCs w:val="28"/>
        </w:rPr>
        <w:t xml:space="preserve"> </w:t>
      </w:r>
      <w:r w:rsidRPr="00BC28B5">
        <w:rPr>
          <w:color w:val="000000"/>
          <w:sz w:val="28"/>
          <w:szCs w:val="28"/>
        </w:rPr>
        <w:t xml:space="preserve">Схема подключения счетчика через трансформатор </w:t>
      </w:r>
      <w:r w:rsidRPr="00024ECC">
        <w:rPr>
          <w:color w:val="000000"/>
          <w:sz w:val="28"/>
          <w:szCs w:val="28"/>
        </w:rPr>
        <w:t>напряжения</w:t>
      </w:r>
    </w:p>
    <w:p w:rsidR="00B85ED7" w:rsidRPr="00024ECC" w:rsidRDefault="00B85ED7" w:rsidP="00804F89">
      <w:pPr>
        <w:ind w:right="-4" w:firstLine="567"/>
        <w:jc w:val="center"/>
        <w:rPr>
          <w:color w:val="000000"/>
          <w:sz w:val="28"/>
          <w:szCs w:val="28"/>
        </w:rPr>
      </w:pPr>
    </w:p>
    <w:p w:rsidR="00804F89" w:rsidRPr="00024ECC" w:rsidRDefault="00024ECC" w:rsidP="001D0CAA">
      <w:pPr>
        <w:ind w:right="-4"/>
        <w:rPr>
          <w:sz w:val="28"/>
          <w:szCs w:val="28"/>
        </w:rPr>
      </w:pPr>
      <w:r w:rsidRPr="00024ECC">
        <w:rPr>
          <w:sz w:val="28"/>
          <w:szCs w:val="28"/>
        </w:rPr>
        <w:t>Таблица 2</w:t>
      </w:r>
      <w:r w:rsidR="00C76AB6">
        <w:rPr>
          <w:sz w:val="28"/>
          <w:szCs w:val="28"/>
        </w:rPr>
        <w:t>6</w:t>
      </w:r>
      <w:r w:rsidR="00804F89" w:rsidRPr="00024ECC">
        <w:rPr>
          <w:sz w:val="28"/>
          <w:szCs w:val="28"/>
        </w:rPr>
        <w:t xml:space="preserve"> </w:t>
      </w:r>
      <w:r w:rsidR="007427FC" w:rsidRPr="00024ECC">
        <w:rPr>
          <w:sz w:val="28"/>
          <w:szCs w:val="28"/>
        </w:rPr>
        <w:t xml:space="preserve">– </w:t>
      </w:r>
      <w:r w:rsidR="001D0CAA" w:rsidRPr="00024ECC">
        <w:rPr>
          <w:sz w:val="28"/>
          <w:szCs w:val="28"/>
        </w:rPr>
        <w:t>Проверка трансформатора напряжения</w:t>
      </w:r>
    </w:p>
    <w:tbl>
      <w:tblPr>
        <w:tblW w:w="9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3326"/>
        <w:gridCol w:w="3327"/>
      </w:tblGrid>
      <w:tr w:rsidR="00804F89" w:rsidRPr="00024ECC" w:rsidTr="00B85ED7">
        <w:trPr>
          <w:jc w:val="center"/>
        </w:trPr>
        <w:tc>
          <w:tcPr>
            <w:tcW w:w="3047" w:type="dxa"/>
            <w:vAlign w:val="center"/>
          </w:tcPr>
          <w:p w:rsidR="00804F89" w:rsidRPr="00024ECC" w:rsidRDefault="00804F89" w:rsidP="00024ECC">
            <w:pPr>
              <w:widowControl w:val="0"/>
              <w:autoSpaceDE w:val="0"/>
              <w:autoSpaceDN w:val="0"/>
              <w:adjustRightInd w:val="0"/>
              <w:ind w:right="-4" w:firstLine="567"/>
              <w:jc w:val="center"/>
              <w:rPr>
                <w:color w:val="000000"/>
                <w:sz w:val="28"/>
                <w:szCs w:val="28"/>
              </w:rPr>
            </w:pPr>
            <w:r w:rsidRPr="00024ECC">
              <w:rPr>
                <w:color w:val="000000"/>
                <w:sz w:val="28"/>
                <w:szCs w:val="28"/>
              </w:rPr>
              <w:t>Расчетный параметр цепи</w:t>
            </w:r>
          </w:p>
        </w:tc>
        <w:tc>
          <w:tcPr>
            <w:tcW w:w="3326" w:type="dxa"/>
            <w:vAlign w:val="center"/>
          </w:tcPr>
          <w:p w:rsidR="00804F89" w:rsidRPr="00024ECC" w:rsidRDefault="00804F89" w:rsidP="00024ECC">
            <w:pPr>
              <w:widowControl w:val="0"/>
              <w:autoSpaceDE w:val="0"/>
              <w:autoSpaceDN w:val="0"/>
              <w:adjustRightInd w:val="0"/>
              <w:ind w:right="-4" w:firstLine="567"/>
              <w:jc w:val="center"/>
              <w:rPr>
                <w:color w:val="000000"/>
                <w:sz w:val="28"/>
                <w:szCs w:val="28"/>
              </w:rPr>
            </w:pPr>
            <w:r w:rsidRPr="00024ECC">
              <w:rPr>
                <w:color w:val="000000"/>
                <w:sz w:val="28"/>
                <w:szCs w:val="28"/>
              </w:rPr>
              <w:t>Каталожные данные</w:t>
            </w:r>
          </w:p>
          <w:p w:rsidR="00804F89" w:rsidRPr="00024ECC" w:rsidRDefault="00804F89" w:rsidP="00024ECC">
            <w:pPr>
              <w:widowControl w:val="0"/>
              <w:autoSpaceDE w:val="0"/>
              <w:autoSpaceDN w:val="0"/>
              <w:adjustRightInd w:val="0"/>
              <w:ind w:right="-4" w:firstLine="567"/>
              <w:jc w:val="center"/>
              <w:rPr>
                <w:color w:val="000000"/>
                <w:sz w:val="28"/>
                <w:szCs w:val="28"/>
              </w:rPr>
            </w:pPr>
            <w:proofErr w:type="gramStart"/>
            <w:r w:rsidRPr="00024ECC">
              <w:rPr>
                <w:color w:val="000000"/>
                <w:sz w:val="28"/>
                <w:szCs w:val="28"/>
              </w:rPr>
              <w:t>аппарата</w:t>
            </w:r>
            <w:proofErr w:type="gramEnd"/>
          </w:p>
        </w:tc>
        <w:tc>
          <w:tcPr>
            <w:tcW w:w="3327" w:type="dxa"/>
            <w:vAlign w:val="center"/>
          </w:tcPr>
          <w:p w:rsidR="00804F89" w:rsidRPr="00024ECC" w:rsidRDefault="00804F89" w:rsidP="00024ECC">
            <w:pPr>
              <w:widowControl w:val="0"/>
              <w:autoSpaceDE w:val="0"/>
              <w:autoSpaceDN w:val="0"/>
              <w:adjustRightInd w:val="0"/>
              <w:ind w:right="-4" w:firstLine="567"/>
              <w:jc w:val="center"/>
              <w:rPr>
                <w:color w:val="000000"/>
                <w:sz w:val="28"/>
                <w:szCs w:val="28"/>
              </w:rPr>
            </w:pPr>
            <w:r w:rsidRPr="00024ECC">
              <w:rPr>
                <w:color w:val="000000"/>
                <w:sz w:val="28"/>
                <w:szCs w:val="28"/>
              </w:rPr>
              <w:t>Условия выбора</w:t>
            </w:r>
          </w:p>
          <w:p w:rsidR="00804F89" w:rsidRPr="00024ECC" w:rsidRDefault="00804F89" w:rsidP="00024ECC">
            <w:pPr>
              <w:widowControl w:val="0"/>
              <w:autoSpaceDE w:val="0"/>
              <w:autoSpaceDN w:val="0"/>
              <w:adjustRightInd w:val="0"/>
              <w:ind w:right="-4" w:firstLine="567"/>
              <w:jc w:val="center"/>
              <w:rPr>
                <w:color w:val="000000"/>
                <w:sz w:val="28"/>
                <w:szCs w:val="28"/>
              </w:rPr>
            </w:pPr>
            <w:proofErr w:type="gramStart"/>
            <w:r w:rsidRPr="00024ECC">
              <w:rPr>
                <w:color w:val="000000"/>
                <w:sz w:val="28"/>
                <w:szCs w:val="28"/>
              </w:rPr>
              <w:t>и</w:t>
            </w:r>
            <w:proofErr w:type="gramEnd"/>
            <w:r w:rsidRPr="00024ECC">
              <w:rPr>
                <w:color w:val="000000"/>
                <w:sz w:val="28"/>
                <w:szCs w:val="28"/>
              </w:rPr>
              <w:t xml:space="preserve"> проверки</w:t>
            </w:r>
          </w:p>
        </w:tc>
      </w:tr>
      <w:tr w:rsidR="00804F89" w:rsidRPr="00024ECC" w:rsidTr="00B85ED7">
        <w:trPr>
          <w:jc w:val="center"/>
        </w:trPr>
        <w:tc>
          <w:tcPr>
            <w:tcW w:w="3047" w:type="dxa"/>
            <w:vAlign w:val="center"/>
          </w:tcPr>
          <w:p w:rsidR="00804F89" w:rsidRPr="00024ECC" w:rsidRDefault="001D0CAA" w:rsidP="00024ECC">
            <w:pPr>
              <w:jc w:val="center"/>
            </w:pPr>
            <w:r w:rsidRPr="00024ECC">
              <w:rPr>
                <w:position w:val="-14"/>
              </w:rPr>
              <w:object w:dxaOrig="1540" w:dyaOrig="400">
                <v:shape id="_x0000_i1411" type="#_x0000_t75" style="width:75.75pt;height:20.25pt" o:ole="">
                  <v:imagedata r:id="rId708" o:title=""/>
                </v:shape>
                <o:OLEObject Type="Embed" ProgID="Equation.3" ShapeID="_x0000_i1411" DrawAspect="Content" ObjectID="_1549239682" r:id="rId709"/>
              </w:object>
            </w:r>
          </w:p>
        </w:tc>
        <w:tc>
          <w:tcPr>
            <w:tcW w:w="3326" w:type="dxa"/>
            <w:vAlign w:val="center"/>
          </w:tcPr>
          <w:p w:rsidR="00804F89" w:rsidRPr="00024ECC" w:rsidRDefault="00804F89" w:rsidP="00024ECC">
            <w:pPr>
              <w:jc w:val="center"/>
            </w:pPr>
            <w:r w:rsidRPr="00024ECC">
              <w:object w:dxaOrig="1540" w:dyaOrig="380">
                <v:shape id="_x0000_i1412" type="#_x0000_t75" style="width:77.25pt;height:19.5pt" o:ole="">
                  <v:imagedata r:id="rId710" o:title=""/>
                </v:shape>
                <o:OLEObject Type="Embed" ProgID="Equation.3" ShapeID="_x0000_i1412" DrawAspect="Content" ObjectID="_1549239683" r:id="rId711"/>
              </w:object>
            </w:r>
          </w:p>
        </w:tc>
        <w:tc>
          <w:tcPr>
            <w:tcW w:w="3327" w:type="dxa"/>
            <w:vAlign w:val="center"/>
          </w:tcPr>
          <w:p w:rsidR="00804F89" w:rsidRPr="00024ECC" w:rsidRDefault="009C50D1" w:rsidP="00024ECC">
            <m:oMathPara>
              <m:oMath>
                <m:sSub>
                  <m:sSubPr>
                    <m:ctrlPr>
                      <w:rPr>
                        <w:rFonts w:ascii="Cambria Math" w:hAnsi="Cambria Math"/>
                      </w:rPr>
                    </m:ctrlPr>
                  </m:sSubPr>
                  <m:e>
                    <m:r>
                      <m:rPr>
                        <m:sty m:val="p"/>
                      </m:rPr>
                      <w:rPr>
                        <w:rFonts w:ascii="Cambria Math" w:hAnsi="Cambria Math"/>
                      </w:rPr>
                      <m:t>U</m:t>
                    </m:r>
                  </m:e>
                  <m:sub>
                    <m:r>
                      <m:rPr>
                        <m:sty m:val="p"/>
                      </m:rPr>
                      <w:rPr>
                        <w:rFonts w:ascii="Cambria Math" w:hAnsi="Cambria Math"/>
                      </w:rPr>
                      <m:t>1ном</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U</m:t>
                    </m:r>
                  </m:e>
                  <m:sub>
                    <m:r>
                      <m:rPr>
                        <m:sty m:val="p"/>
                      </m:rPr>
                      <w:rPr>
                        <w:rFonts w:ascii="Cambria Math" w:hAnsi="Cambria Math"/>
                      </w:rPr>
                      <m:t>c.расч</m:t>
                    </m:r>
                  </m:sub>
                </m:sSub>
              </m:oMath>
            </m:oMathPara>
          </w:p>
        </w:tc>
      </w:tr>
      <w:tr w:rsidR="00804F89" w:rsidRPr="00024ECC" w:rsidTr="00B85ED7">
        <w:trPr>
          <w:jc w:val="center"/>
        </w:trPr>
        <w:tc>
          <w:tcPr>
            <w:tcW w:w="3047" w:type="dxa"/>
            <w:vAlign w:val="center"/>
          </w:tcPr>
          <w:p w:rsidR="00804F89" w:rsidRPr="00024ECC" w:rsidRDefault="009C50D1" w:rsidP="001D0CAA">
            <m:oMathPara>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2расч</m:t>
                    </m:r>
                  </m:sub>
                </m:sSub>
                <m:r>
                  <m:rPr>
                    <m:sty m:val="p"/>
                  </m:rPr>
                  <w:rPr>
                    <w:rFonts w:ascii="Cambria Math" w:hAnsi="Cambria Math"/>
                  </w:rPr>
                  <m:t>=41,0  В∙А</m:t>
                </m:r>
              </m:oMath>
            </m:oMathPara>
          </w:p>
        </w:tc>
        <w:tc>
          <w:tcPr>
            <w:tcW w:w="3326" w:type="dxa"/>
            <w:vAlign w:val="center"/>
          </w:tcPr>
          <w:p w:rsidR="00804F89" w:rsidRPr="00024ECC" w:rsidRDefault="009C50D1" w:rsidP="00024ECC">
            <m:oMathPara>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2ном</m:t>
                    </m:r>
                  </m:sub>
                </m:sSub>
                <m:r>
                  <m:rPr>
                    <m:sty m:val="p"/>
                  </m:rPr>
                  <w:rPr>
                    <w:rFonts w:ascii="Cambria Math" w:hAnsi="Cambria Math"/>
                  </w:rPr>
                  <m:t>=150 В∙А</m:t>
                </m:r>
              </m:oMath>
            </m:oMathPara>
          </w:p>
        </w:tc>
        <w:tc>
          <w:tcPr>
            <w:tcW w:w="3327" w:type="dxa"/>
            <w:vAlign w:val="center"/>
          </w:tcPr>
          <w:p w:rsidR="00804F89" w:rsidRPr="00024ECC" w:rsidRDefault="009C50D1" w:rsidP="00024ECC">
            <m:oMathPara>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2ном</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S</m:t>
                    </m:r>
                  </m:e>
                  <m:sub>
                    <m:r>
                      <m:rPr>
                        <m:sty m:val="p"/>
                      </m:rPr>
                      <w:rPr>
                        <w:rFonts w:ascii="Cambria Math" w:hAnsi="Cambria Math"/>
                      </w:rPr>
                      <m:t>2расч</m:t>
                    </m:r>
                  </m:sub>
                </m:sSub>
              </m:oMath>
            </m:oMathPara>
          </w:p>
        </w:tc>
      </w:tr>
    </w:tbl>
    <w:p w:rsidR="00B85ED7" w:rsidRDefault="00B85ED7" w:rsidP="007427FC">
      <w:pPr>
        <w:ind w:right="-4"/>
        <w:jc w:val="both"/>
        <w:rPr>
          <w:color w:val="000000"/>
          <w:sz w:val="28"/>
          <w:szCs w:val="28"/>
        </w:rPr>
      </w:pPr>
    </w:p>
    <w:p w:rsidR="007427FC" w:rsidRDefault="00024ECC" w:rsidP="007427FC">
      <w:pPr>
        <w:ind w:right="-4"/>
        <w:jc w:val="both"/>
        <w:rPr>
          <w:color w:val="000000"/>
          <w:sz w:val="28"/>
          <w:szCs w:val="28"/>
        </w:rPr>
      </w:pPr>
      <w:r w:rsidRPr="00024ECC">
        <w:rPr>
          <w:color w:val="000000"/>
          <w:sz w:val="28"/>
          <w:szCs w:val="28"/>
        </w:rPr>
        <w:t>Таблица 2</w:t>
      </w:r>
      <w:r w:rsidR="00C76AB6">
        <w:rPr>
          <w:color w:val="000000"/>
          <w:sz w:val="28"/>
          <w:szCs w:val="28"/>
        </w:rPr>
        <w:t>7</w:t>
      </w:r>
      <w:r w:rsidR="007427FC" w:rsidRPr="00024ECC">
        <w:rPr>
          <w:color w:val="000000"/>
          <w:sz w:val="28"/>
          <w:szCs w:val="28"/>
        </w:rPr>
        <w:t xml:space="preserve"> –</w:t>
      </w:r>
      <w:r w:rsidR="007427FC" w:rsidRPr="007427FC">
        <w:rPr>
          <w:color w:val="000000"/>
          <w:sz w:val="28"/>
          <w:szCs w:val="28"/>
        </w:rPr>
        <w:t xml:space="preserve"> Параметры приборов, подключенных к </w:t>
      </w:r>
      <w:r w:rsidR="007427FC">
        <w:rPr>
          <w:color w:val="000000"/>
          <w:sz w:val="28"/>
          <w:szCs w:val="28"/>
        </w:rPr>
        <w:t>ТН</w:t>
      </w:r>
    </w:p>
    <w:tbl>
      <w:tblPr>
        <w:tblStyle w:val="af6"/>
        <w:tblW w:w="0" w:type="auto"/>
        <w:tblLook w:val="04A0" w:firstRow="1" w:lastRow="0" w:firstColumn="1" w:lastColumn="0" w:noHBand="0" w:noVBand="1"/>
      </w:tblPr>
      <w:tblGrid>
        <w:gridCol w:w="3085"/>
        <w:gridCol w:w="1840"/>
        <w:gridCol w:w="2463"/>
        <w:gridCol w:w="2463"/>
      </w:tblGrid>
      <w:tr w:rsidR="007427FC" w:rsidTr="00024ECC">
        <w:tc>
          <w:tcPr>
            <w:tcW w:w="3085" w:type="dxa"/>
            <w:vAlign w:val="center"/>
          </w:tcPr>
          <w:p w:rsidR="007427FC" w:rsidRDefault="007427FC" w:rsidP="00024ECC">
            <w:pPr>
              <w:ind w:right="-4"/>
              <w:jc w:val="center"/>
              <w:rPr>
                <w:color w:val="000000"/>
                <w:sz w:val="28"/>
                <w:szCs w:val="28"/>
              </w:rPr>
            </w:pPr>
            <w:r w:rsidRPr="007427FC">
              <w:rPr>
                <w:color w:val="000000"/>
                <w:sz w:val="28"/>
                <w:szCs w:val="28"/>
              </w:rPr>
              <w:t>Прибор</w:t>
            </w:r>
          </w:p>
        </w:tc>
        <w:tc>
          <w:tcPr>
            <w:tcW w:w="1840" w:type="dxa"/>
            <w:vAlign w:val="center"/>
          </w:tcPr>
          <w:p w:rsidR="007427FC" w:rsidRDefault="007427FC" w:rsidP="00024ECC">
            <w:pPr>
              <w:ind w:right="-4"/>
              <w:jc w:val="center"/>
              <w:rPr>
                <w:color w:val="000000"/>
                <w:sz w:val="28"/>
                <w:szCs w:val="28"/>
              </w:rPr>
            </w:pPr>
            <w:r>
              <w:rPr>
                <w:color w:val="000000"/>
                <w:sz w:val="28"/>
                <w:szCs w:val="28"/>
              </w:rPr>
              <w:t>Количество</w:t>
            </w:r>
          </w:p>
        </w:tc>
        <w:tc>
          <w:tcPr>
            <w:tcW w:w="2463" w:type="dxa"/>
            <w:vAlign w:val="center"/>
          </w:tcPr>
          <w:p w:rsidR="007427FC" w:rsidRPr="007427FC" w:rsidRDefault="007427FC" w:rsidP="00024ECC">
            <w:pPr>
              <w:ind w:right="-4"/>
              <w:jc w:val="center"/>
              <w:rPr>
                <w:color w:val="000000"/>
                <w:sz w:val="28"/>
                <w:szCs w:val="28"/>
              </w:rPr>
            </w:pPr>
            <w:r>
              <w:rPr>
                <w:color w:val="000000"/>
                <w:sz w:val="28"/>
                <w:szCs w:val="28"/>
                <w:lang w:val="en-US"/>
              </w:rPr>
              <w:t>S</w:t>
            </w:r>
            <w:proofErr w:type="spellStart"/>
            <w:r>
              <w:rPr>
                <w:color w:val="000000"/>
                <w:sz w:val="28"/>
                <w:szCs w:val="28"/>
                <w:vertAlign w:val="subscript"/>
              </w:rPr>
              <w:t>пр</w:t>
            </w:r>
            <w:proofErr w:type="spellEnd"/>
            <w:r>
              <w:rPr>
                <w:color w:val="000000"/>
                <w:sz w:val="28"/>
                <w:szCs w:val="28"/>
              </w:rPr>
              <w:t>, В∙А</w:t>
            </w:r>
          </w:p>
        </w:tc>
        <w:tc>
          <w:tcPr>
            <w:tcW w:w="2463" w:type="dxa"/>
            <w:vAlign w:val="center"/>
          </w:tcPr>
          <w:p w:rsidR="007427FC" w:rsidRDefault="007427FC" w:rsidP="00024ECC">
            <w:pPr>
              <w:ind w:right="-4"/>
              <w:jc w:val="center"/>
              <w:rPr>
                <w:color w:val="000000"/>
                <w:sz w:val="28"/>
                <w:szCs w:val="28"/>
              </w:rPr>
            </w:pPr>
            <w:r>
              <w:rPr>
                <w:color w:val="000000"/>
                <w:sz w:val="28"/>
                <w:szCs w:val="28"/>
                <w:lang w:val="en-US"/>
              </w:rPr>
              <w:t>S</w:t>
            </w:r>
            <w:r>
              <w:rPr>
                <w:color w:val="000000"/>
                <w:sz w:val="28"/>
                <w:szCs w:val="28"/>
                <w:vertAlign w:val="subscript"/>
              </w:rPr>
              <w:t>∑</w:t>
            </w:r>
            <w:proofErr w:type="spellStart"/>
            <w:r>
              <w:rPr>
                <w:color w:val="000000"/>
                <w:sz w:val="28"/>
                <w:szCs w:val="28"/>
                <w:vertAlign w:val="subscript"/>
              </w:rPr>
              <w:t>пр</w:t>
            </w:r>
            <w:proofErr w:type="spellEnd"/>
            <w:r>
              <w:rPr>
                <w:color w:val="000000"/>
                <w:sz w:val="28"/>
                <w:szCs w:val="28"/>
              </w:rPr>
              <w:t>, В∙А</w:t>
            </w:r>
          </w:p>
        </w:tc>
      </w:tr>
      <w:tr w:rsidR="007427FC" w:rsidTr="00024ECC">
        <w:tc>
          <w:tcPr>
            <w:tcW w:w="3085" w:type="dxa"/>
            <w:vAlign w:val="center"/>
          </w:tcPr>
          <w:p w:rsidR="007427FC" w:rsidRDefault="007427FC" w:rsidP="00024ECC">
            <w:pPr>
              <w:ind w:right="-4"/>
              <w:jc w:val="center"/>
              <w:rPr>
                <w:color w:val="000000"/>
                <w:sz w:val="28"/>
                <w:szCs w:val="28"/>
              </w:rPr>
            </w:pPr>
            <w:r>
              <w:rPr>
                <w:color w:val="000000"/>
                <w:sz w:val="28"/>
                <w:szCs w:val="28"/>
              </w:rPr>
              <w:t>Вольтметр ЩП02М</w:t>
            </w:r>
          </w:p>
        </w:tc>
        <w:tc>
          <w:tcPr>
            <w:tcW w:w="1840" w:type="dxa"/>
            <w:vAlign w:val="center"/>
          </w:tcPr>
          <w:p w:rsidR="007427FC" w:rsidRDefault="007427FC" w:rsidP="00024ECC">
            <w:pPr>
              <w:ind w:right="-4"/>
              <w:jc w:val="center"/>
              <w:rPr>
                <w:color w:val="000000"/>
                <w:sz w:val="28"/>
                <w:szCs w:val="28"/>
              </w:rPr>
            </w:pPr>
            <w:r>
              <w:rPr>
                <w:color w:val="000000"/>
                <w:sz w:val="28"/>
                <w:szCs w:val="28"/>
              </w:rPr>
              <w:t>1</w:t>
            </w:r>
          </w:p>
        </w:tc>
        <w:tc>
          <w:tcPr>
            <w:tcW w:w="2463" w:type="dxa"/>
            <w:vAlign w:val="center"/>
          </w:tcPr>
          <w:p w:rsidR="007427FC" w:rsidRDefault="007427FC" w:rsidP="00024ECC">
            <w:pPr>
              <w:ind w:right="-4"/>
              <w:jc w:val="center"/>
              <w:rPr>
                <w:color w:val="000000"/>
                <w:sz w:val="28"/>
                <w:szCs w:val="28"/>
              </w:rPr>
            </w:pPr>
            <w:r>
              <w:rPr>
                <w:color w:val="000000"/>
                <w:sz w:val="28"/>
                <w:szCs w:val="28"/>
              </w:rPr>
              <w:t>2,5</w:t>
            </w:r>
          </w:p>
        </w:tc>
        <w:tc>
          <w:tcPr>
            <w:tcW w:w="2463" w:type="dxa"/>
            <w:vAlign w:val="center"/>
          </w:tcPr>
          <w:p w:rsidR="007427FC" w:rsidRDefault="007427FC" w:rsidP="00024ECC">
            <w:pPr>
              <w:ind w:right="-4"/>
              <w:jc w:val="center"/>
              <w:rPr>
                <w:color w:val="000000"/>
                <w:sz w:val="28"/>
                <w:szCs w:val="28"/>
              </w:rPr>
            </w:pPr>
            <w:r>
              <w:rPr>
                <w:color w:val="000000"/>
                <w:sz w:val="28"/>
                <w:szCs w:val="28"/>
              </w:rPr>
              <w:t>2,5</w:t>
            </w:r>
          </w:p>
        </w:tc>
      </w:tr>
      <w:tr w:rsidR="007427FC" w:rsidTr="00024ECC">
        <w:tc>
          <w:tcPr>
            <w:tcW w:w="3085" w:type="dxa"/>
            <w:vAlign w:val="center"/>
          </w:tcPr>
          <w:p w:rsidR="007427FC" w:rsidRDefault="007427FC" w:rsidP="00024ECC">
            <w:pPr>
              <w:ind w:right="-4"/>
              <w:jc w:val="center"/>
              <w:rPr>
                <w:color w:val="000000"/>
                <w:sz w:val="28"/>
                <w:szCs w:val="28"/>
              </w:rPr>
            </w:pPr>
            <w:r>
              <w:rPr>
                <w:color w:val="000000"/>
                <w:sz w:val="28"/>
                <w:szCs w:val="28"/>
              </w:rPr>
              <w:t>Счетчик активной и реактивной энергии СЭТ – 4ТМ.03М</w:t>
            </w:r>
          </w:p>
        </w:tc>
        <w:tc>
          <w:tcPr>
            <w:tcW w:w="1840" w:type="dxa"/>
            <w:vAlign w:val="center"/>
          </w:tcPr>
          <w:p w:rsidR="007427FC" w:rsidRDefault="007427FC" w:rsidP="00024ECC">
            <w:pPr>
              <w:ind w:right="-4"/>
              <w:jc w:val="center"/>
              <w:rPr>
                <w:color w:val="000000"/>
                <w:sz w:val="28"/>
                <w:szCs w:val="28"/>
              </w:rPr>
            </w:pPr>
            <w:r>
              <w:rPr>
                <w:color w:val="000000"/>
                <w:sz w:val="28"/>
                <w:szCs w:val="28"/>
              </w:rPr>
              <w:t>14</w:t>
            </w:r>
          </w:p>
        </w:tc>
        <w:tc>
          <w:tcPr>
            <w:tcW w:w="2463" w:type="dxa"/>
            <w:vAlign w:val="center"/>
          </w:tcPr>
          <w:p w:rsidR="007427FC" w:rsidRDefault="007427FC" w:rsidP="00024ECC">
            <w:pPr>
              <w:ind w:right="-4"/>
              <w:jc w:val="center"/>
              <w:rPr>
                <w:color w:val="000000"/>
                <w:sz w:val="28"/>
                <w:szCs w:val="28"/>
              </w:rPr>
            </w:pPr>
            <w:r>
              <w:rPr>
                <w:color w:val="000000"/>
                <w:sz w:val="28"/>
                <w:szCs w:val="28"/>
              </w:rPr>
              <w:t>1,5</w:t>
            </w:r>
          </w:p>
        </w:tc>
        <w:tc>
          <w:tcPr>
            <w:tcW w:w="2463" w:type="dxa"/>
            <w:vAlign w:val="center"/>
          </w:tcPr>
          <w:p w:rsidR="007427FC" w:rsidRDefault="007427FC" w:rsidP="00024ECC">
            <w:pPr>
              <w:ind w:right="-4"/>
              <w:jc w:val="center"/>
              <w:rPr>
                <w:color w:val="000000"/>
                <w:sz w:val="28"/>
                <w:szCs w:val="28"/>
              </w:rPr>
            </w:pPr>
            <w:r>
              <w:rPr>
                <w:color w:val="000000"/>
                <w:sz w:val="28"/>
                <w:szCs w:val="28"/>
              </w:rPr>
              <w:t>35</w:t>
            </w:r>
          </w:p>
        </w:tc>
      </w:tr>
    </w:tbl>
    <w:p w:rsidR="00804F89" w:rsidRPr="00B85ED7" w:rsidRDefault="00C76AB6" w:rsidP="00B85ED7">
      <w:pPr>
        <w:jc w:val="both"/>
        <w:rPr>
          <w:sz w:val="28"/>
        </w:rPr>
        <w:sectPr w:rsidR="00804F89" w:rsidRPr="00B85ED7" w:rsidSect="00B85ED7">
          <w:pgSz w:w="11906" w:h="16838" w:code="9"/>
          <w:pgMar w:top="1134" w:right="567" w:bottom="1134" w:left="1418" w:header="0" w:footer="145" w:gutter="0"/>
          <w:pgNumType w:start="62"/>
          <w:cols w:space="720"/>
          <w:docGrid w:linePitch="272"/>
        </w:sectPr>
      </w:pPr>
      <w:r w:rsidRPr="00C76AB6">
        <w:rPr>
          <w:b/>
          <w:i/>
          <w:sz w:val="28"/>
        </w:rPr>
        <w:t>На стороне 110кВ ПГВ</w:t>
      </w:r>
      <w:r>
        <w:rPr>
          <w:sz w:val="28"/>
        </w:rPr>
        <w:t xml:space="preserve"> выбираются масляные каскадные однофазные трансформаторы напряжения НКФ-110-83У1 и принимаются к установке.</w:t>
      </w:r>
    </w:p>
    <w:p w:rsidR="00804F89" w:rsidRDefault="00B85ED7" w:rsidP="00B85ED7">
      <w:pPr>
        <w:pStyle w:val="2"/>
        <w:spacing w:before="0" w:after="0"/>
        <w:ind w:firstLine="567"/>
        <w:jc w:val="both"/>
      </w:pPr>
      <w:bookmarkStart w:id="62" w:name="_Toc475492340"/>
      <w:r w:rsidRPr="00804F89">
        <w:lastRenderedPageBreak/>
        <w:t>8 ПРОВЕРКА КАБЕЛЬНЫХ ЛИНИЙ НА ТЕРМИЧЕСКУЮ СТОЙКОСТЬ</w:t>
      </w:r>
      <w:bookmarkEnd w:id="62"/>
    </w:p>
    <w:p w:rsidR="00B85ED7" w:rsidRPr="00B85ED7" w:rsidRDefault="00B85ED7" w:rsidP="00B85ED7"/>
    <w:p w:rsidR="00804F89" w:rsidRPr="00804F89" w:rsidRDefault="00804F89" w:rsidP="00804F89">
      <w:pPr>
        <w:jc w:val="both"/>
        <w:rPr>
          <w:sz w:val="28"/>
          <w:szCs w:val="28"/>
        </w:rPr>
      </w:pPr>
      <w:r>
        <w:rPr>
          <w:sz w:val="28"/>
          <w:szCs w:val="28"/>
        </w:rPr>
        <w:t xml:space="preserve">Максимально допустимые кратковременные повышения температуры при КЗ для силовых кабелей принимаются: с изоляцией из сшитого полиэтилена до 10 </w:t>
      </w:r>
      <w:proofErr w:type="spellStart"/>
      <w:r>
        <w:rPr>
          <w:sz w:val="28"/>
          <w:szCs w:val="28"/>
        </w:rPr>
        <w:t>кВ</w:t>
      </w:r>
      <w:proofErr w:type="spellEnd"/>
      <w:r>
        <w:rPr>
          <w:sz w:val="28"/>
          <w:szCs w:val="28"/>
        </w:rPr>
        <w:t xml:space="preserve"> с алюминиевыми жилами – 200 </w:t>
      </w:r>
      <w:r>
        <w:rPr>
          <w:sz w:val="28"/>
          <w:szCs w:val="28"/>
          <w:vertAlign w:val="superscript"/>
        </w:rPr>
        <w:t>0</w:t>
      </w:r>
      <w:r>
        <w:rPr>
          <w:sz w:val="28"/>
          <w:szCs w:val="28"/>
        </w:rPr>
        <w:t>С. Определим минимальное сечение кабельной линии, отходящей от ПГВ (для кабельных линий с изоляцией из сшитого полиэтилена и алюминиевыми жилами С = 95 А/с</w:t>
      </w:r>
      <w:r>
        <w:rPr>
          <w:sz w:val="28"/>
          <w:szCs w:val="28"/>
          <w:vertAlign w:val="superscript"/>
        </w:rPr>
        <w:t>1/2</w:t>
      </w:r>
      <w:r>
        <w:rPr>
          <w:sz w:val="28"/>
          <w:szCs w:val="28"/>
        </w:rPr>
        <w:t>мм</w:t>
      </w:r>
      <w:r>
        <w:rPr>
          <w:sz w:val="28"/>
          <w:szCs w:val="28"/>
          <w:vertAlign w:val="superscript"/>
        </w:rPr>
        <w:t>2</w:t>
      </w:r>
      <w:r w:rsidRPr="00804F89">
        <w:rPr>
          <w:sz w:val="28"/>
          <w:szCs w:val="28"/>
        </w:rPr>
        <w:t xml:space="preserve"> [</w:t>
      </w:r>
      <w:r>
        <w:rPr>
          <w:sz w:val="28"/>
          <w:szCs w:val="28"/>
        </w:rPr>
        <w:t>13</w:t>
      </w:r>
      <w:r w:rsidRPr="00804F89">
        <w:rPr>
          <w:sz w:val="28"/>
          <w:szCs w:val="28"/>
        </w:rPr>
        <w:t>]</w:t>
      </w:r>
      <w:r>
        <w:rPr>
          <w:sz w:val="28"/>
          <w:szCs w:val="28"/>
        </w:rPr>
        <w:t>):</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6"/>
        <w:gridCol w:w="3875"/>
      </w:tblGrid>
      <w:tr w:rsidR="001D0CAA" w:rsidRPr="0008218C" w:rsidTr="00024ECC">
        <w:tc>
          <w:tcPr>
            <w:tcW w:w="5920" w:type="dxa"/>
          </w:tcPr>
          <w:p w:rsidR="001D0CAA" w:rsidRDefault="00B85ED7" w:rsidP="00024ECC">
            <w:pPr>
              <w:ind w:firstLine="2727"/>
              <w:jc w:val="center"/>
            </w:pPr>
            <w:r w:rsidRPr="00B85ED7">
              <w:rPr>
                <w:position w:val="-28"/>
              </w:rPr>
              <w:object w:dxaOrig="3140" w:dyaOrig="800">
                <v:shape id="_x0000_i1414" type="#_x0000_t75" style="width:155.25pt;height:39.75pt" o:ole="">
                  <v:imagedata r:id="rId712" o:title=""/>
                </v:shape>
                <o:OLEObject Type="Embed" ProgID="Equation.3" ShapeID="_x0000_i1414" DrawAspect="Content" ObjectID="_1549239684" r:id="rId713"/>
              </w:object>
            </w:r>
          </w:p>
        </w:tc>
        <w:tc>
          <w:tcPr>
            <w:tcW w:w="3931" w:type="dxa"/>
          </w:tcPr>
          <w:p w:rsidR="001D0CAA" w:rsidRPr="00B85ED7" w:rsidRDefault="001D0CAA" w:rsidP="00D054D3">
            <w:pPr>
              <w:jc w:val="right"/>
              <w:rPr>
                <w:sz w:val="28"/>
                <w:szCs w:val="28"/>
              </w:rPr>
            </w:pPr>
            <w:r w:rsidRPr="00B85ED7">
              <w:rPr>
                <w:sz w:val="28"/>
                <w:szCs w:val="28"/>
              </w:rPr>
              <w:t>(4</w:t>
            </w:r>
            <w:r w:rsidR="00D054D3" w:rsidRPr="00B85ED7">
              <w:rPr>
                <w:sz w:val="28"/>
                <w:szCs w:val="28"/>
              </w:rPr>
              <w:t>7</w:t>
            </w:r>
            <w:r w:rsidRPr="00B85ED7">
              <w:rPr>
                <w:sz w:val="28"/>
                <w:szCs w:val="28"/>
              </w:rPr>
              <w:t>)</w:t>
            </w:r>
          </w:p>
        </w:tc>
      </w:tr>
    </w:tbl>
    <w:p w:rsidR="00AB07F7" w:rsidRDefault="00AB07F7" w:rsidP="00AB07F7">
      <w:pPr>
        <w:ind w:right="-4"/>
        <w:rPr>
          <w:color w:val="000000"/>
          <w:sz w:val="28"/>
          <w:szCs w:val="28"/>
        </w:rPr>
      </w:pPr>
      <w:proofErr w:type="gramStart"/>
      <w:r>
        <w:rPr>
          <w:color w:val="000000"/>
          <w:sz w:val="28"/>
          <w:szCs w:val="28"/>
        </w:rPr>
        <w:t xml:space="preserve">где </w:t>
      </w:r>
      <w:r w:rsidR="005673EF" w:rsidRPr="00BC28B5">
        <w:rPr>
          <w:position w:val="-14"/>
          <w:sz w:val="28"/>
          <w:szCs w:val="28"/>
        </w:rPr>
        <w:object w:dxaOrig="5660" w:dyaOrig="400">
          <v:shape id="_x0000_i1208" type="#_x0000_t75" style="width:283.5pt;height:20.25pt" o:ole="">
            <v:imagedata r:id="rId714" o:title=""/>
          </v:shape>
          <o:OLEObject Type="Embed" ProgID="Equation.3" ShapeID="_x0000_i1208" DrawAspect="Content" ObjectID="_1549239685" r:id="rId715"/>
        </w:object>
      </w:r>
      <w:r>
        <w:rPr>
          <w:sz w:val="28"/>
          <w:szCs w:val="28"/>
        </w:rPr>
        <w:t xml:space="preserve"> –</w:t>
      </w:r>
      <w:proofErr w:type="gramEnd"/>
      <w:r>
        <w:rPr>
          <w:sz w:val="28"/>
          <w:szCs w:val="28"/>
        </w:rPr>
        <w:t xml:space="preserve"> тепловой импульс КЗ.</w:t>
      </w:r>
    </w:p>
    <w:p w:rsidR="00804F89" w:rsidRDefault="001D0CAA" w:rsidP="00804F89">
      <w:pPr>
        <w:ind w:right="-4" w:firstLine="567"/>
        <w:rPr>
          <w:color w:val="000000"/>
          <w:sz w:val="28"/>
          <w:szCs w:val="28"/>
        </w:rPr>
      </w:pPr>
      <w:r w:rsidRPr="001D0CAA">
        <w:rPr>
          <w:color w:val="000000"/>
          <w:sz w:val="28"/>
          <w:szCs w:val="28"/>
        </w:rPr>
        <w:t>Тогда минимально допустимое сечение по нагреву при коротком замыкании составит:</w:t>
      </w:r>
    </w:p>
    <w:p w:rsidR="00BC28B5" w:rsidRPr="001D0CAA" w:rsidRDefault="00B85ED7" w:rsidP="0005252A">
      <w:pPr>
        <w:ind w:firstLine="709"/>
        <w:jc w:val="center"/>
        <w:rPr>
          <w:sz w:val="28"/>
          <w:szCs w:val="28"/>
        </w:rPr>
      </w:pPr>
      <w:r w:rsidRPr="00B85ED7">
        <w:rPr>
          <w:position w:val="-28"/>
          <w:sz w:val="28"/>
          <w:szCs w:val="28"/>
        </w:rPr>
        <w:object w:dxaOrig="4980" w:dyaOrig="800">
          <v:shape id="_x0000_i1413" type="#_x0000_t75" style="width:246pt;height:39.75pt" o:ole="">
            <v:imagedata r:id="rId716" o:title=""/>
          </v:shape>
          <o:OLEObject Type="Embed" ProgID="Equation.3" ShapeID="_x0000_i1413" DrawAspect="Content" ObjectID="_1549239686" r:id="rId717"/>
        </w:object>
      </w:r>
    </w:p>
    <w:p w:rsidR="001D0CAA" w:rsidRPr="001D0CAA" w:rsidRDefault="001D0CAA" w:rsidP="001D0CAA">
      <w:pPr>
        <w:ind w:firstLine="709"/>
        <w:rPr>
          <w:sz w:val="28"/>
          <w:szCs w:val="28"/>
        </w:rPr>
      </w:pPr>
      <w:r w:rsidRPr="001D0CAA">
        <w:rPr>
          <w:sz w:val="28"/>
          <w:szCs w:val="28"/>
        </w:rPr>
        <w:t>Ближайшее большее стандартное сечение</w:t>
      </w:r>
      <w:r>
        <w:rPr>
          <w:sz w:val="28"/>
          <w:szCs w:val="28"/>
        </w:rPr>
        <w:t xml:space="preserve"> </w:t>
      </w:r>
      <w:r w:rsidR="00AB07F7">
        <w:rPr>
          <w:sz w:val="28"/>
          <w:szCs w:val="28"/>
        </w:rPr>
        <w:t>7</w:t>
      </w:r>
      <w:r>
        <w:rPr>
          <w:sz w:val="28"/>
          <w:szCs w:val="28"/>
        </w:rPr>
        <w:t>0 мм</w:t>
      </w:r>
      <w:r>
        <w:rPr>
          <w:sz w:val="28"/>
          <w:szCs w:val="28"/>
          <w:vertAlign w:val="superscript"/>
        </w:rPr>
        <w:t>2</w:t>
      </w:r>
      <w:r>
        <w:rPr>
          <w:sz w:val="28"/>
          <w:szCs w:val="28"/>
        </w:rPr>
        <w:t>.</w:t>
      </w:r>
    </w:p>
    <w:p w:rsidR="001D0CAA" w:rsidRDefault="001D0CAA" w:rsidP="001D0CAA">
      <w:pPr>
        <w:ind w:firstLine="709"/>
        <w:jc w:val="both"/>
        <w:rPr>
          <w:bCs/>
          <w:sz w:val="28"/>
          <w:szCs w:val="28"/>
        </w:rPr>
      </w:pPr>
      <w:r w:rsidRPr="001D0CAA">
        <w:rPr>
          <w:bCs/>
          <w:sz w:val="28"/>
          <w:szCs w:val="28"/>
        </w:rPr>
        <w:t>Таким образом, все отходящие от ПГВ кабельные линии, питающие ответственных потребит</w:t>
      </w:r>
      <w:r>
        <w:rPr>
          <w:bCs/>
          <w:sz w:val="28"/>
          <w:szCs w:val="28"/>
        </w:rPr>
        <w:t xml:space="preserve">елей, выбранные сечением менее </w:t>
      </w:r>
      <w:r w:rsidR="00AB07F7">
        <w:rPr>
          <w:bCs/>
          <w:sz w:val="28"/>
          <w:szCs w:val="28"/>
        </w:rPr>
        <w:t>7</w:t>
      </w:r>
      <w:r w:rsidRPr="001D0CAA">
        <w:rPr>
          <w:bCs/>
          <w:sz w:val="28"/>
          <w:szCs w:val="28"/>
        </w:rPr>
        <w:t>0 мм</w:t>
      </w:r>
      <w:r>
        <w:rPr>
          <w:bCs/>
          <w:sz w:val="28"/>
          <w:szCs w:val="28"/>
          <w:vertAlign w:val="superscript"/>
        </w:rPr>
        <w:t>2</w:t>
      </w:r>
      <w:r>
        <w:rPr>
          <w:bCs/>
          <w:sz w:val="28"/>
          <w:szCs w:val="28"/>
        </w:rPr>
        <w:t>, меняем соответственно на АПвПг-10-1×</w:t>
      </w:r>
      <w:r w:rsidR="00AB07F7">
        <w:rPr>
          <w:bCs/>
          <w:sz w:val="28"/>
          <w:szCs w:val="28"/>
        </w:rPr>
        <w:t>7</w:t>
      </w:r>
      <w:r>
        <w:rPr>
          <w:bCs/>
          <w:sz w:val="28"/>
          <w:szCs w:val="28"/>
        </w:rPr>
        <w:t xml:space="preserve">0. Данное сечение проходит по </w:t>
      </w:r>
      <w:r w:rsidRPr="001D0CAA">
        <w:rPr>
          <w:bCs/>
          <w:sz w:val="28"/>
          <w:szCs w:val="28"/>
        </w:rPr>
        <w:t>термической стойкости.</w:t>
      </w:r>
    </w:p>
    <w:p w:rsidR="001D0CAA" w:rsidRDefault="001D0CAA" w:rsidP="001D0CAA">
      <w:pPr>
        <w:ind w:firstLine="709"/>
        <w:jc w:val="both"/>
        <w:rPr>
          <w:bCs/>
          <w:sz w:val="28"/>
          <w:szCs w:val="28"/>
        </w:rPr>
      </w:pPr>
      <w:r w:rsidRPr="001D0CAA">
        <w:rPr>
          <w:bCs/>
          <w:sz w:val="28"/>
          <w:szCs w:val="28"/>
        </w:rPr>
        <w:t xml:space="preserve">Скорректированные марки кабельных линий приведены в </w:t>
      </w:r>
      <w:r w:rsidRPr="00024ECC">
        <w:rPr>
          <w:bCs/>
          <w:sz w:val="28"/>
          <w:szCs w:val="28"/>
        </w:rPr>
        <w:t>таблице 2</w:t>
      </w:r>
      <w:r w:rsidR="00C76AB6">
        <w:rPr>
          <w:bCs/>
          <w:sz w:val="28"/>
          <w:szCs w:val="28"/>
        </w:rPr>
        <w:t>8</w:t>
      </w:r>
      <w:r w:rsidRPr="00024ECC">
        <w:rPr>
          <w:bCs/>
          <w:sz w:val="28"/>
          <w:szCs w:val="28"/>
        </w:rPr>
        <w:t>.</w:t>
      </w:r>
    </w:p>
    <w:p w:rsidR="00C5632A" w:rsidRDefault="00C5632A" w:rsidP="001D0CAA">
      <w:pPr>
        <w:ind w:firstLine="709"/>
        <w:jc w:val="both"/>
        <w:rPr>
          <w:bCs/>
          <w:sz w:val="28"/>
          <w:szCs w:val="28"/>
        </w:rPr>
        <w:sectPr w:rsidR="00C5632A" w:rsidSect="00B85ED7">
          <w:pgSz w:w="11906" w:h="16838" w:code="9"/>
          <w:pgMar w:top="1134" w:right="567" w:bottom="1134" w:left="1418" w:header="0" w:footer="145" w:gutter="0"/>
          <w:pgNumType w:start="65"/>
          <w:cols w:space="720"/>
          <w:docGrid w:linePitch="272"/>
        </w:sectPr>
      </w:pPr>
    </w:p>
    <w:tbl>
      <w:tblPr>
        <w:tblStyle w:val="af6"/>
        <w:tblW w:w="0" w:type="auto"/>
        <w:tblLook w:val="04A0" w:firstRow="1" w:lastRow="0" w:firstColumn="1" w:lastColumn="0" w:noHBand="0" w:noVBand="1"/>
      </w:tblPr>
      <w:tblGrid>
        <w:gridCol w:w="387"/>
        <w:gridCol w:w="508"/>
        <w:gridCol w:w="363"/>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tblGrid>
      <w:tr w:rsidR="00C5632A" w:rsidTr="00C5632A">
        <w:trPr>
          <w:cantSplit/>
          <w:trHeight w:val="2825"/>
        </w:trPr>
        <w:tc>
          <w:tcPr>
            <w:tcW w:w="372" w:type="dxa"/>
            <w:vMerge w:val="restart"/>
            <w:tcBorders>
              <w:top w:val="nil"/>
              <w:left w:val="nil"/>
              <w:bottom w:val="nil"/>
              <w:right w:val="single" w:sz="4" w:space="0" w:color="auto"/>
            </w:tcBorders>
            <w:textDirection w:val="btLr"/>
          </w:tcPr>
          <w:p w:rsidR="00C5632A" w:rsidRPr="00D40FB6" w:rsidRDefault="005B1795" w:rsidP="0071292F">
            <w:pPr>
              <w:ind w:left="113" w:right="113"/>
              <w:rPr>
                <w:sz w:val="28"/>
                <w:szCs w:val="28"/>
              </w:rPr>
            </w:pPr>
            <w:r>
              <w:rPr>
                <w:sz w:val="28"/>
                <w:szCs w:val="28"/>
              </w:rPr>
              <w:lastRenderedPageBreak/>
              <w:t>Таблица 28</w:t>
            </w:r>
            <w:r w:rsidR="00C5632A">
              <w:rPr>
                <w:sz w:val="28"/>
                <w:szCs w:val="28"/>
              </w:rPr>
              <w:t xml:space="preserve"> – Выбор кабельных линий системы распределения</w:t>
            </w:r>
          </w:p>
        </w:tc>
        <w:tc>
          <w:tcPr>
            <w:tcW w:w="527" w:type="dxa"/>
            <w:tcBorders>
              <w:left w:val="single" w:sz="4" w:space="0" w:color="auto"/>
            </w:tcBorders>
            <w:textDirection w:val="btLr"/>
            <w:vAlign w:val="center"/>
          </w:tcPr>
          <w:p w:rsidR="00C5632A" w:rsidRPr="00B85ED7" w:rsidRDefault="00C5632A" w:rsidP="0071292F">
            <w:pPr>
              <w:ind w:left="113" w:right="113"/>
              <w:jc w:val="center"/>
              <w:rPr>
                <w:sz w:val="24"/>
                <w:szCs w:val="24"/>
              </w:rPr>
            </w:pPr>
            <w:r w:rsidRPr="00B85ED7">
              <w:rPr>
                <w:sz w:val="24"/>
                <w:szCs w:val="24"/>
              </w:rPr>
              <w:t>Марка кабеля</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АВВГнг-0,4-4х50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6АПвПГ-10-1х35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6АПвПГ-10-1х35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6АПвПГ-10-1х35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6АПвПГ-10-1х70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6АПвПГ-10-1х70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6АПвПГ-10-1х35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6АПвПГ-10-1х35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6АПвПГ-10-1х70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6АПвПГ-10-1х70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АВВГнг-0,4-4х150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3АПвПГ-10-1х16</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6АПвПГ-10-1х16</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АВВГнг-0,4-4х95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АВВГнг-0,4-4х185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АВВГнг-0,4-4х240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АВВГнг-0,4-4х240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АВВГнг-0,4-4х35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АВВГнг-0,4-4х70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АВВГнг-0,4-4х150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6АПвПГ-10-1х70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6АПвПГ-10-1х120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6АПвПГ-10-1х70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6АПвПГ-10-1х95</w:t>
            </w:r>
          </w:p>
        </w:tc>
      </w:tr>
      <w:tr w:rsidR="002C7F63" w:rsidTr="00C5632A">
        <w:trPr>
          <w:cantSplit/>
          <w:trHeight w:val="982"/>
        </w:trPr>
        <w:tc>
          <w:tcPr>
            <w:tcW w:w="372" w:type="dxa"/>
            <w:vMerge/>
            <w:tcBorders>
              <w:top w:val="nil"/>
              <w:left w:val="nil"/>
              <w:bottom w:val="nil"/>
              <w:right w:val="single" w:sz="4" w:space="0" w:color="auto"/>
            </w:tcBorders>
            <w:textDirection w:val="btLr"/>
          </w:tcPr>
          <w:p w:rsidR="002C7F63" w:rsidRPr="00D40FB6" w:rsidRDefault="002C7F63" w:rsidP="0071292F">
            <w:pPr>
              <w:tabs>
                <w:tab w:val="left" w:pos="15420"/>
              </w:tabs>
              <w:ind w:left="113" w:right="113"/>
              <w:jc w:val="center"/>
              <w:rPr>
                <w:sz w:val="28"/>
                <w:szCs w:val="28"/>
              </w:rPr>
            </w:pPr>
          </w:p>
        </w:tc>
        <w:tc>
          <w:tcPr>
            <w:tcW w:w="527" w:type="dxa"/>
            <w:tcBorders>
              <w:left w:val="single" w:sz="4" w:space="0" w:color="auto"/>
            </w:tcBorders>
            <w:textDirection w:val="btLr"/>
            <w:vAlign w:val="center"/>
          </w:tcPr>
          <w:p w:rsidR="002C7F63" w:rsidRPr="00B85ED7" w:rsidRDefault="002C7F63" w:rsidP="0071292F">
            <w:pPr>
              <w:tabs>
                <w:tab w:val="left" w:pos="15420"/>
              </w:tabs>
              <w:ind w:left="113" w:right="113"/>
              <w:jc w:val="center"/>
              <w:rPr>
                <w:sz w:val="24"/>
                <w:szCs w:val="24"/>
              </w:rPr>
            </w:pPr>
            <w:proofErr w:type="spellStart"/>
            <w:r w:rsidRPr="00B85ED7">
              <w:rPr>
                <w:sz w:val="24"/>
                <w:szCs w:val="24"/>
              </w:rPr>
              <w:t>I</w:t>
            </w:r>
            <w:r w:rsidRPr="00B85ED7">
              <w:rPr>
                <w:sz w:val="24"/>
                <w:szCs w:val="24"/>
                <w:vertAlign w:val="subscript"/>
              </w:rPr>
              <w:t>доп.пар</w:t>
            </w:r>
            <w:proofErr w:type="spellEnd"/>
            <w:r w:rsidRPr="00B85ED7">
              <w:rPr>
                <w:sz w:val="24"/>
                <w:szCs w:val="24"/>
              </w:rPr>
              <w:t>,</w:t>
            </w:r>
          </w:p>
          <w:p w:rsidR="002C7F63" w:rsidRPr="00B85ED7" w:rsidRDefault="002C7F63" w:rsidP="0071292F">
            <w:pPr>
              <w:ind w:left="113" w:right="113"/>
              <w:jc w:val="center"/>
              <w:rPr>
                <w:sz w:val="24"/>
                <w:szCs w:val="24"/>
              </w:rPr>
            </w:pPr>
            <w:r w:rsidRPr="00B85ED7">
              <w:rPr>
                <w:sz w:val="24"/>
                <w:szCs w:val="24"/>
              </w:rPr>
              <w:t>А</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199,7</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190,6</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190,6</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228,7</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228,7</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190,6</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216,0</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203,3</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203,3</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203,3</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370,3</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254,1</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190,6</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357,0</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471,9</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562,7</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562,7</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157,3</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254,4</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390,3</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190,6</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321,3</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203,2</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231,4</w:t>
            </w:r>
          </w:p>
        </w:tc>
      </w:tr>
      <w:tr w:rsidR="002C7F63" w:rsidTr="00C5632A">
        <w:trPr>
          <w:cantSplit/>
          <w:trHeight w:val="996"/>
        </w:trPr>
        <w:tc>
          <w:tcPr>
            <w:tcW w:w="372" w:type="dxa"/>
            <w:vMerge/>
            <w:tcBorders>
              <w:top w:val="nil"/>
              <w:left w:val="nil"/>
              <w:bottom w:val="nil"/>
              <w:right w:val="single" w:sz="4" w:space="0" w:color="auto"/>
            </w:tcBorders>
            <w:textDirection w:val="btLr"/>
          </w:tcPr>
          <w:p w:rsidR="002C7F63" w:rsidRPr="00D40FB6" w:rsidRDefault="002C7F63" w:rsidP="0071292F">
            <w:pPr>
              <w:tabs>
                <w:tab w:val="left" w:pos="15420"/>
              </w:tabs>
              <w:ind w:left="113" w:right="113"/>
              <w:jc w:val="center"/>
              <w:rPr>
                <w:sz w:val="28"/>
                <w:szCs w:val="28"/>
              </w:rPr>
            </w:pPr>
          </w:p>
        </w:tc>
        <w:tc>
          <w:tcPr>
            <w:tcW w:w="527" w:type="dxa"/>
            <w:tcBorders>
              <w:left w:val="single" w:sz="4" w:space="0" w:color="auto"/>
            </w:tcBorders>
            <w:textDirection w:val="btLr"/>
            <w:vAlign w:val="center"/>
          </w:tcPr>
          <w:p w:rsidR="002C7F63" w:rsidRPr="00B85ED7" w:rsidRDefault="002C7F63" w:rsidP="0071292F">
            <w:pPr>
              <w:tabs>
                <w:tab w:val="left" w:pos="15420"/>
              </w:tabs>
              <w:ind w:left="113" w:right="113"/>
              <w:jc w:val="center"/>
              <w:rPr>
                <w:sz w:val="24"/>
                <w:szCs w:val="24"/>
              </w:rPr>
            </w:pPr>
            <w:proofErr w:type="spellStart"/>
            <w:r w:rsidRPr="00B85ED7">
              <w:rPr>
                <w:sz w:val="24"/>
                <w:szCs w:val="24"/>
              </w:rPr>
              <w:t>I</w:t>
            </w:r>
            <w:r w:rsidRPr="00B85ED7">
              <w:rPr>
                <w:sz w:val="24"/>
                <w:szCs w:val="24"/>
                <w:vertAlign w:val="subscript"/>
              </w:rPr>
              <w:t>доп.нр</w:t>
            </w:r>
            <w:proofErr w:type="spellEnd"/>
            <w:r w:rsidRPr="00B85ED7">
              <w:rPr>
                <w:sz w:val="24"/>
                <w:szCs w:val="24"/>
              </w:rPr>
              <w:t>,</w:t>
            </w:r>
          </w:p>
          <w:p w:rsidR="002C7F63" w:rsidRPr="00B85ED7" w:rsidRDefault="002C7F63" w:rsidP="0071292F">
            <w:pPr>
              <w:ind w:left="113" w:right="113"/>
              <w:jc w:val="center"/>
              <w:rPr>
                <w:sz w:val="24"/>
                <w:szCs w:val="24"/>
              </w:rPr>
            </w:pPr>
            <w:r w:rsidRPr="00B85ED7">
              <w:rPr>
                <w:sz w:val="24"/>
                <w:szCs w:val="24"/>
              </w:rPr>
              <w:t>А</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181,5</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173,3</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173,3</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207,9</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207,9</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173,3</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196,4</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184,8</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184,8</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184,8</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336,6</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231,0</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173,3</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324,5</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429,0</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511,5</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511,5</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143,0</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231,0</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336,6</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173,3</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292,1</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184,8</w:t>
            </w:r>
          </w:p>
        </w:tc>
        <w:tc>
          <w:tcPr>
            <w:tcW w:w="373" w:type="dxa"/>
            <w:textDirection w:val="btLr"/>
            <w:vAlign w:val="center"/>
          </w:tcPr>
          <w:p w:rsidR="002C7F63" w:rsidRPr="00B85ED7" w:rsidRDefault="002C7F63" w:rsidP="0071292F">
            <w:pPr>
              <w:ind w:left="113" w:right="113"/>
              <w:jc w:val="center"/>
              <w:rPr>
                <w:sz w:val="24"/>
                <w:szCs w:val="24"/>
              </w:rPr>
            </w:pPr>
            <w:r w:rsidRPr="00B85ED7">
              <w:rPr>
                <w:sz w:val="24"/>
                <w:szCs w:val="24"/>
              </w:rPr>
              <w:t>210,4</w:t>
            </w:r>
          </w:p>
        </w:tc>
      </w:tr>
      <w:tr w:rsidR="00C5632A" w:rsidTr="00C5632A">
        <w:trPr>
          <w:cantSplit/>
          <w:trHeight w:val="683"/>
        </w:trPr>
        <w:tc>
          <w:tcPr>
            <w:tcW w:w="372" w:type="dxa"/>
            <w:vMerge/>
            <w:tcBorders>
              <w:top w:val="nil"/>
              <w:left w:val="nil"/>
              <w:bottom w:val="nil"/>
              <w:right w:val="single" w:sz="4" w:space="0" w:color="auto"/>
            </w:tcBorders>
            <w:textDirection w:val="btLr"/>
          </w:tcPr>
          <w:p w:rsidR="00C5632A" w:rsidRPr="00D40FB6" w:rsidRDefault="00C5632A" w:rsidP="0071292F">
            <w:pPr>
              <w:ind w:left="113" w:right="113"/>
              <w:jc w:val="center"/>
              <w:rPr>
                <w:sz w:val="28"/>
                <w:szCs w:val="28"/>
              </w:rPr>
            </w:pPr>
          </w:p>
        </w:tc>
        <w:tc>
          <w:tcPr>
            <w:tcW w:w="527" w:type="dxa"/>
            <w:tcBorders>
              <w:left w:val="single" w:sz="4" w:space="0" w:color="auto"/>
            </w:tcBorders>
            <w:textDirection w:val="btLr"/>
            <w:vAlign w:val="center"/>
          </w:tcPr>
          <w:p w:rsidR="00C5632A" w:rsidRPr="00B85ED7" w:rsidRDefault="00C5632A" w:rsidP="0071292F">
            <w:pPr>
              <w:ind w:left="113" w:right="113"/>
              <w:jc w:val="center"/>
              <w:rPr>
                <w:sz w:val="24"/>
                <w:szCs w:val="24"/>
              </w:rPr>
            </w:pPr>
            <w:r w:rsidRPr="00B85ED7">
              <w:rPr>
                <w:sz w:val="24"/>
                <w:szCs w:val="24"/>
              </w:rPr>
              <w:t>К</w:t>
            </w:r>
            <w:r w:rsidRPr="00B85ED7">
              <w:rPr>
                <w:sz w:val="24"/>
                <w:szCs w:val="24"/>
                <w:vertAlign w:val="subscript"/>
              </w:rPr>
              <w:t>П</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r>
      <w:tr w:rsidR="00C5632A" w:rsidTr="00C5632A">
        <w:trPr>
          <w:cantSplit/>
          <w:trHeight w:val="852"/>
        </w:trPr>
        <w:tc>
          <w:tcPr>
            <w:tcW w:w="372" w:type="dxa"/>
            <w:vMerge/>
            <w:tcBorders>
              <w:top w:val="nil"/>
              <w:left w:val="nil"/>
              <w:bottom w:val="nil"/>
              <w:right w:val="single" w:sz="4" w:space="0" w:color="auto"/>
            </w:tcBorders>
            <w:textDirection w:val="btLr"/>
          </w:tcPr>
          <w:p w:rsidR="00C5632A" w:rsidRPr="00D40FB6" w:rsidRDefault="00C5632A" w:rsidP="0071292F">
            <w:pPr>
              <w:ind w:left="113" w:right="113"/>
              <w:jc w:val="center"/>
              <w:rPr>
                <w:sz w:val="28"/>
                <w:szCs w:val="28"/>
              </w:rPr>
            </w:pPr>
          </w:p>
        </w:tc>
        <w:tc>
          <w:tcPr>
            <w:tcW w:w="527" w:type="dxa"/>
            <w:tcBorders>
              <w:left w:val="single" w:sz="4" w:space="0" w:color="auto"/>
            </w:tcBorders>
            <w:textDirection w:val="btLr"/>
            <w:vAlign w:val="center"/>
          </w:tcPr>
          <w:p w:rsidR="00C5632A" w:rsidRPr="00B85ED7" w:rsidRDefault="00C5632A" w:rsidP="0071292F">
            <w:pPr>
              <w:ind w:left="113" w:right="113"/>
              <w:jc w:val="center"/>
              <w:rPr>
                <w:sz w:val="24"/>
                <w:szCs w:val="24"/>
              </w:rPr>
            </w:pPr>
            <w:r w:rsidRPr="00B85ED7">
              <w:rPr>
                <w:sz w:val="24"/>
                <w:szCs w:val="24"/>
              </w:rPr>
              <w:t>К</w:t>
            </w:r>
            <w:r w:rsidRPr="00B85ED7">
              <w:rPr>
                <w:sz w:val="24"/>
                <w:szCs w:val="24"/>
                <w:vertAlign w:val="subscript"/>
              </w:rPr>
              <w:t>2</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0,75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0,75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0,90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0,90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0,75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0,85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0,80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0,80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0,80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0,90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0,75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0,9</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0,75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0,90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0,80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0,75</w:t>
            </w:r>
          </w:p>
        </w:tc>
      </w:tr>
      <w:tr w:rsidR="00C5632A" w:rsidTr="00C5632A">
        <w:trPr>
          <w:cantSplit/>
          <w:trHeight w:val="793"/>
        </w:trPr>
        <w:tc>
          <w:tcPr>
            <w:tcW w:w="372" w:type="dxa"/>
            <w:vMerge/>
            <w:tcBorders>
              <w:top w:val="nil"/>
              <w:left w:val="nil"/>
              <w:bottom w:val="nil"/>
              <w:right w:val="single" w:sz="4" w:space="0" w:color="auto"/>
            </w:tcBorders>
            <w:textDirection w:val="btLr"/>
          </w:tcPr>
          <w:p w:rsidR="00C5632A" w:rsidRPr="00D40FB6" w:rsidRDefault="00C5632A" w:rsidP="0071292F">
            <w:pPr>
              <w:ind w:left="113" w:right="113"/>
              <w:jc w:val="center"/>
              <w:rPr>
                <w:sz w:val="28"/>
                <w:szCs w:val="28"/>
              </w:rPr>
            </w:pPr>
          </w:p>
        </w:tc>
        <w:tc>
          <w:tcPr>
            <w:tcW w:w="527" w:type="dxa"/>
            <w:tcBorders>
              <w:left w:val="single" w:sz="4" w:space="0" w:color="auto"/>
            </w:tcBorders>
            <w:textDirection w:val="btLr"/>
            <w:vAlign w:val="center"/>
          </w:tcPr>
          <w:p w:rsidR="00C5632A" w:rsidRPr="00B85ED7" w:rsidRDefault="00C5632A" w:rsidP="0071292F">
            <w:pPr>
              <w:ind w:left="113" w:right="113"/>
              <w:jc w:val="center"/>
              <w:rPr>
                <w:sz w:val="24"/>
                <w:szCs w:val="24"/>
              </w:rPr>
            </w:pPr>
            <w:r w:rsidRPr="00B85ED7">
              <w:rPr>
                <w:sz w:val="24"/>
                <w:szCs w:val="24"/>
              </w:rPr>
              <w:t>К</w:t>
            </w:r>
            <w:r w:rsidRPr="00B85ED7">
              <w:rPr>
                <w:sz w:val="24"/>
                <w:szCs w:val="24"/>
                <w:vertAlign w:val="subscript"/>
              </w:rPr>
              <w:t>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r>
      <w:tr w:rsidR="00C5632A" w:rsidTr="00C5632A">
        <w:trPr>
          <w:cantSplit/>
          <w:trHeight w:val="1134"/>
        </w:trPr>
        <w:tc>
          <w:tcPr>
            <w:tcW w:w="372" w:type="dxa"/>
            <w:vMerge/>
            <w:tcBorders>
              <w:top w:val="nil"/>
              <w:left w:val="nil"/>
              <w:bottom w:val="nil"/>
              <w:right w:val="single" w:sz="4" w:space="0" w:color="auto"/>
            </w:tcBorders>
            <w:textDirection w:val="btLr"/>
          </w:tcPr>
          <w:p w:rsidR="00C5632A" w:rsidRPr="00D40FB6" w:rsidRDefault="00C5632A" w:rsidP="0071292F">
            <w:pPr>
              <w:ind w:left="113" w:right="113"/>
              <w:jc w:val="center"/>
              <w:rPr>
                <w:sz w:val="28"/>
                <w:szCs w:val="28"/>
                <w:lang w:val="en-US"/>
              </w:rPr>
            </w:pPr>
          </w:p>
        </w:tc>
        <w:tc>
          <w:tcPr>
            <w:tcW w:w="527" w:type="dxa"/>
            <w:tcBorders>
              <w:left w:val="single" w:sz="4" w:space="0" w:color="auto"/>
            </w:tcBorders>
            <w:textDirection w:val="btLr"/>
            <w:vAlign w:val="center"/>
          </w:tcPr>
          <w:p w:rsidR="00C5632A" w:rsidRPr="00B85ED7" w:rsidRDefault="00C5632A" w:rsidP="0071292F">
            <w:pPr>
              <w:ind w:left="113" w:right="113"/>
              <w:jc w:val="center"/>
              <w:rPr>
                <w:sz w:val="24"/>
                <w:szCs w:val="24"/>
              </w:rPr>
            </w:pPr>
            <w:r w:rsidRPr="00B85ED7">
              <w:rPr>
                <w:sz w:val="24"/>
                <w:szCs w:val="24"/>
                <w:lang w:val="en-US"/>
              </w:rPr>
              <w:t>F</w:t>
            </w:r>
            <w:proofErr w:type="spellStart"/>
            <w:r w:rsidRPr="00B85ED7">
              <w:rPr>
                <w:sz w:val="24"/>
                <w:szCs w:val="24"/>
              </w:rPr>
              <w:t>ст</w:t>
            </w:r>
            <w:proofErr w:type="spellEnd"/>
            <w:r w:rsidRPr="00B85ED7">
              <w:rPr>
                <w:sz w:val="24"/>
                <w:szCs w:val="24"/>
              </w:rPr>
              <w:t>, мм</w:t>
            </w:r>
            <w:r w:rsidRPr="00B85ED7">
              <w:rPr>
                <w:sz w:val="24"/>
                <w:szCs w:val="24"/>
                <w:vertAlign w:val="superscript"/>
              </w:rPr>
              <w:t>2</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50</w:t>
            </w:r>
          </w:p>
        </w:tc>
        <w:tc>
          <w:tcPr>
            <w:tcW w:w="373" w:type="dxa"/>
            <w:textDirection w:val="btLr"/>
            <w:vAlign w:val="center"/>
          </w:tcPr>
          <w:p w:rsidR="00C5632A" w:rsidRPr="00B85ED7" w:rsidRDefault="002C7F63" w:rsidP="0071292F">
            <w:pPr>
              <w:ind w:left="113" w:right="113"/>
              <w:jc w:val="center"/>
              <w:rPr>
                <w:sz w:val="24"/>
                <w:szCs w:val="24"/>
              </w:rPr>
            </w:pPr>
            <w:r w:rsidRPr="00B85ED7">
              <w:rPr>
                <w:sz w:val="24"/>
                <w:szCs w:val="24"/>
              </w:rPr>
              <w:t>70</w:t>
            </w:r>
          </w:p>
        </w:tc>
        <w:tc>
          <w:tcPr>
            <w:tcW w:w="373" w:type="dxa"/>
            <w:textDirection w:val="btLr"/>
            <w:vAlign w:val="center"/>
          </w:tcPr>
          <w:p w:rsidR="00C5632A" w:rsidRPr="00B85ED7" w:rsidRDefault="002C7F63" w:rsidP="0071292F">
            <w:pPr>
              <w:ind w:left="113" w:right="113"/>
              <w:jc w:val="center"/>
              <w:rPr>
                <w:sz w:val="24"/>
                <w:szCs w:val="24"/>
              </w:rPr>
            </w:pPr>
            <w:r w:rsidRPr="00B85ED7">
              <w:rPr>
                <w:sz w:val="24"/>
                <w:szCs w:val="24"/>
              </w:rPr>
              <w:t>70</w:t>
            </w:r>
          </w:p>
        </w:tc>
        <w:tc>
          <w:tcPr>
            <w:tcW w:w="373" w:type="dxa"/>
            <w:textDirection w:val="btLr"/>
            <w:vAlign w:val="center"/>
          </w:tcPr>
          <w:p w:rsidR="00C5632A" w:rsidRPr="00B85ED7" w:rsidRDefault="002C7F63" w:rsidP="0071292F">
            <w:pPr>
              <w:ind w:left="113" w:right="113"/>
              <w:jc w:val="center"/>
              <w:rPr>
                <w:sz w:val="24"/>
                <w:szCs w:val="24"/>
              </w:rPr>
            </w:pPr>
            <w:r w:rsidRPr="00B85ED7">
              <w:rPr>
                <w:sz w:val="24"/>
                <w:szCs w:val="24"/>
              </w:rPr>
              <w:t>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70</w:t>
            </w:r>
          </w:p>
        </w:tc>
        <w:tc>
          <w:tcPr>
            <w:tcW w:w="373" w:type="dxa"/>
            <w:textDirection w:val="btLr"/>
            <w:vAlign w:val="center"/>
          </w:tcPr>
          <w:p w:rsidR="00C5632A" w:rsidRPr="00B85ED7" w:rsidRDefault="002C7F63" w:rsidP="0071292F">
            <w:pPr>
              <w:ind w:left="113" w:right="113"/>
              <w:jc w:val="center"/>
              <w:rPr>
                <w:sz w:val="24"/>
                <w:szCs w:val="24"/>
              </w:rPr>
            </w:pPr>
            <w:r w:rsidRPr="00B85ED7">
              <w:rPr>
                <w:sz w:val="24"/>
                <w:szCs w:val="24"/>
              </w:rPr>
              <w:t>70</w:t>
            </w:r>
          </w:p>
        </w:tc>
        <w:tc>
          <w:tcPr>
            <w:tcW w:w="373" w:type="dxa"/>
            <w:textDirection w:val="btLr"/>
            <w:vAlign w:val="center"/>
          </w:tcPr>
          <w:p w:rsidR="00C5632A" w:rsidRPr="00B85ED7" w:rsidRDefault="002C7F63" w:rsidP="0071292F">
            <w:pPr>
              <w:ind w:left="113" w:right="113"/>
              <w:jc w:val="center"/>
              <w:rPr>
                <w:sz w:val="24"/>
                <w:szCs w:val="24"/>
              </w:rPr>
            </w:pPr>
            <w:r w:rsidRPr="00B85ED7">
              <w:rPr>
                <w:sz w:val="24"/>
                <w:szCs w:val="24"/>
              </w:rPr>
              <w:t>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150</w:t>
            </w:r>
          </w:p>
        </w:tc>
        <w:tc>
          <w:tcPr>
            <w:tcW w:w="373" w:type="dxa"/>
            <w:textDirection w:val="btLr"/>
            <w:vAlign w:val="center"/>
          </w:tcPr>
          <w:p w:rsidR="00C5632A" w:rsidRPr="00B85ED7" w:rsidRDefault="002C7F63" w:rsidP="0071292F">
            <w:pPr>
              <w:ind w:left="113" w:right="113"/>
              <w:jc w:val="center"/>
              <w:rPr>
                <w:sz w:val="24"/>
                <w:szCs w:val="24"/>
              </w:rPr>
            </w:pPr>
            <w:r w:rsidRPr="00B85ED7">
              <w:rPr>
                <w:sz w:val="24"/>
                <w:szCs w:val="24"/>
              </w:rPr>
              <w:t>70</w:t>
            </w:r>
          </w:p>
        </w:tc>
        <w:tc>
          <w:tcPr>
            <w:tcW w:w="373" w:type="dxa"/>
            <w:textDirection w:val="btLr"/>
            <w:vAlign w:val="center"/>
          </w:tcPr>
          <w:p w:rsidR="00C5632A" w:rsidRPr="00B85ED7" w:rsidRDefault="002C7F63" w:rsidP="0071292F">
            <w:pPr>
              <w:ind w:left="113" w:right="113"/>
              <w:jc w:val="center"/>
              <w:rPr>
                <w:sz w:val="24"/>
                <w:szCs w:val="24"/>
              </w:rPr>
            </w:pPr>
            <w:r w:rsidRPr="00B85ED7">
              <w:rPr>
                <w:sz w:val="24"/>
                <w:szCs w:val="24"/>
              </w:rPr>
              <w:t>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95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185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240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240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35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150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125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95</w:t>
            </w:r>
          </w:p>
        </w:tc>
      </w:tr>
      <w:tr w:rsidR="00C5632A" w:rsidTr="00C5632A">
        <w:trPr>
          <w:cantSplit/>
          <w:trHeight w:val="1134"/>
        </w:trPr>
        <w:tc>
          <w:tcPr>
            <w:tcW w:w="372" w:type="dxa"/>
            <w:vMerge/>
            <w:tcBorders>
              <w:top w:val="nil"/>
              <w:left w:val="nil"/>
              <w:bottom w:val="nil"/>
              <w:right w:val="single" w:sz="4" w:space="0" w:color="auto"/>
            </w:tcBorders>
            <w:textDirection w:val="btLr"/>
          </w:tcPr>
          <w:p w:rsidR="00C5632A" w:rsidRPr="00D40FB6" w:rsidRDefault="00C5632A" w:rsidP="0071292F">
            <w:pPr>
              <w:tabs>
                <w:tab w:val="left" w:pos="15420"/>
              </w:tabs>
              <w:ind w:left="113" w:right="113"/>
              <w:jc w:val="center"/>
              <w:rPr>
                <w:sz w:val="28"/>
                <w:szCs w:val="28"/>
              </w:rPr>
            </w:pPr>
          </w:p>
        </w:tc>
        <w:tc>
          <w:tcPr>
            <w:tcW w:w="527" w:type="dxa"/>
            <w:tcBorders>
              <w:left w:val="single" w:sz="4" w:space="0" w:color="auto"/>
            </w:tcBorders>
            <w:textDirection w:val="btLr"/>
            <w:vAlign w:val="center"/>
          </w:tcPr>
          <w:p w:rsidR="00C5632A" w:rsidRPr="00B85ED7" w:rsidRDefault="00C5632A" w:rsidP="0071292F">
            <w:pPr>
              <w:tabs>
                <w:tab w:val="left" w:pos="15420"/>
              </w:tabs>
              <w:ind w:left="113" w:right="113"/>
              <w:jc w:val="center"/>
              <w:rPr>
                <w:sz w:val="24"/>
                <w:szCs w:val="24"/>
              </w:rPr>
            </w:pPr>
            <w:proofErr w:type="spellStart"/>
            <w:r w:rsidRPr="00B85ED7">
              <w:rPr>
                <w:sz w:val="24"/>
                <w:szCs w:val="24"/>
              </w:rPr>
              <w:t>I</w:t>
            </w:r>
            <w:r w:rsidRPr="00B85ED7">
              <w:rPr>
                <w:sz w:val="24"/>
                <w:szCs w:val="24"/>
                <w:vertAlign w:val="subscript"/>
              </w:rPr>
              <w:t>р.пар</w:t>
            </w:r>
            <w:proofErr w:type="spellEnd"/>
            <w:r w:rsidRPr="00B85ED7">
              <w:rPr>
                <w:sz w:val="24"/>
                <w:szCs w:val="24"/>
              </w:rPr>
              <w:t>,</w:t>
            </w:r>
          </w:p>
          <w:p w:rsidR="00C5632A" w:rsidRPr="00B85ED7" w:rsidRDefault="00C5632A" w:rsidP="0071292F">
            <w:pPr>
              <w:ind w:left="113" w:right="113"/>
              <w:jc w:val="center"/>
              <w:rPr>
                <w:sz w:val="24"/>
                <w:szCs w:val="24"/>
              </w:rPr>
            </w:pPr>
            <w:r w:rsidRPr="00B85ED7">
              <w:rPr>
                <w:sz w:val="24"/>
                <w:szCs w:val="24"/>
              </w:rPr>
              <w:t>А</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164,0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84,2</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80,1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60,0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175,6</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147,6</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94,6</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75,6</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170,5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162,9</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343,5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44,2</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37,6</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299,6</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414,2</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554,0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471,4</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119,0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220,2</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313,2</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w:t>
            </w:r>
          </w:p>
        </w:tc>
      </w:tr>
      <w:tr w:rsidR="00C5632A" w:rsidTr="00C5632A">
        <w:trPr>
          <w:cantSplit/>
          <w:trHeight w:val="1134"/>
        </w:trPr>
        <w:tc>
          <w:tcPr>
            <w:tcW w:w="372" w:type="dxa"/>
            <w:vMerge/>
            <w:tcBorders>
              <w:top w:val="nil"/>
              <w:left w:val="nil"/>
              <w:bottom w:val="nil"/>
              <w:right w:val="single" w:sz="4" w:space="0" w:color="auto"/>
            </w:tcBorders>
            <w:textDirection w:val="btLr"/>
          </w:tcPr>
          <w:p w:rsidR="00C5632A" w:rsidRPr="00D40FB6" w:rsidRDefault="00C5632A" w:rsidP="0071292F">
            <w:pPr>
              <w:tabs>
                <w:tab w:val="left" w:pos="15420"/>
              </w:tabs>
              <w:ind w:left="113" w:right="113"/>
              <w:jc w:val="center"/>
              <w:rPr>
                <w:sz w:val="28"/>
                <w:szCs w:val="28"/>
              </w:rPr>
            </w:pPr>
          </w:p>
        </w:tc>
        <w:tc>
          <w:tcPr>
            <w:tcW w:w="527" w:type="dxa"/>
            <w:tcBorders>
              <w:left w:val="single" w:sz="4" w:space="0" w:color="auto"/>
            </w:tcBorders>
            <w:textDirection w:val="btLr"/>
            <w:vAlign w:val="center"/>
          </w:tcPr>
          <w:p w:rsidR="00C5632A" w:rsidRPr="00B85ED7" w:rsidRDefault="00C5632A" w:rsidP="0071292F">
            <w:pPr>
              <w:tabs>
                <w:tab w:val="left" w:pos="15420"/>
              </w:tabs>
              <w:ind w:left="113" w:right="113"/>
              <w:jc w:val="center"/>
              <w:rPr>
                <w:sz w:val="24"/>
                <w:szCs w:val="24"/>
              </w:rPr>
            </w:pPr>
            <w:proofErr w:type="spellStart"/>
            <w:r w:rsidRPr="00B85ED7">
              <w:rPr>
                <w:sz w:val="24"/>
                <w:szCs w:val="24"/>
              </w:rPr>
              <w:t>I</w:t>
            </w:r>
            <w:r w:rsidRPr="00B85ED7">
              <w:rPr>
                <w:sz w:val="24"/>
                <w:szCs w:val="24"/>
                <w:vertAlign w:val="subscript"/>
              </w:rPr>
              <w:t>p.нр</w:t>
            </w:r>
            <w:proofErr w:type="spellEnd"/>
            <w:r w:rsidRPr="00B85ED7">
              <w:rPr>
                <w:sz w:val="24"/>
                <w:szCs w:val="24"/>
              </w:rPr>
              <w:t>,</w:t>
            </w:r>
          </w:p>
          <w:p w:rsidR="00C5632A" w:rsidRPr="00B85ED7" w:rsidRDefault="00C5632A" w:rsidP="0071292F">
            <w:pPr>
              <w:ind w:left="113" w:right="113"/>
              <w:jc w:val="center"/>
              <w:rPr>
                <w:sz w:val="24"/>
                <w:szCs w:val="24"/>
              </w:rPr>
            </w:pPr>
            <w:r w:rsidRPr="00B85ED7">
              <w:rPr>
                <w:sz w:val="24"/>
                <w:szCs w:val="24"/>
              </w:rPr>
              <w:t>А</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82,0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42,1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40,0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30,0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87,8</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73,8</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47,3</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37,8</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85,2</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81,4</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171,8</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22,1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18,8</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149,8</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207,1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277,0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235,7</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59,6</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110,1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156,6</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1625,5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273,8</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189,2</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192,5</w:t>
            </w:r>
          </w:p>
        </w:tc>
      </w:tr>
      <w:tr w:rsidR="00C5632A" w:rsidTr="00C5632A">
        <w:trPr>
          <w:cantSplit/>
          <w:trHeight w:val="1170"/>
        </w:trPr>
        <w:tc>
          <w:tcPr>
            <w:tcW w:w="372" w:type="dxa"/>
            <w:vMerge/>
            <w:tcBorders>
              <w:top w:val="nil"/>
              <w:left w:val="nil"/>
              <w:bottom w:val="nil"/>
              <w:right w:val="single" w:sz="4" w:space="0" w:color="auto"/>
            </w:tcBorders>
            <w:textDirection w:val="btLr"/>
          </w:tcPr>
          <w:p w:rsidR="00C5632A" w:rsidRPr="00D40FB6" w:rsidRDefault="00C5632A" w:rsidP="0071292F">
            <w:pPr>
              <w:tabs>
                <w:tab w:val="left" w:pos="15420"/>
              </w:tabs>
              <w:ind w:left="113" w:right="113"/>
              <w:jc w:val="center"/>
              <w:rPr>
                <w:sz w:val="28"/>
                <w:szCs w:val="28"/>
              </w:rPr>
            </w:pPr>
          </w:p>
        </w:tc>
        <w:tc>
          <w:tcPr>
            <w:tcW w:w="527" w:type="dxa"/>
            <w:tcBorders>
              <w:left w:val="single" w:sz="4" w:space="0" w:color="auto"/>
            </w:tcBorders>
            <w:textDirection w:val="btLr"/>
            <w:vAlign w:val="center"/>
          </w:tcPr>
          <w:p w:rsidR="00C5632A" w:rsidRPr="00B85ED7" w:rsidRDefault="00C5632A" w:rsidP="0071292F">
            <w:pPr>
              <w:tabs>
                <w:tab w:val="left" w:pos="15420"/>
              </w:tabs>
              <w:ind w:left="113" w:right="113"/>
              <w:jc w:val="center"/>
              <w:rPr>
                <w:sz w:val="24"/>
                <w:szCs w:val="24"/>
              </w:rPr>
            </w:pPr>
            <w:proofErr w:type="spellStart"/>
            <w:r w:rsidRPr="00B85ED7">
              <w:rPr>
                <w:sz w:val="24"/>
                <w:szCs w:val="24"/>
              </w:rPr>
              <w:t>S</w:t>
            </w:r>
            <w:r w:rsidRPr="00B85ED7">
              <w:rPr>
                <w:sz w:val="24"/>
                <w:szCs w:val="24"/>
                <w:vertAlign w:val="subscript"/>
              </w:rPr>
              <w:t>p</w:t>
            </w:r>
            <w:proofErr w:type="spellEnd"/>
            <w:r w:rsidRPr="00B85ED7">
              <w:rPr>
                <w:sz w:val="24"/>
                <w:szCs w:val="24"/>
              </w:rPr>
              <w:t>,</w:t>
            </w:r>
          </w:p>
          <w:p w:rsidR="00C5632A" w:rsidRPr="00B85ED7" w:rsidRDefault="00C5632A" w:rsidP="0071292F">
            <w:pPr>
              <w:ind w:left="113" w:right="113"/>
              <w:jc w:val="center"/>
              <w:rPr>
                <w:sz w:val="24"/>
                <w:szCs w:val="24"/>
              </w:rPr>
            </w:pPr>
            <w:proofErr w:type="spellStart"/>
            <w:proofErr w:type="gramStart"/>
            <w:r w:rsidRPr="00B85ED7">
              <w:rPr>
                <w:sz w:val="24"/>
                <w:szCs w:val="24"/>
              </w:rPr>
              <w:t>кВ</w:t>
            </w:r>
            <w:proofErr w:type="gramEnd"/>
            <w:r w:rsidRPr="00B85ED7">
              <w:rPr>
                <w:sz w:val="24"/>
                <w:szCs w:val="24"/>
              </w:rPr>
              <w:t>·А</w:t>
            </w:r>
            <w:proofErr w:type="spellEnd"/>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56,8</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1367,6</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1456,1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1091,3</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3089,8</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2684,5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1719,8</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1375,1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3100,2</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2961,8</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119,0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803,0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684,7</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103,8</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143,5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191,9</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163,3</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41,30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76,3</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108,5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2596,0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4980,0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3440,0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3500,0</w:t>
            </w:r>
          </w:p>
        </w:tc>
      </w:tr>
      <w:tr w:rsidR="00C5632A" w:rsidTr="00C5632A">
        <w:trPr>
          <w:cantSplit/>
          <w:trHeight w:val="1801"/>
        </w:trPr>
        <w:tc>
          <w:tcPr>
            <w:tcW w:w="372" w:type="dxa"/>
            <w:vMerge/>
            <w:tcBorders>
              <w:top w:val="nil"/>
              <w:left w:val="nil"/>
              <w:bottom w:val="nil"/>
              <w:right w:val="single" w:sz="4" w:space="0" w:color="auto"/>
            </w:tcBorders>
            <w:textDirection w:val="btLr"/>
          </w:tcPr>
          <w:p w:rsidR="00C5632A" w:rsidRPr="00D40FB6" w:rsidRDefault="00C5632A" w:rsidP="0071292F">
            <w:pPr>
              <w:ind w:left="113" w:right="113"/>
              <w:jc w:val="center"/>
              <w:rPr>
                <w:sz w:val="28"/>
                <w:szCs w:val="28"/>
              </w:rPr>
            </w:pPr>
          </w:p>
        </w:tc>
        <w:tc>
          <w:tcPr>
            <w:tcW w:w="527" w:type="dxa"/>
            <w:tcBorders>
              <w:left w:val="single" w:sz="4" w:space="0" w:color="auto"/>
            </w:tcBorders>
            <w:textDirection w:val="btLr"/>
            <w:vAlign w:val="center"/>
          </w:tcPr>
          <w:p w:rsidR="00C5632A" w:rsidRPr="00B85ED7" w:rsidRDefault="00C5632A" w:rsidP="0071292F">
            <w:pPr>
              <w:ind w:left="113" w:right="113"/>
              <w:jc w:val="center"/>
              <w:rPr>
                <w:sz w:val="24"/>
                <w:szCs w:val="24"/>
              </w:rPr>
            </w:pPr>
            <w:r w:rsidRPr="00B85ED7">
              <w:rPr>
                <w:sz w:val="24"/>
                <w:szCs w:val="24"/>
              </w:rPr>
              <w:t>Кабельная линия</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СП6-СП1</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ПГВ-ТП2</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ПГВ-ТП3</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ТП6-ТП4</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ПГВ-ТП5</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ПГВ-ТП6</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ТП10-ТП7</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ПГВ-ТП8</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ПГВ-ТП9</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ПГВ-ТП10</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ТП12-СП2</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ТП9-ТП12</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ПГВ-ТП13</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ТП5-СП3</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ТП8-СП4</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ТП7-СП5</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ТП2-СП6</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СП4-СП7</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СП5-СП8</w:t>
            </w:r>
          </w:p>
        </w:tc>
        <w:tc>
          <w:tcPr>
            <w:tcW w:w="373" w:type="dxa"/>
            <w:textDirection w:val="btLr"/>
            <w:vAlign w:val="center"/>
          </w:tcPr>
          <w:p w:rsidR="00C5632A" w:rsidRPr="00B85ED7" w:rsidRDefault="00C5632A" w:rsidP="0071292F">
            <w:pPr>
              <w:ind w:left="113" w:right="113"/>
              <w:jc w:val="center"/>
              <w:rPr>
                <w:sz w:val="24"/>
                <w:szCs w:val="24"/>
              </w:rPr>
            </w:pPr>
            <w:r w:rsidRPr="00B85ED7">
              <w:rPr>
                <w:color w:val="000000"/>
                <w:sz w:val="24"/>
                <w:szCs w:val="24"/>
              </w:rPr>
              <w:t>ТП12-СП9</w:t>
            </w:r>
          </w:p>
        </w:tc>
        <w:tc>
          <w:tcPr>
            <w:tcW w:w="373" w:type="dxa"/>
            <w:textDirection w:val="btLr"/>
            <w:vAlign w:val="center"/>
          </w:tcPr>
          <w:p w:rsidR="00C5632A" w:rsidRPr="00B85ED7" w:rsidRDefault="00C5632A" w:rsidP="0071292F">
            <w:pPr>
              <w:ind w:left="113" w:right="113"/>
              <w:jc w:val="center"/>
              <w:rPr>
                <w:color w:val="000000"/>
                <w:sz w:val="24"/>
                <w:szCs w:val="24"/>
              </w:rPr>
            </w:pPr>
            <w:r w:rsidRPr="00B85ED7">
              <w:rPr>
                <w:color w:val="000000"/>
                <w:sz w:val="24"/>
                <w:szCs w:val="24"/>
              </w:rPr>
              <w:t>ПГВ-Н3</w:t>
            </w:r>
          </w:p>
        </w:tc>
        <w:tc>
          <w:tcPr>
            <w:tcW w:w="373" w:type="dxa"/>
            <w:textDirection w:val="btLr"/>
            <w:vAlign w:val="center"/>
          </w:tcPr>
          <w:p w:rsidR="00C5632A" w:rsidRPr="00B85ED7" w:rsidRDefault="00C5632A" w:rsidP="0071292F">
            <w:pPr>
              <w:ind w:left="113" w:right="113"/>
              <w:jc w:val="center"/>
              <w:rPr>
                <w:color w:val="000000"/>
                <w:sz w:val="24"/>
                <w:szCs w:val="24"/>
              </w:rPr>
            </w:pPr>
            <w:r w:rsidRPr="00B85ED7">
              <w:rPr>
                <w:color w:val="000000"/>
                <w:sz w:val="24"/>
                <w:szCs w:val="24"/>
              </w:rPr>
              <w:t>ПГВ-Н5</w:t>
            </w:r>
          </w:p>
        </w:tc>
        <w:tc>
          <w:tcPr>
            <w:tcW w:w="373" w:type="dxa"/>
            <w:textDirection w:val="btLr"/>
            <w:vAlign w:val="center"/>
          </w:tcPr>
          <w:p w:rsidR="00C5632A" w:rsidRPr="00B85ED7" w:rsidRDefault="00C5632A" w:rsidP="0071292F">
            <w:pPr>
              <w:ind w:left="113" w:right="113"/>
              <w:jc w:val="center"/>
              <w:rPr>
                <w:color w:val="000000"/>
                <w:sz w:val="24"/>
                <w:szCs w:val="24"/>
              </w:rPr>
            </w:pPr>
            <w:r w:rsidRPr="00B85ED7">
              <w:rPr>
                <w:color w:val="000000"/>
                <w:sz w:val="24"/>
                <w:szCs w:val="24"/>
              </w:rPr>
              <w:t>ПГВ-Н10</w:t>
            </w:r>
          </w:p>
        </w:tc>
        <w:tc>
          <w:tcPr>
            <w:tcW w:w="373" w:type="dxa"/>
            <w:textDirection w:val="btLr"/>
            <w:vAlign w:val="center"/>
          </w:tcPr>
          <w:p w:rsidR="00C5632A" w:rsidRPr="00B85ED7" w:rsidRDefault="00C5632A" w:rsidP="0071292F">
            <w:pPr>
              <w:ind w:left="113" w:right="113"/>
              <w:jc w:val="center"/>
              <w:rPr>
                <w:color w:val="000000"/>
                <w:sz w:val="24"/>
                <w:szCs w:val="24"/>
              </w:rPr>
            </w:pPr>
            <w:r w:rsidRPr="00B85ED7">
              <w:rPr>
                <w:color w:val="000000"/>
                <w:sz w:val="24"/>
                <w:szCs w:val="24"/>
              </w:rPr>
              <w:t>ПГВ-Н13</w:t>
            </w:r>
          </w:p>
        </w:tc>
      </w:tr>
      <w:tr w:rsidR="00C5632A" w:rsidTr="00C5632A">
        <w:trPr>
          <w:cantSplit/>
          <w:trHeight w:val="555"/>
        </w:trPr>
        <w:tc>
          <w:tcPr>
            <w:tcW w:w="372" w:type="dxa"/>
            <w:vMerge/>
            <w:tcBorders>
              <w:top w:val="nil"/>
              <w:left w:val="nil"/>
              <w:bottom w:val="nil"/>
              <w:right w:val="single" w:sz="4" w:space="0" w:color="auto"/>
            </w:tcBorders>
            <w:textDirection w:val="btLr"/>
          </w:tcPr>
          <w:p w:rsidR="00C5632A" w:rsidRDefault="00C5632A" w:rsidP="0071292F">
            <w:pPr>
              <w:ind w:left="113" w:right="113"/>
              <w:jc w:val="center"/>
              <w:rPr>
                <w:sz w:val="28"/>
                <w:szCs w:val="28"/>
              </w:rPr>
            </w:pPr>
          </w:p>
        </w:tc>
        <w:tc>
          <w:tcPr>
            <w:tcW w:w="527" w:type="dxa"/>
            <w:tcBorders>
              <w:left w:val="single" w:sz="4" w:space="0" w:color="auto"/>
            </w:tcBorders>
            <w:textDirection w:val="btLr"/>
            <w:vAlign w:val="center"/>
          </w:tcPr>
          <w:p w:rsidR="00C5632A" w:rsidRPr="00B85ED7" w:rsidRDefault="00C5632A" w:rsidP="0071292F">
            <w:pPr>
              <w:ind w:left="113" w:right="113"/>
              <w:jc w:val="center"/>
              <w:rPr>
                <w:sz w:val="24"/>
                <w:szCs w:val="24"/>
              </w:rPr>
            </w:pPr>
            <w:r w:rsidRPr="00B85ED7">
              <w:rPr>
                <w:sz w:val="24"/>
                <w:szCs w:val="24"/>
              </w:rPr>
              <w:t>№</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3</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4</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6</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7</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8</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9</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12</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13</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14</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15</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16</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17</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18</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19</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20</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21</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22</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23</w:t>
            </w:r>
          </w:p>
        </w:tc>
        <w:tc>
          <w:tcPr>
            <w:tcW w:w="373" w:type="dxa"/>
            <w:textDirection w:val="btLr"/>
            <w:vAlign w:val="center"/>
          </w:tcPr>
          <w:p w:rsidR="00C5632A" w:rsidRPr="00B85ED7" w:rsidRDefault="00C5632A" w:rsidP="0071292F">
            <w:pPr>
              <w:ind w:left="113" w:right="113"/>
              <w:jc w:val="center"/>
              <w:rPr>
                <w:sz w:val="24"/>
                <w:szCs w:val="24"/>
              </w:rPr>
            </w:pPr>
            <w:r w:rsidRPr="00B85ED7">
              <w:rPr>
                <w:sz w:val="24"/>
                <w:szCs w:val="24"/>
              </w:rPr>
              <w:t>24</w:t>
            </w:r>
          </w:p>
        </w:tc>
      </w:tr>
    </w:tbl>
    <w:p w:rsidR="00A02314" w:rsidRDefault="00A02314" w:rsidP="00A02314">
      <w:pPr>
        <w:ind w:hanging="1418"/>
        <w:jc w:val="center"/>
        <w:rPr>
          <w:bCs/>
          <w:sz w:val="28"/>
          <w:szCs w:val="28"/>
        </w:rPr>
        <w:sectPr w:rsidR="00A02314" w:rsidSect="008E70E7">
          <w:pgSz w:w="11906" w:h="16838" w:code="9"/>
          <w:pgMar w:top="567" w:right="851" w:bottom="1276" w:left="1420" w:header="0" w:footer="145" w:gutter="0"/>
          <w:pgNumType w:start="66"/>
          <w:cols w:space="720"/>
        </w:sectPr>
      </w:pPr>
    </w:p>
    <w:p w:rsidR="0071292F" w:rsidRDefault="00B85ED7" w:rsidP="00B85ED7">
      <w:pPr>
        <w:pStyle w:val="2"/>
        <w:spacing w:before="0" w:after="0"/>
        <w:ind w:firstLine="567"/>
        <w:jc w:val="both"/>
      </w:pPr>
      <w:bookmarkStart w:id="63" w:name="_Toc315628859"/>
      <w:bookmarkStart w:id="64" w:name="_Toc374880484"/>
      <w:bookmarkStart w:id="65" w:name="_Toc420786077"/>
      <w:bookmarkStart w:id="66" w:name="_Toc315628861"/>
      <w:bookmarkStart w:id="67" w:name="_Toc228359105"/>
      <w:bookmarkStart w:id="68" w:name="_Toc351707410"/>
      <w:bookmarkStart w:id="69" w:name="_Toc475492341"/>
      <w:r>
        <w:lastRenderedPageBreak/>
        <w:t>9</w:t>
      </w:r>
      <w:r w:rsidRPr="0071292F">
        <w:t xml:space="preserve"> РЕЛЕЙНАЯ ЗАЩИТА И АВТОМАТИКА</w:t>
      </w:r>
      <w:bookmarkEnd w:id="63"/>
      <w:bookmarkEnd w:id="64"/>
      <w:bookmarkEnd w:id="65"/>
      <w:bookmarkEnd w:id="69"/>
    </w:p>
    <w:p w:rsidR="00B85ED7" w:rsidRPr="00B85ED7" w:rsidRDefault="00B85ED7" w:rsidP="00B85ED7"/>
    <w:p w:rsidR="0071292F" w:rsidRPr="00400DA2" w:rsidRDefault="0071292F" w:rsidP="005B1795">
      <w:pPr>
        <w:ind w:right="-1" w:firstLine="567"/>
        <w:jc w:val="both"/>
        <w:rPr>
          <w:sz w:val="28"/>
          <w:szCs w:val="28"/>
        </w:rPr>
      </w:pPr>
      <w:bookmarkStart w:id="70" w:name="_Toc315628860"/>
      <w:r>
        <w:rPr>
          <w:sz w:val="28"/>
          <w:szCs w:val="28"/>
        </w:rPr>
        <w:t xml:space="preserve">В данном разделе в соответствии с заданием рассматривается защита трансформатора </w:t>
      </w:r>
      <w:r>
        <w:rPr>
          <w:sz w:val="28"/>
        </w:rPr>
        <w:t>ПГВ.</w:t>
      </w:r>
    </w:p>
    <w:p w:rsidR="0071292F" w:rsidRDefault="0071292F" w:rsidP="005B1795">
      <w:pPr>
        <w:ind w:right="-1" w:firstLine="567"/>
        <w:jc w:val="both"/>
        <w:rPr>
          <w:sz w:val="28"/>
          <w:szCs w:val="28"/>
        </w:rPr>
      </w:pPr>
      <w:r>
        <w:rPr>
          <w:sz w:val="28"/>
          <w:szCs w:val="28"/>
        </w:rPr>
        <w:t xml:space="preserve">Для защиты трансформатора </w:t>
      </w:r>
      <w:r>
        <w:rPr>
          <w:sz w:val="28"/>
        </w:rPr>
        <w:t>ПГВ предполагается использовать комбинированный микропроцессорный терминал релейной защиты</w:t>
      </w:r>
      <w:r w:rsidRPr="00285B1D">
        <w:rPr>
          <w:sz w:val="28"/>
          <w:szCs w:val="28"/>
        </w:rPr>
        <w:t xml:space="preserve"> </w:t>
      </w:r>
      <w:r>
        <w:rPr>
          <w:sz w:val="28"/>
          <w:szCs w:val="28"/>
        </w:rPr>
        <w:t xml:space="preserve">«Сириус-Т» производства ЗАО «РАДИУС Автоматика». Это устройство предназначено для выполнения функций основной защиты </w:t>
      </w:r>
      <w:r w:rsidRPr="008D0AF8">
        <w:rPr>
          <w:sz w:val="28"/>
          <w:szCs w:val="28"/>
        </w:rPr>
        <w:t>(</w:t>
      </w:r>
      <w:r w:rsidRPr="008D0AF8">
        <w:rPr>
          <w:bCs/>
          <w:sz w:val="28"/>
          <w:szCs w:val="28"/>
        </w:rPr>
        <w:t>дифференциальная защита)</w:t>
      </w:r>
      <w:r>
        <w:rPr>
          <w:b/>
          <w:bCs/>
          <w:sz w:val="28"/>
          <w:szCs w:val="28"/>
        </w:rPr>
        <w:t xml:space="preserve"> </w:t>
      </w:r>
      <w:proofErr w:type="spellStart"/>
      <w:r>
        <w:rPr>
          <w:sz w:val="28"/>
          <w:szCs w:val="28"/>
        </w:rPr>
        <w:t>двухобмоточного</w:t>
      </w:r>
      <w:proofErr w:type="spellEnd"/>
      <w:r>
        <w:rPr>
          <w:sz w:val="28"/>
          <w:szCs w:val="28"/>
        </w:rPr>
        <w:t xml:space="preserve"> (в том числе с расщеплённой обмоткой) трансформатора с высшим напряжением 35 – 220 </w:t>
      </w:r>
      <w:proofErr w:type="spellStart"/>
      <w:r>
        <w:rPr>
          <w:sz w:val="28"/>
          <w:szCs w:val="28"/>
        </w:rPr>
        <w:t>кВ.</w:t>
      </w:r>
      <w:proofErr w:type="spellEnd"/>
    </w:p>
    <w:p w:rsidR="0071292F" w:rsidRDefault="0071292F" w:rsidP="005B1795">
      <w:pPr>
        <w:ind w:right="-1" w:firstLine="567"/>
        <w:jc w:val="both"/>
        <w:rPr>
          <w:sz w:val="28"/>
          <w:szCs w:val="28"/>
        </w:rPr>
      </w:pPr>
      <w:r w:rsidRPr="008D4D8F">
        <w:rPr>
          <w:sz w:val="28"/>
          <w:szCs w:val="28"/>
        </w:rPr>
        <w:t>Устройство предназначено для установки на панелях и в шкафах в релейных залах и пультах управления подстанций.</w:t>
      </w:r>
    </w:p>
    <w:p w:rsidR="0071292F" w:rsidRDefault="0071292F" w:rsidP="005B1795">
      <w:pPr>
        <w:ind w:right="-1" w:firstLine="567"/>
        <w:jc w:val="both"/>
        <w:rPr>
          <w:sz w:val="28"/>
          <w:szCs w:val="28"/>
        </w:rPr>
      </w:pPr>
      <w:r w:rsidRPr="0067709D">
        <w:rPr>
          <w:sz w:val="28"/>
          <w:szCs w:val="28"/>
        </w:rPr>
        <w:t>Применение в устройстве модульной мультипроцессорной архитектуры наряду с современными технологиями поверхностного монтажа обеспечивают высокую надежность, большую вычислительную мощность и быстродействие, а также высокую точность измерения электрических величин и временных интервалов, что дает возможность снизить ступени селективности и повысить чувствительность терминала.</w:t>
      </w:r>
    </w:p>
    <w:p w:rsidR="0071292F" w:rsidRPr="003A3E2A" w:rsidRDefault="0071292F" w:rsidP="0071292F">
      <w:pPr>
        <w:ind w:right="-1" w:firstLine="720"/>
        <w:jc w:val="both"/>
        <w:rPr>
          <w:sz w:val="28"/>
          <w:szCs w:val="28"/>
        </w:rPr>
      </w:pPr>
      <w:r w:rsidRPr="003A3E2A">
        <w:rPr>
          <w:bCs/>
          <w:sz w:val="28"/>
          <w:szCs w:val="28"/>
        </w:rPr>
        <w:t>Функции зашиты и автоматики, выполняемые устройством:</w:t>
      </w:r>
    </w:p>
    <w:p w:rsidR="0071292F" w:rsidRPr="005100FD" w:rsidRDefault="0071292F" w:rsidP="0071292F">
      <w:pPr>
        <w:ind w:right="-1" w:firstLine="567"/>
        <w:jc w:val="both"/>
        <w:rPr>
          <w:sz w:val="28"/>
          <w:szCs w:val="28"/>
        </w:rPr>
      </w:pPr>
      <w:r w:rsidRPr="007E0CB5">
        <w:rPr>
          <w:sz w:val="28"/>
          <w:szCs w:val="28"/>
        </w:rPr>
        <w:t xml:space="preserve">Двухступенчатая дифференциальная токовая зашита трансформатора (токовая отсечка и защита с торможением от сквозного тока и отстройкой от </w:t>
      </w:r>
      <w:r w:rsidRPr="005100FD">
        <w:rPr>
          <w:sz w:val="28"/>
          <w:szCs w:val="28"/>
        </w:rPr>
        <w:t>бросков тока намагничивания).</w:t>
      </w:r>
    </w:p>
    <w:p w:rsidR="0071292F" w:rsidRPr="005100FD" w:rsidRDefault="0071292F" w:rsidP="0071292F">
      <w:pPr>
        <w:ind w:right="-1" w:firstLine="567"/>
        <w:jc w:val="both"/>
        <w:rPr>
          <w:sz w:val="28"/>
          <w:szCs w:val="28"/>
        </w:rPr>
      </w:pPr>
      <w:r w:rsidRPr="005100FD">
        <w:rPr>
          <w:sz w:val="28"/>
          <w:szCs w:val="28"/>
        </w:rPr>
        <w:t xml:space="preserve">Ненаправленная двухступенчатая МТЗ высшей стороны трансформатора с возможностью комбинированного пуска по напряжению от стороны низшего напряжения (по дискретному входу). </w:t>
      </w:r>
    </w:p>
    <w:p w:rsidR="0071292F" w:rsidRPr="005100FD" w:rsidRDefault="0071292F" w:rsidP="0071292F">
      <w:pPr>
        <w:ind w:right="-1" w:firstLine="567"/>
        <w:jc w:val="both"/>
        <w:rPr>
          <w:sz w:val="28"/>
          <w:szCs w:val="28"/>
        </w:rPr>
      </w:pPr>
      <w:r w:rsidRPr="005100FD">
        <w:rPr>
          <w:sz w:val="28"/>
          <w:szCs w:val="28"/>
        </w:rPr>
        <w:t>Одна ступень ненаправленной МТЗ низшей стороны трансформатора с возможностью комбинированного пуска по напряжению от стороны низшего напряжения. Защита от перегрузки с действием на сигнализацию.</w:t>
      </w:r>
    </w:p>
    <w:p w:rsidR="0071292F" w:rsidRDefault="0071292F" w:rsidP="0071292F">
      <w:pPr>
        <w:ind w:right="-1" w:firstLine="567"/>
        <w:jc w:val="both"/>
        <w:rPr>
          <w:sz w:val="28"/>
          <w:szCs w:val="28"/>
        </w:rPr>
      </w:pPr>
      <w:r w:rsidRPr="005100FD">
        <w:rPr>
          <w:sz w:val="28"/>
          <w:szCs w:val="28"/>
        </w:rPr>
        <w:t>Логика устройства резервирования при отказе выключателя стороны ВН (УРОВ ВН</w:t>
      </w:r>
      <w:r>
        <w:rPr>
          <w:sz w:val="28"/>
          <w:szCs w:val="28"/>
        </w:rPr>
        <w:t>).</w:t>
      </w:r>
    </w:p>
    <w:p w:rsidR="0071292F" w:rsidRDefault="0071292F" w:rsidP="005B1795">
      <w:pPr>
        <w:ind w:right="-1" w:firstLine="567"/>
        <w:jc w:val="both"/>
        <w:rPr>
          <w:sz w:val="28"/>
          <w:szCs w:val="28"/>
        </w:rPr>
      </w:pPr>
      <w:r w:rsidRPr="006E656A">
        <w:rPr>
          <w:sz w:val="28"/>
          <w:szCs w:val="28"/>
        </w:rPr>
        <w:t>Управление обдув</w:t>
      </w:r>
      <w:r>
        <w:rPr>
          <w:sz w:val="28"/>
          <w:szCs w:val="28"/>
        </w:rPr>
        <w:t>ом</w:t>
      </w:r>
      <w:r w:rsidRPr="006E656A">
        <w:rPr>
          <w:sz w:val="28"/>
          <w:szCs w:val="28"/>
        </w:rPr>
        <w:t xml:space="preserve"> </w:t>
      </w:r>
      <w:r>
        <w:rPr>
          <w:sz w:val="28"/>
          <w:szCs w:val="28"/>
        </w:rPr>
        <w:t xml:space="preserve">трансформатора </w:t>
      </w:r>
      <w:r w:rsidRPr="006E656A">
        <w:rPr>
          <w:sz w:val="28"/>
          <w:szCs w:val="28"/>
        </w:rPr>
        <w:t>по ток</w:t>
      </w:r>
      <w:r>
        <w:rPr>
          <w:sz w:val="28"/>
          <w:szCs w:val="28"/>
        </w:rPr>
        <w:t>у</w:t>
      </w:r>
      <w:r w:rsidRPr="006E656A">
        <w:rPr>
          <w:sz w:val="28"/>
          <w:szCs w:val="28"/>
        </w:rPr>
        <w:t xml:space="preserve"> нагрузки и температур</w:t>
      </w:r>
      <w:r>
        <w:rPr>
          <w:sz w:val="28"/>
          <w:szCs w:val="28"/>
        </w:rPr>
        <w:t>е</w:t>
      </w:r>
      <w:r w:rsidRPr="006E656A">
        <w:rPr>
          <w:sz w:val="28"/>
          <w:szCs w:val="28"/>
        </w:rPr>
        <w:t>.</w:t>
      </w:r>
    </w:p>
    <w:p w:rsidR="0071292F" w:rsidRDefault="0071292F" w:rsidP="0071292F">
      <w:pPr>
        <w:ind w:right="-1" w:firstLine="567"/>
        <w:jc w:val="both"/>
        <w:rPr>
          <w:sz w:val="28"/>
          <w:szCs w:val="28"/>
        </w:rPr>
      </w:pPr>
      <w:r w:rsidRPr="007E0CB5">
        <w:rPr>
          <w:sz w:val="28"/>
          <w:szCs w:val="28"/>
        </w:rPr>
        <w:t>Выдача сигнала блокировки РПН при повышении тока нагрузки выше допустимого</w:t>
      </w:r>
      <w:r>
        <w:rPr>
          <w:sz w:val="28"/>
          <w:szCs w:val="28"/>
        </w:rPr>
        <w:t>, а также другие функции.</w:t>
      </w:r>
    </w:p>
    <w:p w:rsidR="00B85ED7" w:rsidRPr="005100FD" w:rsidRDefault="00B85ED7" w:rsidP="0071292F">
      <w:pPr>
        <w:ind w:right="-1" w:firstLine="567"/>
        <w:jc w:val="both"/>
        <w:rPr>
          <w:sz w:val="28"/>
          <w:szCs w:val="28"/>
        </w:rPr>
      </w:pPr>
    </w:p>
    <w:p w:rsidR="0071292F" w:rsidRDefault="00A32043" w:rsidP="00B85ED7">
      <w:pPr>
        <w:pStyle w:val="3"/>
        <w:spacing w:before="0" w:after="0"/>
        <w:ind w:firstLine="567"/>
        <w:jc w:val="left"/>
      </w:pPr>
      <w:bookmarkStart w:id="71" w:name="_Toc374880485"/>
      <w:bookmarkStart w:id="72" w:name="_Toc420786078"/>
      <w:bookmarkStart w:id="73" w:name="_Toc475492342"/>
      <w:r>
        <w:t>9</w:t>
      </w:r>
      <w:r w:rsidR="00E54E3C">
        <w:t xml:space="preserve">.1 </w:t>
      </w:r>
      <w:r w:rsidR="0071292F" w:rsidRPr="005B1795">
        <w:t>Определение расчетных токов</w:t>
      </w:r>
      <w:bookmarkEnd w:id="70"/>
      <w:bookmarkEnd w:id="71"/>
      <w:bookmarkEnd w:id="72"/>
      <w:bookmarkEnd w:id="73"/>
    </w:p>
    <w:p w:rsidR="00B85ED7" w:rsidRPr="005B1795" w:rsidRDefault="00B85ED7" w:rsidP="005B1795">
      <w:pPr>
        <w:jc w:val="center"/>
        <w:rPr>
          <w:b/>
          <w:i/>
          <w:sz w:val="28"/>
          <w:szCs w:val="28"/>
        </w:rPr>
      </w:pPr>
    </w:p>
    <w:p w:rsidR="0071292F" w:rsidRPr="00D45DF4" w:rsidRDefault="0071292F" w:rsidP="005B1795">
      <w:pPr>
        <w:ind w:firstLine="567"/>
        <w:jc w:val="both"/>
        <w:rPr>
          <w:b/>
          <w:i/>
          <w:sz w:val="28"/>
        </w:rPr>
      </w:pPr>
      <w:r w:rsidRPr="00D45DF4">
        <w:rPr>
          <w:b/>
          <w:i/>
          <w:sz w:val="28"/>
        </w:rPr>
        <w:t>Исходные данные:</w:t>
      </w:r>
    </w:p>
    <w:p w:rsidR="00E54E3C" w:rsidRDefault="005B1795" w:rsidP="00E54E3C">
      <w:pPr>
        <w:ind w:firstLine="567"/>
        <w:jc w:val="both"/>
      </w:pPr>
      <w:r>
        <w:rPr>
          <w:sz w:val="28"/>
        </w:rPr>
        <w:t>С</w:t>
      </w:r>
      <w:r w:rsidRPr="00155675">
        <w:rPr>
          <w:sz w:val="28"/>
        </w:rPr>
        <w:t>истема</w:t>
      </w:r>
      <w:r w:rsidR="0071292F" w:rsidRPr="00155675">
        <w:rPr>
          <w:sz w:val="28"/>
        </w:rPr>
        <w:t>: Х</w:t>
      </w:r>
      <w:r w:rsidR="0071292F" w:rsidRPr="00155675">
        <w:rPr>
          <w:caps/>
          <w:sz w:val="28"/>
          <w:vertAlign w:val="subscript"/>
        </w:rPr>
        <w:t>с</w:t>
      </w:r>
      <w:r>
        <w:rPr>
          <w:sz w:val="28"/>
        </w:rPr>
        <w:t xml:space="preserve"> = 0,6;</w:t>
      </w:r>
      <w:r w:rsidR="0071292F" w:rsidRPr="00155675">
        <w:rPr>
          <w:sz w:val="28"/>
        </w:rPr>
        <w:t xml:space="preserve"> </w:t>
      </w:r>
      <w:r w:rsidR="0071292F" w:rsidRPr="00155675">
        <w:rPr>
          <w:sz w:val="28"/>
          <w:lang w:val="en-US"/>
        </w:rPr>
        <w:t>S</w:t>
      </w:r>
      <w:r w:rsidR="0071292F" w:rsidRPr="00155675">
        <w:rPr>
          <w:sz w:val="28"/>
          <w:vertAlign w:val="subscript"/>
        </w:rPr>
        <w:t>С</w:t>
      </w:r>
      <w:r w:rsidR="0071292F" w:rsidRPr="00155675">
        <w:rPr>
          <w:sz w:val="28"/>
        </w:rPr>
        <w:t xml:space="preserve"> = </w:t>
      </w:r>
      <w:r>
        <w:rPr>
          <w:sz w:val="28"/>
        </w:rPr>
        <w:t xml:space="preserve">25 МВ·А; </w:t>
      </w:r>
      <w:r w:rsidR="0071292F" w:rsidRPr="00155675">
        <w:rPr>
          <w:sz w:val="28"/>
          <w:lang w:val="en-US"/>
        </w:rPr>
        <w:t>U</w:t>
      </w:r>
      <w:r w:rsidR="0071292F" w:rsidRPr="00155675">
        <w:rPr>
          <w:sz w:val="28"/>
          <w:vertAlign w:val="subscript"/>
        </w:rPr>
        <w:t xml:space="preserve">1 </w:t>
      </w:r>
      <w:r>
        <w:rPr>
          <w:sz w:val="28"/>
        </w:rPr>
        <w:t xml:space="preserve">= 110 </w:t>
      </w:r>
      <w:proofErr w:type="spellStart"/>
      <w:r>
        <w:rPr>
          <w:sz w:val="28"/>
        </w:rPr>
        <w:t>кВ.</w:t>
      </w:r>
      <w:proofErr w:type="spellEnd"/>
      <w:r w:rsidR="00E54E3C">
        <w:rPr>
          <w:sz w:val="28"/>
        </w:rPr>
        <w:t xml:space="preserve"> </w:t>
      </w:r>
      <w:r>
        <w:rPr>
          <w:sz w:val="28"/>
        </w:rPr>
        <w:t>П</w:t>
      </w:r>
      <w:r w:rsidRPr="00155675">
        <w:rPr>
          <w:sz w:val="28"/>
        </w:rPr>
        <w:t>итающая линия</w:t>
      </w:r>
      <w:r>
        <w:rPr>
          <w:caps/>
          <w:sz w:val="28"/>
        </w:rPr>
        <w:t xml:space="preserve">: </w:t>
      </w:r>
      <w:r w:rsidR="0071292F" w:rsidRPr="00155675">
        <w:rPr>
          <w:sz w:val="28"/>
          <w:lang w:val="en-US"/>
        </w:rPr>
        <w:t>L</w:t>
      </w:r>
      <w:r w:rsidR="0071292F" w:rsidRPr="00155675">
        <w:rPr>
          <w:sz w:val="28"/>
        </w:rPr>
        <w:t xml:space="preserve"> = 12 км</w:t>
      </w:r>
      <w:r>
        <w:rPr>
          <w:sz w:val="28"/>
        </w:rPr>
        <w:t xml:space="preserve">; </w:t>
      </w:r>
      <w:r w:rsidR="0071292F" w:rsidRPr="00155675">
        <w:rPr>
          <w:sz w:val="28"/>
        </w:rPr>
        <w:t>провод АС-95</w:t>
      </w:r>
      <w:r>
        <w:rPr>
          <w:sz w:val="28"/>
        </w:rPr>
        <w:t>/16</w:t>
      </w:r>
      <w:r w:rsidR="00E54E3C">
        <w:rPr>
          <w:sz w:val="28"/>
        </w:rPr>
        <w:t xml:space="preserve">; </w:t>
      </w:r>
      <w:r>
        <w:rPr>
          <w:sz w:val="28"/>
        </w:rPr>
        <w:t>Т</w:t>
      </w:r>
      <w:r w:rsidRPr="00155675">
        <w:rPr>
          <w:sz w:val="28"/>
        </w:rPr>
        <w:t>рансформатор</w:t>
      </w:r>
      <w:r w:rsidR="0071292F" w:rsidRPr="00155675">
        <w:rPr>
          <w:caps/>
          <w:sz w:val="28"/>
        </w:rPr>
        <w:t xml:space="preserve"> – ТРДН 25000/110/</w:t>
      </w:r>
      <w:r>
        <w:rPr>
          <w:caps/>
          <w:sz w:val="28"/>
        </w:rPr>
        <w:t>10</w:t>
      </w:r>
      <w:r w:rsidR="00E54E3C">
        <w:rPr>
          <w:sz w:val="28"/>
        </w:rPr>
        <w:t xml:space="preserve">. </w:t>
      </w:r>
      <w:r w:rsidR="0071292F" w:rsidRPr="00D45DF4">
        <w:rPr>
          <w:sz w:val="28"/>
        </w:rPr>
        <w:t xml:space="preserve">Расчет токов КЗ произведён в п. </w:t>
      </w:r>
      <w:r>
        <w:rPr>
          <w:sz w:val="28"/>
        </w:rPr>
        <w:t>6</w:t>
      </w:r>
      <w:bookmarkStart w:id="74" w:name="_Toc374880486"/>
      <w:bookmarkStart w:id="75" w:name="_Toc420786079"/>
      <w:r w:rsidR="00E54E3C">
        <w:rPr>
          <w:sz w:val="28"/>
        </w:rPr>
        <w:t xml:space="preserve"> </w:t>
      </w:r>
      <w:r w:rsidR="00E54E3C" w:rsidRPr="00D45DF4">
        <w:rPr>
          <w:sz w:val="28"/>
        </w:rPr>
        <w:t xml:space="preserve">Максимальный и минимальный первичные токи, проходящие через защищаемый трансформатор при коротком замыкании между тремя фазами на шинах 6 </w:t>
      </w:r>
      <w:proofErr w:type="spellStart"/>
      <w:r w:rsidR="00E54E3C" w:rsidRPr="00D45DF4">
        <w:rPr>
          <w:sz w:val="28"/>
        </w:rPr>
        <w:t>кВ</w:t>
      </w:r>
      <w:proofErr w:type="spellEnd"/>
      <w:r w:rsidR="00E54E3C" w:rsidRPr="00D45DF4">
        <w:rPr>
          <w:sz w:val="28"/>
        </w:rPr>
        <w:t xml:space="preserve">: </w:t>
      </w:r>
      <w:r w:rsidR="00E54E3C" w:rsidRPr="00E54E3C">
        <w:rPr>
          <w:position w:val="-14"/>
          <w:sz w:val="28"/>
        </w:rPr>
        <w:object w:dxaOrig="1719" w:dyaOrig="400">
          <v:shape id="_x0000_i1209" type="#_x0000_t75" style="width:96pt;height:22.5pt" o:ole="" fillcolor="window">
            <v:imagedata r:id="rId718" o:title=""/>
          </v:shape>
          <o:OLEObject Type="Embed" ProgID="Equation.3" ShapeID="_x0000_i1209" DrawAspect="Content" ObjectID="_1549239687" r:id="rId719"/>
        </w:object>
      </w:r>
      <w:r w:rsidR="00E54E3C" w:rsidRPr="00E54E3C">
        <w:rPr>
          <w:position w:val="-14"/>
        </w:rPr>
        <w:object w:dxaOrig="1520" w:dyaOrig="400">
          <v:shape id="_x0000_i1210" type="#_x0000_t75" style="width:83.25pt;height:22.5pt" o:ole="" fillcolor="window">
            <v:imagedata r:id="rId720" o:title=""/>
          </v:shape>
          <o:OLEObject Type="Embed" ProgID="Equation.3" ShapeID="_x0000_i1210" DrawAspect="Content" ObjectID="_1549239688" r:id="rId721"/>
        </w:object>
      </w:r>
    </w:p>
    <w:p w:rsidR="00B85ED7" w:rsidRDefault="00B85ED7" w:rsidP="00E54E3C">
      <w:pPr>
        <w:ind w:firstLine="567"/>
        <w:jc w:val="both"/>
      </w:pPr>
    </w:p>
    <w:p w:rsidR="00B85ED7" w:rsidRDefault="00B85ED7" w:rsidP="00E54E3C">
      <w:pPr>
        <w:ind w:firstLine="567"/>
        <w:jc w:val="both"/>
      </w:pPr>
    </w:p>
    <w:p w:rsidR="00B85ED7" w:rsidRDefault="00B85ED7" w:rsidP="00E54E3C">
      <w:pPr>
        <w:ind w:firstLine="567"/>
        <w:jc w:val="both"/>
        <w:rPr>
          <w:sz w:val="28"/>
        </w:rPr>
      </w:pPr>
    </w:p>
    <w:p w:rsidR="005B1795" w:rsidRDefault="00A32043" w:rsidP="00B85ED7">
      <w:pPr>
        <w:pStyle w:val="7"/>
        <w:ind w:firstLine="709"/>
      </w:pPr>
      <w:r>
        <w:lastRenderedPageBreak/>
        <w:t>9</w:t>
      </w:r>
      <w:r w:rsidR="00E54E3C">
        <w:t>.</w:t>
      </w:r>
      <w:r w:rsidR="00B85ED7">
        <w:t>1.1</w:t>
      </w:r>
      <w:r w:rsidR="00E54E3C">
        <w:t xml:space="preserve"> </w:t>
      </w:r>
      <w:r w:rsidR="0071292F" w:rsidRPr="00D45DF4">
        <w:t>Дифференциальная защита трансформатора</w:t>
      </w:r>
      <w:bookmarkStart w:id="76" w:name="_Toc374880487"/>
      <w:bookmarkStart w:id="77" w:name="_Toc420786080"/>
      <w:bookmarkEnd w:id="66"/>
      <w:bookmarkEnd w:id="74"/>
      <w:bookmarkEnd w:id="75"/>
    </w:p>
    <w:bookmarkEnd w:id="76"/>
    <w:bookmarkEnd w:id="77"/>
    <w:p w:rsidR="0071292F" w:rsidRPr="005B1795" w:rsidRDefault="0071292F" w:rsidP="005B1795">
      <w:pPr>
        <w:ind w:firstLine="567"/>
        <w:jc w:val="center"/>
        <w:rPr>
          <w:b/>
          <w:i/>
          <w:sz w:val="28"/>
        </w:rPr>
      </w:pPr>
      <w:r w:rsidRPr="00D45DF4">
        <w:rPr>
          <w:sz w:val="28"/>
        </w:rPr>
        <w:t>Определяется первичные токи на сторонах высшего и низшего напряжения защищаемого трансформатора, соответствующие его номинально</w:t>
      </w:r>
      <w:r>
        <w:rPr>
          <w:sz w:val="28"/>
        </w:rPr>
        <w:t xml:space="preserve">й </w:t>
      </w:r>
      <w:proofErr w:type="gramStart"/>
      <w:r>
        <w:rPr>
          <w:sz w:val="28"/>
        </w:rPr>
        <w:t>мощности.</w:t>
      </w:r>
      <w:r w:rsidRPr="00D45DF4">
        <w:rPr>
          <w:position w:val="-32"/>
          <w:sz w:val="28"/>
          <w:szCs w:val="28"/>
        </w:rPr>
        <w:object w:dxaOrig="1320" w:dyaOrig="700">
          <v:shape id="_x0000_i1211" type="#_x0000_t75" style="width:77.25pt;height:39.75pt" o:ole="" fillcolor="window">
            <v:imagedata r:id="rId722" o:title=""/>
          </v:shape>
          <o:OLEObject Type="Embed" ProgID="Equation.DSMT4" ShapeID="_x0000_i1211" DrawAspect="Content" ObjectID="_1549239689" r:id="rId723"/>
        </w:object>
      </w:r>
      <w:r w:rsidRPr="00D45DF4">
        <w:rPr>
          <w:sz w:val="28"/>
          <w:szCs w:val="28"/>
        </w:rPr>
        <w:t>,</w:t>
      </w:r>
      <w:proofErr w:type="gramEnd"/>
    </w:p>
    <w:p w:rsidR="0071292F" w:rsidRPr="00D45DF4" w:rsidRDefault="0071292F" w:rsidP="0071292F">
      <w:pPr>
        <w:ind w:right="-1"/>
        <w:jc w:val="both"/>
        <w:rPr>
          <w:sz w:val="28"/>
          <w:szCs w:val="28"/>
        </w:rPr>
      </w:pPr>
      <w:proofErr w:type="gramStart"/>
      <w:r w:rsidRPr="00D45DF4">
        <w:rPr>
          <w:sz w:val="28"/>
          <w:szCs w:val="28"/>
        </w:rPr>
        <w:t>где</w:t>
      </w:r>
      <w:proofErr w:type="gramEnd"/>
      <w:r w:rsidRPr="00D45DF4">
        <w:rPr>
          <w:sz w:val="28"/>
          <w:szCs w:val="28"/>
        </w:rPr>
        <w:t xml:space="preserve"> </w:t>
      </w:r>
      <w:r w:rsidRPr="00D45DF4">
        <w:rPr>
          <w:sz w:val="28"/>
          <w:szCs w:val="28"/>
          <w:lang w:val="en-US"/>
        </w:rPr>
        <w:t>S</w:t>
      </w:r>
      <w:r w:rsidRPr="00D45DF4">
        <w:rPr>
          <w:sz w:val="28"/>
          <w:szCs w:val="28"/>
          <w:vertAlign w:val="subscript"/>
        </w:rPr>
        <w:t>НТ</w:t>
      </w:r>
      <w:r>
        <w:rPr>
          <w:sz w:val="28"/>
          <w:szCs w:val="28"/>
          <w:vertAlign w:val="subscript"/>
        </w:rPr>
        <w:t xml:space="preserve"> </w:t>
      </w:r>
      <w:r w:rsidR="005B1795">
        <w:rPr>
          <w:sz w:val="28"/>
          <w:szCs w:val="28"/>
        </w:rPr>
        <w:t>–</w:t>
      </w:r>
      <w:r w:rsidRPr="00D45DF4">
        <w:rPr>
          <w:sz w:val="28"/>
          <w:szCs w:val="28"/>
        </w:rPr>
        <w:t xml:space="preserve"> номинальная мощность за</w:t>
      </w:r>
      <w:r w:rsidR="005B1795">
        <w:rPr>
          <w:sz w:val="28"/>
          <w:szCs w:val="28"/>
        </w:rPr>
        <w:t xml:space="preserve">щищаемого трансформатора, </w:t>
      </w:r>
      <w:proofErr w:type="spellStart"/>
      <w:r w:rsidR="005B1795">
        <w:rPr>
          <w:sz w:val="28"/>
          <w:szCs w:val="28"/>
        </w:rPr>
        <w:t>кВ·А</w:t>
      </w:r>
      <w:proofErr w:type="spellEnd"/>
      <w:r w:rsidR="005B1795">
        <w:rPr>
          <w:sz w:val="28"/>
          <w:szCs w:val="28"/>
        </w:rPr>
        <w:t xml:space="preserve">; </w:t>
      </w:r>
      <w:r w:rsidRPr="00D45DF4">
        <w:rPr>
          <w:sz w:val="28"/>
          <w:szCs w:val="28"/>
          <w:lang w:val="en-US"/>
        </w:rPr>
        <w:t>U</w:t>
      </w:r>
      <w:r w:rsidRPr="00D45DF4">
        <w:rPr>
          <w:sz w:val="28"/>
          <w:szCs w:val="28"/>
          <w:vertAlign w:val="subscript"/>
        </w:rPr>
        <w:t>СР</w:t>
      </w:r>
      <w:r>
        <w:rPr>
          <w:sz w:val="28"/>
          <w:szCs w:val="28"/>
          <w:vertAlign w:val="subscript"/>
        </w:rPr>
        <w:t xml:space="preserve"> </w:t>
      </w:r>
      <w:r w:rsidR="005B1795">
        <w:rPr>
          <w:sz w:val="28"/>
          <w:szCs w:val="28"/>
        </w:rPr>
        <w:t>–</w:t>
      </w:r>
      <w:r w:rsidRPr="00D45DF4">
        <w:rPr>
          <w:sz w:val="28"/>
          <w:szCs w:val="28"/>
        </w:rPr>
        <w:t xml:space="preserve"> номинальное напряжение обмотки трансформатора, </w:t>
      </w:r>
      <w:proofErr w:type="spellStart"/>
      <w:r w:rsidRPr="00D45DF4">
        <w:rPr>
          <w:sz w:val="28"/>
          <w:szCs w:val="28"/>
        </w:rPr>
        <w:t>кВ.</w:t>
      </w:r>
      <w:proofErr w:type="spellEnd"/>
    </w:p>
    <w:p w:rsidR="0071292F" w:rsidRDefault="0071292F" w:rsidP="00E54E3C">
      <w:pPr>
        <w:ind w:right="-1" w:firstLine="567"/>
        <w:jc w:val="center"/>
        <w:rPr>
          <w:sz w:val="28"/>
          <w:szCs w:val="28"/>
        </w:rPr>
      </w:pPr>
      <w:r w:rsidRPr="00D45DF4">
        <w:rPr>
          <w:position w:val="-32"/>
          <w:sz w:val="28"/>
          <w:szCs w:val="28"/>
        </w:rPr>
        <w:object w:dxaOrig="3900" w:dyaOrig="700">
          <v:shape id="_x0000_i1212" type="#_x0000_t75" style="width:219pt;height:39pt" o:ole="" fillcolor="window">
            <v:imagedata r:id="rId724" o:title=""/>
          </v:shape>
          <o:OLEObject Type="Embed" ProgID="Equation.DSMT4" ShapeID="_x0000_i1212" DrawAspect="Content" ObjectID="_1549239690" r:id="rId725"/>
        </w:object>
      </w:r>
    </w:p>
    <w:p w:rsidR="00E54E3C" w:rsidRPr="00D45DF4" w:rsidRDefault="00E54E3C" w:rsidP="00E54E3C">
      <w:pPr>
        <w:ind w:right="-1" w:firstLine="567"/>
        <w:jc w:val="center"/>
        <w:rPr>
          <w:sz w:val="28"/>
          <w:szCs w:val="28"/>
        </w:rPr>
      </w:pPr>
      <w:r w:rsidRPr="00E54E3C">
        <w:rPr>
          <w:position w:val="-32"/>
          <w:sz w:val="28"/>
        </w:rPr>
        <w:object w:dxaOrig="4280" w:dyaOrig="700">
          <v:shape id="_x0000_i1213" type="#_x0000_t75" style="width:239.25pt;height:39pt" o:ole="" fillcolor="window">
            <v:imagedata r:id="rId726" o:title=""/>
          </v:shape>
          <o:OLEObject Type="Embed" ProgID="Equation.3" ShapeID="_x0000_i1213" DrawAspect="Content" ObjectID="_1549239691" r:id="rId727"/>
        </w:object>
      </w:r>
    </w:p>
    <w:p w:rsidR="0071292F" w:rsidRPr="00D45DF4" w:rsidRDefault="0071292F" w:rsidP="005B1795">
      <w:pPr>
        <w:ind w:firstLine="567"/>
        <w:jc w:val="both"/>
        <w:rPr>
          <w:sz w:val="28"/>
          <w:szCs w:val="28"/>
        </w:rPr>
      </w:pPr>
      <w:r w:rsidRPr="00D45DF4">
        <w:rPr>
          <w:sz w:val="28"/>
        </w:rPr>
        <w:t xml:space="preserve">По найденным первичным токам определяются соответствующие вторичные токи в плечах защиты, исходя из коэффициентов трансформации трансформаторов тока </w:t>
      </w:r>
      <w:r w:rsidRPr="00D45DF4">
        <w:rPr>
          <w:sz w:val="28"/>
          <w:lang w:val="en-US"/>
        </w:rPr>
        <w:t>k</w:t>
      </w:r>
      <w:r w:rsidRPr="00D45DF4">
        <w:rPr>
          <w:sz w:val="28"/>
          <w:vertAlign w:val="subscript"/>
        </w:rPr>
        <w:t>ТТ</w:t>
      </w:r>
      <w:r w:rsidRPr="00D45DF4">
        <w:rPr>
          <w:sz w:val="28"/>
        </w:rPr>
        <w:t xml:space="preserve"> и коэффициентов схемы </w:t>
      </w:r>
      <w:r w:rsidRPr="00D45DF4">
        <w:rPr>
          <w:sz w:val="28"/>
          <w:lang w:val="en-US"/>
        </w:rPr>
        <w:t>k</w:t>
      </w:r>
      <w:r w:rsidRPr="00D45DF4">
        <w:rPr>
          <w:caps/>
          <w:sz w:val="28"/>
          <w:vertAlign w:val="subscript"/>
        </w:rPr>
        <w:t>сх</w:t>
      </w:r>
      <w:r w:rsidRPr="00D45DF4">
        <w:rPr>
          <w:sz w:val="28"/>
        </w:rPr>
        <w:t>.</w:t>
      </w:r>
    </w:p>
    <w:p w:rsidR="0071292F" w:rsidRPr="00D45DF4" w:rsidRDefault="0071292F" w:rsidP="0071292F">
      <w:pPr>
        <w:jc w:val="center"/>
        <w:rPr>
          <w:sz w:val="28"/>
          <w:szCs w:val="28"/>
        </w:rPr>
      </w:pPr>
      <w:r w:rsidRPr="00D45DF4">
        <w:rPr>
          <w:position w:val="-30"/>
          <w:sz w:val="28"/>
          <w:szCs w:val="28"/>
          <w:lang w:val="en-US"/>
        </w:rPr>
        <w:object w:dxaOrig="1219" w:dyaOrig="680">
          <v:shape id="_x0000_i1214" type="#_x0000_t75" style="width:69pt;height:38.25pt" o:ole="" fillcolor="window">
            <v:imagedata r:id="rId728" o:title=""/>
          </v:shape>
          <o:OLEObject Type="Embed" ProgID="Equation.DSMT4" ShapeID="_x0000_i1214" DrawAspect="Content" ObjectID="_1549239692" r:id="rId729"/>
        </w:object>
      </w:r>
      <w:r w:rsidRPr="00D45DF4">
        <w:rPr>
          <w:sz w:val="28"/>
          <w:szCs w:val="28"/>
        </w:rPr>
        <w:t>.</w:t>
      </w:r>
    </w:p>
    <w:p w:rsidR="0071292F" w:rsidRPr="00A43D34" w:rsidRDefault="0071292F" w:rsidP="005B1795">
      <w:pPr>
        <w:ind w:firstLine="567"/>
        <w:jc w:val="both"/>
        <w:rPr>
          <w:sz w:val="28"/>
        </w:rPr>
      </w:pPr>
      <w:r>
        <w:rPr>
          <w:sz w:val="28"/>
        </w:rPr>
        <w:t xml:space="preserve">В устройстве производится компенсация фазового сдвига токов в обмотках силового трансформатора с помощью внутренних цифровых трансформаторов тока. При этом электрическое </w:t>
      </w:r>
      <w:r w:rsidRPr="00F3542C">
        <w:rPr>
          <w:i/>
          <w:sz w:val="28"/>
        </w:rPr>
        <w:t>соединение измерительных трансформаторов тока</w:t>
      </w:r>
      <w:r>
        <w:rPr>
          <w:sz w:val="28"/>
        </w:rPr>
        <w:t xml:space="preserve"> сторон ВН и НН – </w:t>
      </w:r>
      <w:r w:rsidRPr="00F3542C">
        <w:rPr>
          <w:i/>
          <w:sz w:val="28"/>
        </w:rPr>
        <w:t>всегда в звезду</w:t>
      </w:r>
      <w:r>
        <w:rPr>
          <w:sz w:val="28"/>
        </w:rPr>
        <w:t xml:space="preserve">. Это позволяет уменьшить нагрузку на измерительные трансформаторы тока. Поэтому </w:t>
      </w:r>
      <w:r w:rsidRPr="00D45DF4">
        <w:rPr>
          <w:sz w:val="28"/>
          <w:lang w:val="en-US"/>
        </w:rPr>
        <w:t>k</w:t>
      </w:r>
      <w:r w:rsidRPr="00D45DF4">
        <w:rPr>
          <w:caps/>
          <w:sz w:val="28"/>
          <w:vertAlign w:val="subscript"/>
        </w:rPr>
        <w:t>сх</w:t>
      </w:r>
      <w:r>
        <w:rPr>
          <w:caps/>
          <w:sz w:val="28"/>
        </w:rPr>
        <w:t xml:space="preserve"> </w:t>
      </w:r>
      <w:r>
        <w:rPr>
          <w:sz w:val="28"/>
        </w:rPr>
        <w:t>и на</w:t>
      </w:r>
      <w:r>
        <w:rPr>
          <w:caps/>
          <w:sz w:val="28"/>
        </w:rPr>
        <w:t xml:space="preserve"> </w:t>
      </w:r>
      <w:r>
        <w:rPr>
          <w:sz w:val="28"/>
        </w:rPr>
        <w:t>стороне</w:t>
      </w:r>
      <w:r>
        <w:rPr>
          <w:caps/>
          <w:sz w:val="28"/>
        </w:rPr>
        <w:t xml:space="preserve"> ВН, </w:t>
      </w:r>
      <w:r>
        <w:rPr>
          <w:sz w:val="28"/>
        </w:rPr>
        <w:t xml:space="preserve">и на стороне </w:t>
      </w:r>
      <w:r>
        <w:rPr>
          <w:caps/>
          <w:sz w:val="28"/>
        </w:rPr>
        <w:t xml:space="preserve">НН </w:t>
      </w:r>
      <w:r>
        <w:rPr>
          <w:sz w:val="28"/>
        </w:rPr>
        <w:t>равен</w:t>
      </w:r>
      <w:r>
        <w:rPr>
          <w:caps/>
          <w:sz w:val="28"/>
        </w:rPr>
        <w:t xml:space="preserve"> 1.</w:t>
      </w:r>
    </w:p>
    <w:p w:rsidR="0071292F" w:rsidRPr="00D45DF4" w:rsidRDefault="0071292F" w:rsidP="005B1795">
      <w:pPr>
        <w:ind w:firstLine="567"/>
        <w:rPr>
          <w:sz w:val="28"/>
        </w:rPr>
      </w:pPr>
      <w:r w:rsidRPr="00D45DF4">
        <w:rPr>
          <w:sz w:val="28"/>
        </w:rPr>
        <w:t>Применяются трансформаторы тока с коэффициентами трансформации 250/5 и 1</w:t>
      </w:r>
      <w:r w:rsidR="00E54E3C">
        <w:rPr>
          <w:sz w:val="28"/>
        </w:rPr>
        <w:t>0</w:t>
      </w:r>
      <w:r w:rsidRPr="00D45DF4">
        <w:rPr>
          <w:sz w:val="28"/>
        </w:rPr>
        <w:t>00/5.</w:t>
      </w:r>
    </w:p>
    <w:p w:rsidR="005B1795" w:rsidRDefault="0071292F" w:rsidP="0071292F">
      <w:pPr>
        <w:ind w:right="-1"/>
        <w:jc w:val="center"/>
        <w:rPr>
          <w:sz w:val="28"/>
          <w:szCs w:val="28"/>
        </w:rPr>
      </w:pPr>
      <w:r w:rsidRPr="00D45DF4">
        <w:rPr>
          <w:position w:val="-34"/>
          <w:sz w:val="28"/>
          <w:szCs w:val="28"/>
          <w:lang w:val="en-US"/>
        </w:rPr>
        <w:object w:dxaOrig="3460" w:dyaOrig="760">
          <v:shape id="_x0000_i1215" type="#_x0000_t75" style="width:197.25pt;height:42.75pt" o:ole="" fillcolor="window">
            <v:imagedata r:id="rId730" o:title=""/>
          </v:shape>
          <o:OLEObject Type="Embed" ProgID="Equation.DSMT4" ShapeID="_x0000_i1215" DrawAspect="Content" ObjectID="_1549239693" r:id="rId731"/>
        </w:object>
      </w:r>
    </w:p>
    <w:p w:rsidR="00E54E3C" w:rsidRPr="00E54E3C" w:rsidRDefault="00E54E3C" w:rsidP="0071292F">
      <w:pPr>
        <w:ind w:right="-1"/>
        <w:jc w:val="center"/>
        <w:rPr>
          <w:sz w:val="28"/>
          <w:szCs w:val="28"/>
        </w:rPr>
      </w:pPr>
      <w:r w:rsidRPr="00E54E3C">
        <w:rPr>
          <w:position w:val="-30"/>
          <w:sz w:val="28"/>
        </w:rPr>
        <w:object w:dxaOrig="3720" w:dyaOrig="680">
          <v:shape id="_x0000_i1216" type="#_x0000_t75" style="width:207.75pt;height:38.25pt" o:ole="" fillcolor="window">
            <v:imagedata r:id="rId732" o:title=""/>
          </v:shape>
          <o:OLEObject Type="Embed" ProgID="Equation.3" ShapeID="_x0000_i1216" DrawAspect="Content" ObjectID="_1549239694" r:id="rId733"/>
        </w:object>
      </w:r>
    </w:p>
    <w:p w:rsidR="0071292F" w:rsidRDefault="0071292F" w:rsidP="005B1795">
      <w:pPr>
        <w:ind w:right="-1" w:firstLine="708"/>
        <w:jc w:val="both"/>
        <w:rPr>
          <w:sz w:val="28"/>
          <w:szCs w:val="28"/>
        </w:rPr>
      </w:pPr>
      <w:r w:rsidRPr="00D45DF4">
        <w:rPr>
          <w:sz w:val="28"/>
          <w:szCs w:val="28"/>
        </w:rPr>
        <w:t>Результаты р</w:t>
      </w:r>
      <w:r w:rsidR="005B1795">
        <w:rPr>
          <w:sz w:val="28"/>
          <w:szCs w:val="28"/>
        </w:rPr>
        <w:t>асчёта систематизированы в таблице 2</w:t>
      </w:r>
      <w:r>
        <w:rPr>
          <w:sz w:val="28"/>
          <w:szCs w:val="28"/>
        </w:rPr>
        <w:t>9</w:t>
      </w:r>
      <w:r w:rsidR="00B85ED7">
        <w:rPr>
          <w:sz w:val="28"/>
          <w:szCs w:val="28"/>
        </w:rPr>
        <w:t>.</w:t>
      </w:r>
    </w:p>
    <w:p w:rsidR="00B85ED7" w:rsidRDefault="00B85ED7" w:rsidP="005B1795">
      <w:pPr>
        <w:ind w:right="-1" w:firstLine="708"/>
        <w:jc w:val="both"/>
        <w:rPr>
          <w:sz w:val="28"/>
          <w:szCs w:val="28"/>
        </w:rPr>
      </w:pPr>
    </w:p>
    <w:p w:rsidR="0071292F" w:rsidRPr="00E54E3C" w:rsidRDefault="00E54E3C" w:rsidP="00E54E3C">
      <w:pPr>
        <w:ind w:right="-1"/>
        <w:jc w:val="both"/>
        <w:rPr>
          <w:sz w:val="28"/>
          <w:szCs w:val="28"/>
        </w:rPr>
      </w:pPr>
      <w:r>
        <w:rPr>
          <w:sz w:val="28"/>
          <w:szCs w:val="28"/>
        </w:rPr>
        <w:t>Таблица 29 – Определение первичных и вторичных токов трансформаторов тока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6"/>
        <w:gridCol w:w="1782"/>
        <w:gridCol w:w="1933"/>
      </w:tblGrid>
      <w:tr w:rsidR="0071292F" w:rsidRPr="00D45DF4" w:rsidTr="0071292F">
        <w:trPr>
          <w:trHeight w:val="581"/>
          <w:tblHeader/>
        </w:trPr>
        <w:tc>
          <w:tcPr>
            <w:tcW w:w="3126" w:type="pct"/>
            <w:vMerge w:val="restart"/>
            <w:vAlign w:val="center"/>
          </w:tcPr>
          <w:p w:rsidR="0071292F" w:rsidRPr="00D45DF4" w:rsidRDefault="0071292F" w:rsidP="0071292F">
            <w:pPr>
              <w:spacing w:line="260" w:lineRule="auto"/>
              <w:jc w:val="center"/>
              <w:rPr>
                <w:snapToGrid w:val="0"/>
                <w:sz w:val="28"/>
              </w:rPr>
            </w:pPr>
            <w:r w:rsidRPr="00D45DF4">
              <w:rPr>
                <w:snapToGrid w:val="0"/>
                <w:sz w:val="28"/>
              </w:rPr>
              <w:t>Наименование величины</w:t>
            </w:r>
          </w:p>
        </w:tc>
        <w:tc>
          <w:tcPr>
            <w:tcW w:w="1874" w:type="pct"/>
            <w:gridSpan w:val="2"/>
            <w:tcMar>
              <w:left w:w="0" w:type="dxa"/>
              <w:right w:w="0" w:type="dxa"/>
            </w:tcMar>
            <w:vAlign w:val="center"/>
          </w:tcPr>
          <w:p w:rsidR="0071292F" w:rsidRDefault="0071292F" w:rsidP="0071292F">
            <w:pPr>
              <w:spacing w:line="260" w:lineRule="auto"/>
              <w:jc w:val="center"/>
              <w:rPr>
                <w:snapToGrid w:val="0"/>
                <w:sz w:val="28"/>
              </w:rPr>
            </w:pPr>
            <w:r w:rsidRPr="00D45DF4">
              <w:rPr>
                <w:snapToGrid w:val="0"/>
                <w:sz w:val="28"/>
              </w:rPr>
              <w:t xml:space="preserve">Числовое значение </w:t>
            </w:r>
          </w:p>
          <w:p w:rsidR="0071292F" w:rsidRPr="00D45DF4" w:rsidRDefault="0071292F" w:rsidP="0071292F">
            <w:pPr>
              <w:spacing w:line="260" w:lineRule="auto"/>
              <w:jc w:val="center"/>
              <w:rPr>
                <w:snapToGrid w:val="0"/>
                <w:sz w:val="28"/>
              </w:rPr>
            </w:pPr>
            <w:proofErr w:type="gramStart"/>
            <w:r w:rsidRPr="00D45DF4">
              <w:rPr>
                <w:snapToGrid w:val="0"/>
                <w:sz w:val="28"/>
              </w:rPr>
              <w:t>для</w:t>
            </w:r>
            <w:proofErr w:type="gramEnd"/>
            <w:r w:rsidRPr="00D45DF4">
              <w:rPr>
                <w:snapToGrid w:val="0"/>
                <w:sz w:val="28"/>
              </w:rPr>
              <w:t xml:space="preserve"> стороны</w:t>
            </w:r>
          </w:p>
        </w:tc>
      </w:tr>
      <w:tr w:rsidR="0071292F" w:rsidRPr="00D45DF4" w:rsidTr="0071292F">
        <w:trPr>
          <w:trHeight w:val="323"/>
          <w:tblHeader/>
        </w:trPr>
        <w:tc>
          <w:tcPr>
            <w:tcW w:w="3126" w:type="pct"/>
            <w:vMerge/>
            <w:vAlign w:val="center"/>
          </w:tcPr>
          <w:p w:rsidR="0071292F" w:rsidRPr="00D45DF4" w:rsidRDefault="0071292F" w:rsidP="0071292F">
            <w:pPr>
              <w:spacing w:line="260" w:lineRule="auto"/>
              <w:jc w:val="center"/>
              <w:rPr>
                <w:snapToGrid w:val="0"/>
                <w:sz w:val="28"/>
              </w:rPr>
            </w:pPr>
          </w:p>
        </w:tc>
        <w:tc>
          <w:tcPr>
            <w:tcW w:w="899" w:type="pct"/>
            <w:vAlign w:val="center"/>
          </w:tcPr>
          <w:p w:rsidR="0071292F" w:rsidRPr="00D45DF4" w:rsidRDefault="0071292F" w:rsidP="0071292F">
            <w:pPr>
              <w:spacing w:line="260" w:lineRule="auto"/>
              <w:jc w:val="center"/>
              <w:rPr>
                <w:snapToGrid w:val="0"/>
                <w:sz w:val="28"/>
              </w:rPr>
            </w:pPr>
            <w:r w:rsidRPr="00D45DF4">
              <w:rPr>
                <w:snapToGrid w:val="0"/>
                <w:sz w:val="28"/>
              </w:rPr>
              <w:t xml:space="preserve">110 </w:t>
            </w:r>
            <w:proofErr w:type="spellStart"/>
            <w:r w:rsidRPr="00D45DF4">
              <w:rPr>
                <w:snapToGrid w:val="0"/>
                <w:sz w:val="28"/>
              </w:rPr>
              <w:t>кВ</w:t>
            </w:r>
            <w:proofErr w:type="spellEnd"/>
          </w:p>
        </w:tc>
        <w:tc>
          <w:tcPr>
            <w:tcW w:w="975" w:type="pct"/>
            <w:vAlign w:val="center"/>
          </w:tcPr>
          <w:p w:rsidR="0071292F" w:rsidRPr="00D45DF4" w:rsidRDefault="00E54E3C" w:rsidP="0071292F">
            <w:pPr>
              <w:spacing w:line="260" w:lineRule="auto"/>
              <w:jc w:val="center"/>
              <w:rPr>
                <w:snapToGrid w:val="0"/>
                <w:sz w:val="28"/>
              </w:rPr>
            </w:pPr>
            <w:r>
              <w:rPr>
                <w:snapToGrid w:val="0"/>
                <w:sz w:val="28"/>
              </w:rPr>
              <w:t>10</w:t>
            </w:r>
            <w:r w:rsidR="0071292F" w:rsidRPr="00D45DF4">
              <w:rPr>
                <w:snapToGrid w:val="0"/>
                <w:sz w:val="28"/>
              </w:rPr>
              <w:t xml:space="preserve"> </w:t>
            </w:r>
            <w:proofErr w:type="spellStart"/>
            <w:r w:rsidR="0071292F" w:rsidRPr="00D45DF4">
              <w:rPr>
                <w:snapToGrid w:val="0"/>
                <w:sz w:val="28"/>
              </w:rPr>
              <w:t>кВ</w:t>
            </w:r>
            <w:proofErr w:type="spellEnd"/>
          </w:p>
        </w:tc>
      </w:tr>
      <w:tr w:rsidR="0071292F" w:rsidRPr="00D45DF4" w:rsidTr="0071292F">
        <w:trPr>
          <w:trHeight w:val="810"/>
        </w:trPr>
        <w:tc>
          <w:tcPr>
            <w:tcW w:w="3126" w:type="pct"/>
            <w:vAlign w:val="center"/>
          </w:tcPr>
          <w:p w:rsidR="0071292F" w:rsidRPr="00D45DF4" w:rsidRDefault="0071292F" w:rsidP="0071292F">
            <w:pPr>
              <w:spacing w:line="260" w:lineRule="auto"/>
              <w:rPr>
                <w:snapToGrid w:val="0"/>
                <w:sz w:val="28"/>
              </w:rPr>
            </w:pPr>
            <w:r w:rsidRPr="00D45DF4">
              <w:rPr>
                <w:snapToGrid w:val="0"/>
                <w:sz w:val="28"/>
              </w:rPr>
              <w:t>Первичный ток на сторонах защищаемого трансформатора, соответствующий его номи</w:t>
            </w:r>
            <w:r>
              <w:rPr>
                <w:snapToGrid w:val="0"/>
                <w:sz w:val="28"/>
              </w:rPr>
              <w:t>нальной мощности</w:t>
            </w:r>
            <w:r w:rsidRPr="00D45DF4">
              <w:rPr>
                <w:snapToGrid w:val="0"/>
                <w:sz w:val="28"/>
              </w:rPr>
              <w:t xml:space="preserve"> </w:t>
            </w:r>
            <w:r>
              <w:rPr>
                <w:snapToGrid w:val="0"/>
                <w:sz w:val="28"/>
              </w:rPr>
              <w:t>(</w:t>
            </w:r>
            <w:r>
              <w:rPr>
                <w:snapToGrid w:val="0"/>
                <w:sz w:val="28"/>
                <w:lang w:val="en-US"/>
              </w:rPr>
              <w:t>I</w:t>
            </w:r>
            <w:r>
              <w:rPr>
                <w:snapToGrid w:val="0"/>
                <w:sz w:val="28"/>
                <w:vertAlign w:val="subscript"/>
              </w:rPr>
              <w:t>НТ</w:t>
            </w:r>
            <w:r>
              <w:rPr>
                <w:snapToGrid w:val="0"/>
                <w:sz w:val="28"/>
              </w:rPr>
              <w:t>),</w:t>
            </w:r>
            <w:r w:rsidRPr="004A1C0D">
              <w:rPr>
                <w:snapToGrid w:val="0"/>
                <w:sz w:val="28"/>
              </w:rPr>
              <w:t xml:space="preserve"> </w:t>
            </w:r>
            <w:r w:rsidRPr="00D45DF4">
              <w:rPr>
                <w:snapToGrid w:val="0"/>
                <w:sz w:val="28"/>
              </w:rPr>
              <w:t>А</w:t>
            </w:r>
          </w:p>
        </w:tc>
        <w:tc>
          <w:tcPr>
            <w:tcW w:w="899" w:type="pct"/>
            <w:vAlign w:val="center"/>
          </w:tcPr>
          <w:p w:rsidR="0071292F" w:rsidRPr="00D45DF4" w:rsidRDefault="0071292F" w:rsidP="0071292F">
            <w:pPr>
              <w:spacing w:line="260" w:lineRule="auto"/>
              <w:jc w:val="center"/>
              <w:rPr>
                <w:snapToGrid w:val="0"/>
                <w:sz w:val="28"/>
              </w:rPr>
            </w:pPr>
            <w:r w:rsidRPr="00D45DF4">
              <w:rPr>
                <w:snapToGrid w:val="0"/>
                <w:sz w:val="28"/>
              </w:rPr>
              <w:t>125,5</w:t>
            </w:r>
          </w:p>
        </w:tc>
        <w:tc>
          <w:tcPr>
            <w:tcW w:w="975" w:type="pct"/>
            <w:vAlign w:val="center"/>
          </w:tcPr>
          <w:p w:rsidR="0071292F" w:rsidRPr="00D45DF4" w:rsidRDefault="00E54E3C" w:rsidP="0071292F">
            <w:pPr>
              <w:spacing w:line="260" w:lineRule="auto"/>
              <w:ind w:left="-108" w:right="-108"/>
              <w:jc w:val="center"/>
              <w:rPr>
                <w:snapToGrid w:val="0"/>
                <w:sz w:val="28"/>
              </w:rPr>
            </w:pPr>
            <w:r>
              <w:rPr>
                <w:snapToGrid w:val="0"/>
                <w:sz w:val="28"/>
              </w:rPr>
              <w:t>687,3</w:t>
            </w:r>
          </w:p>
        </w:tc>
      </w:tr>
      <w:tr w:rsidR="0071292F" w:rsidRPr="00D45DF4" w:rsidTr="0071292F">
        <w:trPr>
          <w:trHeight w:val="554"/>
        </w:trPr>
        <w:tc>
          <w:tcPr>
            <w:tcW w:w="3126" w:type="pct"/>
            <w:vAlign w:val="center"/>
          </w:tcPr>
          <w:p w:rsidR="0071292F" w:rsidRPr="00D45DF4" w:rsidRDefault="0071292F" w:rsidP="0071292F">
            <w:pPr>
              <w:spacing w:line="260" w:lineRule="auto"/>
              <w:rPr>
                <w:snapToGrid w:val="0"/>
                <w:sz w:val="28"/>
              </w:rPr>
            </w:pPr>
            <w:r w:rsidRPr="00D45DF4">
              <w:rPr>
                <w:snapToGrid w:val="0"/>
                <w:sz w:val="28"/>
              </w:rPr>
              <w:t>Схема соединения трансформаторов тока</w:t>
            </w:r>
          </w:p>
        </w:tc>
        <w:tc>
          <w:tcPr>
            <w:tcW w:w="899" w:type="pct"/>
            <w:vAlign w:val="center"/>
          </w:tcPr>
          <w:p w:rsidR="0071292F" w:rsidRPr="00D45DF4" w:rsidRDefault="0071292F" w:rsidP="0071292F">
            <w:pPr>
              <w:spacing w:line="260" w:lineRule="auto"/>
              <w:jc w:val="center"/>
              <w:rPr>
                <w:snapToGrid w:val="0"/>
                <w:sz w:val="28"/>
              </w:rPr>
            </w:pPr>
            <w:r w:rsidRPr="00D45DF4">
              <w:rPr>
                <w:snapToGrid w:val="0"/>
                <w:sz w:val="28"/>
              </w:rPr>
              <w:t>Δ</w:t>
            </w:r>
          </w:p>
        </w:tc>
        <w:tc>
          <w:tcPr>
            <w:tcW w:w="975" w:type="pct"/>
            <w:vAlign w:val="center"/>
          </w:tcPr>
          <w:p w:rsidR="0071292F" w:rsidRPr="00D45DF4" w:rsidRDefault="0071292F" w:rsidP="0071292F">
            <w:pPr>
              <w:spacing w:line="260" w:lineRule="auto"/>
              <w:jc w:val="center"/>
              <w:rPr>
                <w:snapToGrid w:val="0"/>
                <w:sz w:val="28"/>
                <w:lang w:val="en-US"/>
              </w:rPr>
            </w:pPr>
            <w:r w:rsidRPr="00D45DF4">
              <w:rPr>
                <w:snapToGrid w:val="0"/>
                <w:sz w:val="28"/>
                <w:lang w:val="en-US"/>
              </w:rPr>
              <w:t>Y</w:t>
            </w:r>
          </w:p>
        </w:tc>
      </w:tr>
      <w:tr w:rsidR="0071292F" w:rsidRPr="00D45DF4" w:rsidTr="0071292F">
        <w:trPr>
          <w:trHeight w:val="555"/>
        </w:trPr>
        <w:tc>
          <w:tcPr>
            <w:tcW w:w="3126" w:type="pct"/>
            <w:vAlign w:val="center"/>
          </w:tcPr>
          <w:p w:rsidR="0071292F" w:rsidRPr="00D45DF4" w:rsidRDefault="0071292F" w:rsidP="0071292F">
            <w:pPr>
              <w:spacing w:line="260" w:lineRule="auto"/>
              <w:rPr>
                <w:snapToGrid w:val="0"/>
                <w:sz w:val="28"/>
              </w:rPr>
            </w:pPr>
            <w:r w:rsidRPr="00D45DF4">
              <w:rPr>
                <w:snapToGrid w:val="0"/>
                <w:sz w:val="28"/>
              </w:rPr>
              <w:t>Коэффициент трансформации трансформаторов тока</w:t>
            </w:r>
          </w:p>
        </w:tc>
        <w:tc>
          <w:tcPr>
            <w:tcW w:w="899" w:type="pct"/>
            <w:vAlign w:val="center"/>
          </w:tcPr>
          <w:p w:rsidR="0071292F" w:rsidRPr="00D45DF4" w:rsidRDefault="0071292F" w:rsidP="0071292F">
            <w:pPr>
              <w:spacing w:line="260" w:lineRule="auto"/>
              <w:jc w:val="center"/>
              <w:rPr>
                <w:snapToGrid w:val="0"/>
                <w:sz w:val="28"/>
                <w:lang w:val="en-US"/>
              </w:rPr>
            </w:pPr>
            <w:r w:rsidRPr="00D45DF4">
              <w:rPr>
                <w:snapToGrid w:val="0"/>
                <w:sz w:val="28"/>
              </w:rPr>
              <w:t>250/5</w:t>
            </w:r>
            <w:r w:rsidRPr="00D45DF4">
              <w:rPr>
                <w:snapToGrid w:val="0"/>
                <w:sz w:val="28"/>
                <w:lang w:val="en-US"/>
              </w:rPr>
              <w:t xml:space="preserve"> = 50</w:t>
            </w:r>
          </w:p>
        </w:tc>
        <w:tc>
          <w:tcPr>
            <w:tcW w:w="975" w:type="pct"/>
            <w:vAlign w:val="center"/>
          </w:tcPr>
          <w:p w:rsidR="0071292F" w:rsidRPr="00D45DF4" w:rsidRDefault="00E54E3C" w:rsidP="0071292F">
            <w:pPr>
              <w:spacing w:line="260" w:lineRule="auto"/>
              <w:jc w:val="center"/>
              <w:rPr>
                <w:snapToGrid w:val="0"/>
                <w:sz w:val="28"/>
              </w:rPr>
            </w:pPr>
            <w:r>
              <w:rPr>
                <w:snapToGrid w:val="0"/>
                <w:sz w:val="28"/>
              </w:rPr>
              <w:t>10</w:t>
            </w:r>
            <w:r w:rsidR="0071292F" w:rsidRPr="00D45DF4">
              <w:rPr>
                <w:snapToGrid w:val="0"/>
                <w:sz w:val="28"/>
              </w:rPr>
              <w:t>00/5</w:t>
            </w:r>
            <w:r w:rsidR="0071292F" w:rsidRPr="00D45DF4">
              <w:rPr>
                <w:snapToGrid w:val="0"/>
                <w:sz w:val="28"/>
                <w:lang w:val="en-US"/>
              </w:rPr>
              <w:t xml:space="preserve"> = </w:t>
            </w:r>
            <w:r>
              <w:rPr>
                <w:snapToGrid w:val="0"/>
                <w:sz w:val="28"/>
              </w:rPr>
              <w:t>2</w:t>
            </w:r>
            <w:r w:rsidR="0071292F" w:rsidRPr="00D45DF4">
              <w:rPr>
                <w:snapToGrid w:val="0"/>
                <w:sz w:val="28"/>
              </w:rPr>
              <w:t>00</w:t>
            </w:r>
          </w:p>
        </w:tc>
      </w:tr>
      <w:tr w:rsidR="0071292F" w:rsidRPr="00D45DF4" w:rsidTr="0071292F">
        <w:trPr>
          <w:trHeight w:val="1300"/>
        </w:trPr>
        <w:tc>
          <w:tcPr>
            <w:tcW w:w="3126" w:type="pct"/>
            <w:vAlign w:val="center"/>
          </w:tcPr>
          <w:p w:rsidR="0071292F" w:rsidRPr="00D45DF4" w:rsidRDefault="0071292F" w:rsidP="0071292F">
            <w:pPr>
              <w:spacing w:line="260" w:lineRule="auto"/>
              <w:rPr>
                <w:snapToGrid w:val="0"/>
                <w:sz w:val="28"/>
              </w:rPr>
            </w:pPr>
            <w:r w:rsidRPr="00D45DF4">
              <w:rPr>
                <w:snapToGrid w:val="0"/>
                <w:sz w:val="28"/>
              </w:rPr>
              <w:lastRenderedPageBreak/>
              <w:t>Вторичный ток в плечах защиты, соответствующий номинальной мощности защищаемого трансформатора</w:t>
            </w:r>
            <w:r>
              <w:rPr>
                <w:snapToGrid w:val="0"/>
                <w:sz w:val="28"/>
              </w:rPr>
              <w:t xml:space="preserve"> (</w:t>
            </w:r>
            <w:r>
              <w:rPr>
                <w:snapToGrid w:val="0"/>
                <w:sz w:val="28"/>
                <w:lang w:val="en-US"/>
              </w:rPr>
              <w:t>I</w:t>
            </w:r>
            <w:r>
              <w:rPr>
                <w:snapToGrid w:val="0"/>
                <w:sz w:val="28"/>
                <w:vertAlign w:val="subscript"/>
              </w:rPr>
              <w:t>НЗ</w:t>
            </w:r>
            <w:r>
              <w:rPr>
                <w:snapToGrid w:val="0"/>
                <w:sz w:val="28"/>
              </w:rPr>
              <w:t>),</w:t>
            </w:r>
            <w:r w:rsidRPr="00D45DF4">
              <w:rPr>
                <w:snapToGrid w:val="0"/>
                <w:sz w:val="28"/>
              </w:rPr>
              <w:t xml:space="preserve"> А</w:t>
            </w:r>
          </w:p>
        </w:tc>
        <w:tc>
          <w:tcPr>
            <w:tcW w:w="899" w:type="pct"/>
            <w:vAlign w:val="center"/>
          </w:tcPr>
          <w:p w:rsidR="0071292F" w:rsidRPr="00D45DF4" w:rsidRDefault="0071292F" w:rsidP="0071292F">
            <w:pPr>
              <w:spacing w:line="260" w:lineRule="auto"/>
              <w:jc w:val="center"/>
              <w:rPr>
                <w:snapToGrid w:val="0"/>
                <w:sz w:val="28"/>
              </w:rPr>
            </w:pPr>
            <w:r>
              <w:rPr>
                <w:snapToGrid w:val="0"/>
                <w:sz w:val="28"/>
              </w:rPr>
              <w:t>2,51</w:t>
            </w:r>
          </w:p>
        </w:tc>
        <w:tc>
          <w:tcPr>
            <w:tcW w:w="975" w:type="pct"/>
            <w:vAlign w:val="center"/>
          </w:tcPr>
          <w:p w:rsidR="0071292F" w:rsidRPr="00D45DF4" w:rsidRDefault="0071292F" w:rsidP="00E54E3C">
            <w:pPr>
              <w:spacing w:line="260" w:lineRule="auto"/>
              <w:jc w:val="center"/>
              <w:rPr>
                <w:snapToGrid w:val="0"/>
                <w:sz w:val="28"/>
              </w:rPr>
            </w:pPr>
            <w:r w:rsidRPr="00D45DF4">
              <w:rPr>
                <w:snapToGrid w:val="0"/>
                <w:sz w:val="28"/>
              </w:rPr>
              <w:t>3,</w:t>
            </w:r>
            <w:r w:rsidR="00E54E3C">
              <w:rPr>
                <w:snapToGrid w:val="0"/>
                <w:sz w:val="28"/>
              </w:rPr>
              <w:t>44</w:t>
            </w:r>
          </w:p>
        </w:tc>
      </w:tr>
      <w:tr w:rsidR="0071292F" w:rsidRPr="00D45DF4" w:rsidTr="0071292F">
        <w:trPr>
          <w:trHeight w:val="519"/>
        </w:trPr>
        <w:tc>
          <w:tcPr>
            <w:tcW w:w="3126" w:type="pct"/>
            <w:vAlign w:val="center"/>
          </w:tcPr>
          <w:p w:rsidR="0071292F" w:rsidRPr="00D45DF4" w:rsidRDefault="003A3E2A" w:rsidP="0071292F">
            <w:pPr>
              <w:spacing w:line="260" w:lineRule="auto"/>
              <w:rPr>
                <w:snapToGrid w:val="0"/>
                <w:sz w:val="28"/>
              </w:rPr>
            </w:pPr>
            <w:r>
              <w:rPr>
                <w:snapToGrid w:val="0"/>
                <w:sz w:val="28"/>
              </w:rPr>
              <w:t xml:space="preserve">Размах РПН </w:t>
            </w:r>
            <w:r w:rsidR="0071292F">
              <w:rPr>
                <w:snapToGrid w:val="0"/>
                <w:sz w:val="28"/>
              </w:rPr>
              <w:t>трансформатора (</w:t>
            </w:r>
            <w:r w:rsidR="0071292F" w:rsidRPr="00D45DF4">
              <w:rPr>
                <w:sz w:val="28"/>
                <w:szCs w:val="28"/>
              </w:rPr>
              <w:t>Δ</w:t>
            </w:r>
            <w:r w:rsidR="0071292F" w:rsidRPr="00D45DF4">
              <w:rPr>
                <w:sz w:val="28"/>
                <w:szCs w:val="28"/>
                <w:lang w:val="en-US"/>
              </w:rPr>
              <w:t>U</w:t>
            </w:r>
            <w:r w:rsidR="0071292F" w:rsidRPr="00D45DF4">
              <w:rPr>
                <w:sz w:val="28"/>
                <w:szCs w:val="28"/>
                <w:vertAlign w:val="subscript"/>
              </w:rPr>
              <w:t>РЕГ</w:t>
            </w:r>
            <w:proofErr w:type="gramStart"/>
            <w:r w:rsidR="0071292F">
              <w:rPr>
                <w:sz w:val="28"/>
                <w:szCs w:val="28"/>
              </w:rPr>
              <w:t>)</w:t>
            </w:r>
            <w:r w:rsidR="0071292F">
              <w:rPr>
                <w:snapToGrid w:val="0"/>
                <w:sz w:val="28"/>
              </w:rPr>
              <w:t>,%</w:t>
            </w:r>
            <w:proofErr w:type="gramEnd"/>
          </w:p>
        </w:tc>
        <w:tc>
          <w:tcPr>
            <w:tcW w:w="1874" w:type="pct"/>
            <w:gridSpan w:val="2"/>
            <w:vAlign w:val="center"/>
          </w:tcPr>
          <w:p w:rsidR="0071292F" w:rsidRPr="00D45DF4" w:rsidRDefault="0071292F" w:rsidP="0071292F">
            <w:pPr>
              <w:spacing w:line="260" w:lineRule="auto"/>
              <w:jc w:val="center"/>
              <w:rPr>
                <w:snapToGrid w:val="0"/>
                <w:sz w:val="28"/>
              </w:rPr>
            </w:pPr>
            <w:r>
              <w:rPr>
                <w:snapToGrid w:val="0"/>
                <w:sz w:val="28"/>
              </w:rPr>
              <w:t>16</w:t>
            </w:r>
          </w:p>
        </w:tc>
      </w:tr>
    </w:tbl>
    <w:p w:rsidR="00B85ED7" w:rsidRDefault="00B85ED7" w:rsidP="003A3E2A">
      <w:pPr>
        <w:jc w:val="center"/>
        <w:rPr>
          <w:b/>
          <w:i/>
          <w:sz w:val="28"/>
          <w:szCs w:val="28"/>
        </w:rPr>
      </w:pPr>
    </w:p>
    <w:p w:rsidR="0071292F" w:rsidRDefault="00A32043" w:rsidP="00B85ED7">
      <w:pPr>
        <w:pStyle w:val="9"/>
        <w:ind w:firstLine="567"/>
        <w:jc w:val="both"/>
      </w:pPr>
      <w:r w:rsidRPr="00B85ED7">
        <w:t>9</w:t>
      </w:r>
      <w:r w:rsidR="00E54E3C" w:rsidRPr="00B85ED7">
        <w:t>.</w:t>
      </w:r>
      <w:r w:rsidR="00B85ED7">
        <w:t>1.2</w:t>
      </w:r>
      <w:r w:rsidR="00E54E3C" w:rsidRPr="00B85ED7">
        <w:t xml:space="preserve"> </w:t>
      </w:r>
      <w:r w:rsidR="0071292F" w:rsidRPr="00B85ED7">
        <w:t>Дифференциальная отсечка ДЗТ-1</w:t>
      </w:r>
    </w:p>
    <w:p w:rsidR="00B85ED7" w:rsidRPr="00B85ED7" w:rsidRDefault="00B85ED7" w:rsidP="00B85ED7"/>
    <w:p w:rsidR="0071292F" w:rsidRDefault="0071292F" w:rsidP="003A3E2A">
      <w:pPr>
        <w:ind w:firstLine="567"/>
        <w:jc w:val="both"/>
        <w:rPr>
          <w:sz w:val="28"/>
          <w:szCs w:val="28"/>
        </w:rPr>
      </w:pPr>
      <w:r>
        <w:rPr>
          <w:sz w:val="28"/>
          <w:szCs w:val="28"/>
        </w:rPr>
        <w:t>Выбору подлежит:</w:t>
      </w:r>
    </w:p>
    <w:p w:rsidR="0071292F" w:rsidRDefault="0071292F" w:rsidP="003A3E2A">
      <w:pPr>
        <w:ind w:firstLine="567"/>
        <w:jc w:val="both"/>
        <w:rPr>
          <w:sz w:val="28"/>
          <w:szCs w:val="28"/>
        </w:rPr>
      </w:pPr>
      <w:r>
        <w:rPr>
          <w:sz w:val="28"/>
          <w:szCs w:val="28"/>
          <w:lang w:val="en-US"/>
        </w:rPr>
        <w:t>I</w:t>
      </w:r>
      <w:r>
        <w:rPr>
          <w:sz w:val="28"/>
          <w:szCs w:val="28"/>
          <w:vertAlign w:val="subscript"/>
        </w:rPr>
        <w:t>ДИФ</w:t>
      </w:r>
      <w:r>
        <w:rPr>
          <w:sz w:val="28"/>
          <w:szCs w:val="28"/>
        </w:rPr>
        <w:t>/</w:t>
      </w:r>
      <w:r>
        <w:rPr>
          <w:sz w:val="28"/>
          <w:szCs w:val="28"/>
          <w:lang w:val="en-US"/>
        </w:rPr>
        <w:t>I</w:t>
      </w:r>
      <w:r>
        <w:rPr>
          <w:sz w:val="28"/>
          <w:szCs w:val="28"/>
          <w:vertAlign w:val="subscript"/>
        </w:rPr>
        <w:t>НТ ВН</w:t>
      </w:r>
      <w:r>
        <w:rPr>
          <w:sz w:val="28"/>
          <w:szCs w:val="28"/>
        </w:rPr>
        <w:t xml:space="preserve"> – относительное значение </w:t>
      </w:r>
      <w:proofErr w:type="spellStart"/>
      <w:r>
        <w:rPr>
          <w:sz w:val="28"/>
          <w:szCs w:val="28"/>
        </w:rPr>
        <w:t>уставки</w:t>
      </w:r>
      <w:proofErr w:type="spellEnd"/>
      <w:r>
        <w:rPr>
          <w:sz w:val="28"/>
          <w:szCs w:val="28"/>
        </w:rPr>
        <w:t xml:space="preserve"> срабатывания отсечки. </w:t>
      </w:r>
    </w:p>
    <w:p w:rsidR="0071292F" w:rsidRDefault="0071292F" w:rsidP="003A3E2A">
      <w:pPr>
        <w:ind w:firstLine="567"/>
        <w:jc w:val="both"/>
        <w:rPr>
          <w:sz w:val="28"/>
          <w:szCs w:val="28"/>
        </w:rPr>
      </w:pPr>
      <w:proofErr w:type="spellStart"/>
      <w:r>
        <w:rPr>
          <w:sz w:val="28"/>
          <w:szCs w:val="28"/>
        </w:rPr>
        <w:t>Уставка</w:t>
      </w:r>
      <w:proofErr w:type="spellEnd"/>
      <w:r>
        <w:rPr>
          <w:sz w:val="28"/>
          <w:szCs w:val="28"/>
        </w:rPr>
        <w:t xml:space="preserve"> выбирается исходя из двух условий:</w:t>
      </w:r>
    </w:p>
    <w:p w:rsidR="0071292F" w:rsidRDefault="0071292F" w:rsidP="003A3E2A">
      <w:pPr>
        <w:ind w:firstLine="567"/>
        <w:jc w:val="both"/>
        <w:rPr>
          <w:sz w:val="28"/>
          <w:szCs w:val="28"/>
        </w:rPr>
      </w:pPr>
      <w:r>
        <w:rPr>
          <w:sz w:val="28"/>
          <w:szCs w:val="28"/>
        </w:rPr>
        <w:t>- отстройки от броска тока намагничивания силового трансформатора;</w:t>
      </w:r>
    </w:p>
    <w:p w:rsidR="0071292F" w:rsidRDefault="0071292F" w:rsidP="003A3E2A">
      <w:pPr>
        <w:ind w:firstLine="567"/>
        <w:jc w:val="both"/>
        <w:rPr>
          <w:sz w:val="28"/>
          <w:szCs w:val="28"/>
        </w:rPr>
      </w:pPr>
      <w:r>
        <w:rPr>
          <w:sz w:val="28"/>
          <w:szCs w:val="28"/>
        </w:rPr>
        <w:t>- отстройки от максимального первичного тока небаланса при переходном режиме расчётного внешнего КЗ.</w:t>
      </w:r>
    </w:p>
    <w:p w:rsidR="0071292F" w:rsidRDefault="0071292F" w:rsidP="003A3E2A">
      <w:pPr>
        <w:ind w:firstLine="567"/>
        <w:jc w:val="both"/>
        <w:rPr>
          <w:sz w:val="28"/>
          <w:szCs w:val="28"/>
        </w:rPr>
      </w:pPr>
      <w:r>
        <w:rPr>
          <w:sz w:val="28"/>
          <w:szCs w:val="28"/>
        </w:rPr>
        <w:t xml:space="preserve">Отстройка от броска тока намагничивания обеспечивается защитой даже при минимальной </w:t>
      </w:r>
      <w:proofErr w:type="spellStart"/>
      <w:r>
        <w:rPr>
          <w:sz w:val="28"/>
          <w:szCs w:val="28"/>
        </w:rPr>
        <w:t>уставке</w:t>
      </w:r>
      <w:proofErr w:type="spellEnd"/>
      <w:r>
        <w:rPr>
          <w:sz w:val="28"/>
          <w:szCs w:val="28"/>
        </w:rPr>
        <w:t xml:space="preserve"> отсечки, и специальных расчётов не требует.</w:t>
      </w:r>
    </w:p>
    <w:p w:rsidR="0071292F" w:rsidRDefault="0071292F" w:rsidP="003A3E2A">
      <w:pPr>
        <w:ind w:firstLine="567"/>
        <w:jc w:val="both"/>
        <w:rPr>
          <w:sz w:val="28"/>
          <w:szCs w:val="28"/>
        </w:rPr>
      </w:pPr>
      <w:r w:rsidRPr="00A32043">
        <w:rPr>
          <w:sz w:val="28"/>
          <w:szCs w:val="28"/>
        </w:rPr>
        <w:t xml:space="preserve">Для отстройки от тока небаланса при внешнем КЗ </w:t>
      </w:r>
      <w:proofErr w:type="spellStart"/>
      <w:r w:rsidRPr="00A32043">
        <w:rPr>
          <w:sz w:val="28"/>
          <w:szCs w:val="28"/>
        </w:rPr>
        <w:t>уставка</w:t>
      </w:r>
      <w:proofErr w:type="spellEnd"/>
      <w:r>
        <w:rPr>
          <w:sz w:val="28"/>
          <w:szCs w:val="28"/>
        </w:rPr>
        <w:t xml:space="preserve"> выбирается по условию:</w:t>
      </w:r>
    </w:p>
    <w:p w:rsidR="0071292F" w:rsidRDefault="0071292F" w:rsidP="0071292F">
      <w:pPr>
        <w:ind w:firstLine="708"/>
        <w:jc w:val="center"/>
        <w:rPr>
          <w:sz w:val="28"/>
          <w:szCs w:val="28"/>
        </w:rPr>
      </w:pPr>
      <w:r>
        <w:rPr>
          <w:sz w:val="28"/>
          <w:szCs w:val="28"/>
          <w:lang w:val="en-US"/>
        </w:rPr>
        <w:t>I</w:t>
      </w:r>
      <w:r>
        <w:rPr>
          <w:sz w:val="28"/>
          <w:szCs w:val="28"/>
          <w:vertAlign w:val="subscript"/>
        </w:rPr>
        <w:t>ДИФ</w:t>
      </w:r>
      <w:r>
        <w:rPr>
          <w:sz w:val="28"/>
          <w:szCs w:val="28"/>
        </w:rPr>
        <w:t>/</w:t>
      </w:r>
      <w:r>
        <w:rPr>
          <w:sz w:val="28"/>
          <w:szCs w:val="28"/>
          <w:lang w:val="en-US"/>
        </w:rPr>
        <w:t>I</w:t>
      </w:r>
      <w:r>
        <w:rPr>
          <w:sz w:val="28"/>
          <w:szCs w:val="28"/>
          <w:vertAlign w:val="subscript"/>
        </w:rPr>
        <w:t>НТ ВН</w:t>
      </w:r>
      <w:r>
        <w:rPr>
          <w:sz w:val="28"/>
          <w:szCs w:val="28"/>
        </w:rPr>
        <w:t xml:space="preserve"> ≥ </w:t>
      </w:r>
      <w:proofErr w:type="gramStart"/>
      <w:r>
        <w:rPr>
          <w:sz w:val="28"/>
          <w:szCs w:val="28"/>
        </w:rPr>
        <w:t>К</w:t>
      </w:r>
      <w:r w:rsidRPr="00A92123">
        <w:rPr>
          <w:sz w:val="28"/>
          <w:szCs w:val="28"/>
          <w:vertAlign w:val="subscript"/>
        </w:rPr>
        <w:t>ОТС</w:t>
      </w:r>
      <w:r>
        <w:rPr>
          <w:sz w:val="28"/>
          <w:szCs w:val="28"/>
        </w:rPr>
        <w:t>К</w:t>
      </w:r>
      <w:r>
        <w:rPr>
          <w:sz w:val="28"/>
          <w:szCs w:val="28"/>
          <w:vertAlign w:val="subscript"/>
        </w:rPr>
        <w:t>НБ(</w:t>
      </w:r>
      <w:proofErr w:type="gramEnd"/>
      <w:r>
        <w:rPr>
          <w:sz w:val="28"/>
          <w:szCs w:val="28"/>
          <w:vertAlign w:val="subscript"/>
        </w:rPr>
        <w:t>1)</w:t>
      </w:r>
      <w:r>
        <w:rPr>
          <w:sz w:val="28"/>
          <w:szCs w:val="28"/>
          <w:lang w:val="en-US"/>
        </w:rPr>
        <w:t>I</w:t>
      </w:r>
      <w:r>
        <w:rPr>
          <w:sz w:val="28"/>
          <w:szCs w:val="28"/>
          <w:vertAlign w:val="subscript"/>
        </w:rPr>
        <w:t xml:space="preserve">КЗ </w:t>
      </w:r>
      <w:r w:rsidRPr="00A92123">
        <w:rPr>
          <w:sz w:val="28"/>
          <w:szCs w:val="28"/>
          <w:vertAlign w:val="subscript"/>
        </w:rPr>
        <w:t>ВН МАК</w:t>
      </w:r>
      <w:r>
        <w:rPr>
          <w:sz w:val="28"/>
          <w:szCs w:val="28"/>
        </w:rPr>
        <w:t>,</w:t>
      </w:r>
    </w:p>
    <w:p w:rsidR="0071292F" w:rsidRDefault="0071292F" w:rsidP="0071292F">
      <w:pPr>
        <w:jc w:val="both"/>
        <w:rPr>
          <w:sz w:val="28"/>
          <w:szCs w:val="28"/>
        </w:rPr>
      </w:pPr>
      <w:proofErr w:type="gramStart"/>
      <w:r>
        <w:rPr>
          <w:sz w:val="28"/>
          <w:szCs w:val="28"/>
        </w:rPr>
        <w:t>где</w:t>
      </w:r>
      <w:proofErr w:type="gramEnd"/>
      <w:r>
        <w:rPr>
          <w:sz w:val="28"/>
          <w:szCs w:val="28"/>
        </w:rPr>
        <w:t xml:space="preserve"> К</w:t>
      </w:r>
      <w:r>
        <w:rPr>
          <w:sz w:val="28"/>
          <w:szCs w:val="28"/>
          <w:vertAlign w:val="subscript"/>
        </w:rPr>
        <w:t>НБ(1)</w:t>
      </w:r>
      <w:r>
        <w:rPr>
          <w:sz w:val="28"/>
          <w:szCs w:val="28"/>
        </w:rPr>
        <w:t xml:space="preserve"> – отношение амплитуды 1-ой гармоники тока небаланса к приведённой амплитуде периодической составляющей тока внешнего КЗ ( при использовании на стороне НН трансформаторов тока с вторичным </w:t>
      </w:r>
      <w:r w:rsidRPr="00A32043">
        <w:rPr>
          <w:sz w:val="28"/>
          <w:szCs w:val="28"/>
        </w:rPr>
        <w:t>но</w:t>
      </w:r>
      <w:r w:rsidR="003A3E2A" w:rsidRPr="00A32043">
        <w:rPr>
          <w:sz w:val="28"/>
          <w:szCs w:val="28"/>
        </w:rPr>
        <w:t xml:space="preserve">минальным током 5 А равен 0,7); </w:t>
      </w:r>
      <w:r w:rsidRPr="00A32043">
        <w:rPr>
          <w:sz w:val="28"/>
          <w:szCs w:val="28"/>
        </w:rPr>
        <w:t>К</w:t>
      </w:r>
      <w:r w:rsidRPr="00A32043">
        <w:rPr>
          <w:sz w:val="28"/>
          <w:szCs w:val="28"/>
          <w:vertAlign w:val="subscript"/>
        </w:rPr>
        <w:t>ОТС</w:t>
      </w:r>
      <w:r w:rsidRPr="00A32043">
        <w:rPr>
          <w:sz w:val="28"/>
          <w:szCs w:val="28"/>
        </w:rPr>
        <w:t xml:space="preserve"> – коэффициент отстройки, равный 1,2;</w:t>
      </w:r>
      <w:r w:rsidR="003A3E2A" w:rsidRPr="00A32043">
        <w:rPr>
          <w:sz w:val="28"/>
          <w:szCs w:val="28"/>
        </w:rPr>
        <w:t xml:space="preserve"> </w:t>
      </w:r>
      <w:r w:rsidRPr="00A32043">
        <w:rPr>
          <w:sz w:val="28"/>
          <w:szCs w:val="28"/>
          <w:lang w:val="en-US"/>
        </w:rPr>
        <w:t>I</w:t>
      </w:r>
      <w:r w:rsidRPr="00A32043">
        <w:rPr>
          <w:sz w:val="28"/>
          <w:szCs w:val="28"/>
          <w:vertAlign w:val="subscript"/>
        </w:rPr>
        <w:t>КЗ ВН МАК*</w:t>
      </w:r>
      <w:r w:rsidRPr="00A32043">
        <w:rPr>
          <w:sz w:val="28"/>
          <w:szCs w:val="28"/>
        </w:rPr>
        <w:t xml:space="preserve"> – отношение тока внешнего расчётного КЗ к номинальному току трансформатора.</w:t>
      </w:r>
    </w:p>
    <w:p w:rsidR="00A32043" w:rsidRDefault="00762326" w:rsidP="00A32043">
      <w:pPr>
        <w:jc w:val="center"/>
        <w:rPr>
          <w:sz w:val="28"/>
        </w:rPr>
      </w:pPr>
      <w:r w:rsidRPr="00E54E3C">
        <w:rPr>
          <w:position w:val="-30"/>
          <w:sz w:val="28"/>
        </w:rPr>
        <w:object w:dxaOrig="3519" w:dyaOrig="760">
          <v:shape id="_x0000_i1217" type="#_x0000_t75" style="width:196.5pt;height:42.75pt" o:ole="" fillcolor="window">
            <v:imagedata r:id="rId734" o:title=""/>
          </v:shape>
          <o:OLEObject Type="Embed" ProgID="Equation.3" ShapeID="_x0000_i1217" DrawAspect="Content" ObjectID="_1549239695" r:id="rId735"/>
        </w:object>
      </w:r>
    </w:p>
    <w:p w:rsidR="0071292F" w:rsidRDefault="0071292F" w:rsidP="003A3E2A">
      <w:pPr>
        <w:ind w:firstLine="567"/>
        <w:jc w:val="both"/>
        <w:rPr>
          <w:sz w:val="28"/>
          <w:szCs w:val="28"/>
        </w:rPr>
      </w:pPr>
      <w:proofErr w:type="spellStart"/>
      <w:r w:rsidRPr="008127EF">
        <w:rPr>
          <w:sz w:val="28"/>
          <w:szCs w:val="28"/>
        </w:rPr>
        <w:t>Уставка</w:t>
      </w:r>
      <w:proofErr w:type="spellEnd"/>
      <w:r w:rsidRPr="008127EF">
        <w:rPr>
          <w:sz w:val="28"/>
          <w:szCs w:val="28"/>
        </w:rPr>
        <w:t xml:space="preserve"> отсечки </w:t>
      </w:r>
    </w:p>
    <w:p w:rsidR="00A32043" w:rsidRPr="008127EF" w:rsidRDefault="00A32043" w:rsidP="00A32043">
      <w:pPr>
        <w:ind w:firstLine="567"/>
        <w:jc w:val="center"/>
        <w:rPr>
          <w:sz w:val="28"/>
          <w:szCs w:val="28"/>
        </w:rPr>
      </w:pPr>
      <w:r w:rsidRPr="00A32043">
        <w:rPr>
          <w:position w:val="-14"/>
          <w:sz w:val="28"/>
        </w:rPr>
        <w:object w:dxaOrig="3700" w:dyaOrig="380">
          <v:shape id="_x0000_i1218" type="#_x0000_t75" style="width:207pt;height:21.75pt" o:ole="" fillcolor="window">
            <v:imagedata r:id="rId736" o:title=""/>
          </v:shape>
          <o:OLEObject Type="Embed" ProgID="Equation.3" ShapeID="_x0000_i1218" DrawAspect="Content" ObjectID="_1549239696" r:id="rId737"/>
        </w:object>
      </w:r>
    </w:p>
    <w:p w:rsidR="0071292F" w:rsidRDefault="0071292F" w:rsidP="003A3E2A">
      <w:pPr>
        <w:ind w:firstLine="567"/>
        <w:jc w:val="both"/>
        <w:rPr>
          <w:sz w:val="28"/>
          <w:szCs w:val="28"/>
        </w:rPr>
      </w:pPr>
      <w:r w:rsidRPr="008127EF">
        <w:rPr>
          <w:sz w:val="28"/>
          <w:szCs w:val="28"/>
        </w:rPr>
        <w:t xml:space="preserve">Принимается </w:t>
      </w:r>
      <w:proofErr w:type="spellStart"/>
      <w:r w:rsidRPr="008127EF">
        <w:rPr>
          <w:sz w:val="28"/>
          <w:szCs w:val="28"/>
        </w:rPr>
        <w:t>уставка</w:t>
      </w:r>
      <w:proofErr w:type="spellEnd"/>
      <w:r w:rsidRPr="008127EF">
        <w:rPr>
          <w:sz w:val="28"/>
          <w:szCs w:val="28"/>
        </w:rPr>
        <w:t xml:space="preserve"> 5,</w:t>
      </w:r>
      <w:r>
        <w:rPr>
          <w:sz w:val="28"/>
          <w:szCs w:val="28"/>
        </w:rPr>
        <w:t>4</w:t>
      </w:r>
      <w:r w:rsidRPr="008127EF">
        <w:rPr>
          <w:sz w:val="28"/>
          <w:szCs w:val="28"/>
        </w:rPr>
        <w:t xml:space="preserve"> </w:t>
      </w:r>
      <w:proofErr w:type="spellStart"/>
      <w:r w:rsidRPr="008127EF">
        <w:rPr>
          <w:sz w:val="28"/>
          <w:szCs w:val="28"/>
        </w:rPr>
        <w:t>о.е</w:t>
      </w:r>
      <w:proofErr w:type="spellEnd"/>
      <w:r w:rsidRPr="008127EF">
        <w:rPr>
          <w:sz w:val="28"/>
          <w:szCs w:val="28"/>
        </w:rPr>
        <w:t>.</w:t>
      </w:r>
    </w:p>
    <w:p w:rsidR="00B85ED7" w:rsidRDefault="00B85ED7" w:rsidP="003A3E2A">
      <w:pPr>
        <w:ind w:firstLine="567"/>
        <w:jc w:val="both"/>
        <w:rPr>
          <w:sz w:val="28"/>
          <w:szCs w:val="28"/>
        </w:rPr>
      </w:pPr>
    </w:p>
    <w:p w:rsidR="0071292F" w:rsidRDefault="00A32043" w:rsidP="00B85ED7">
      <w:pPr>
        <w:pStyle w:val="9"/>
        <w:ind w:firstLine="567"/>
        <w:jc w:val="both"/>
      </w:pPr>
      <w:r>
        <w:t>9.</w:t>
      </w:r>
      <w:r w:rsidR="00B85ED7">
        <w:t>1.3</w:t>
      </w:r>
      <w:r>
        <w:t xml:space="preserve"> </w:t>
      </w:r>
      <w:r w:rsidR="0071292F" w:rsidRPr="00A32043">
        <w:t>Дифференциальная отсечка ДЗТ-2</w:t>
      </w:r>
    </w:p>
    <w:p w:rsidR="00B85ED7" w:rsidRPr="00A32043" w:rsidRDefault="00B85ED7" w:rsidP="003A3E2A">
      <w:pPr>
        <w:jc w:val="center"/>
        <w:rPr>
          <w:b/>
          <w:i/>
          <w:sz w:val="28"/>
          <w:szCs w:val="28"/>
        </w:rPr>
      </w:pPr>
    </w:p>
    <w:p w:rsidR="0071292F" w:rsidRDefault="0071292F" w:rsidP="003A3E2A">
      <w:pPr>
        <w:ind w:firstLine="567"/>
        <w:jc w:val="both"/>
        <w:rPr>
          <w:sz w:val="28"/>
          <w:szCs w:val="28"/>
        </w:rPr>
      </w:pPr>
      <w:r>
        <w:rPr>
          <w:sz w:val="28"/>
          <w:szCs w:val="28"/>
        </w:rPr>
        <w:t xml:space="preserve">Тормозная характеристика защиты </w:t>
      </w:r>
      <w:r w:rsidRPr="00F751CE">
        <w:rPr>
          <w:sz w:val="28"/>
          <w:szCs w:val="28"/>
        </w:rPr>
        <w:t>приведена на рис</w:t>
      </w:r>
      <w:r w:rsidR="003A3E2A" w:rsidRPr="00F751CE">
        <w:rPr>
          <w:sz w:val="28"/>
          <w:szCs w:val="28"/>
        </w:rPr>
        <w:t>унке</w:t>
      </w:r>
      <w:r w:rsidRPr="00F751CE">
        <w:rPr>
          <w:sz w:val="28"/>
          <w:szCs w:val="28"/>
        </w:rPr>
        <w:t xml:space="preserve"> </w:t>
      </w:r>
      <w:r w:rsidR="00F751CE" w:rsidRPr="00F751CE">
        <w:rPr>
          <w:sz w:val="28"/>
          <w:szCs w:val="28"/>
        </w:rPr>
        <w:t>18</w:t>
      </w:r>
      <w:r w:rsidRPr="00F751CE">
        <w:rPr>
          <w:sz w:val="28"/>
          <w:szCs w:val="28"/>
        </w:rPr>
        <w:t>.</w:t>
      </w:r>
    </w:p>
    <w:p w:rsidR="0071292F" w:rsidRDefault="0071292F" w:rsidP="003A3E2A">
      <w:pPr>
        <w:ind w:firstLine="567"/>
        <w:jc w:val="both"/>
        <w:rPr>
          <w:sz w:val="28"/>
          <w:szCs w:val="28"/>
        </w:rPr>
      </w:pPr>
      <w:r>
        <w:rPr>
          <w:sz w:val="28"/>
          <w:szCs w:val="28"/>
        </w:rPr>
        <w:t>Выбору подлежит:</w:t>
      </w:r>
    </w:p>
    <w:p w:rsidR="0071292F" w:rsidRDefault="0071292F" w:rsidP="003A3E2A">
      <w:pPr>
        <w:ind w:firstLine="567"/>
        <w:jc w:val="both"/>
        <w:rPr>
          <w:sz w:val="28"/>
          <w:szCs w:val="28"/>
        </w:rPr>
      </w:pPr>
      <w:r w:rsidRPr="00C90E25">
        <w:rPr>
          <w:sz w:val="28"/>
          <w:szCs w:val="28"/>
        </w:rPr>
        <w:t>I</w:t>
      </w:r>
      <w:r w:rsidRPr="00C90E25">
        <w:rPr>
          <w:sz w:val="28"/>
          <w:szCs w:val="28"/>
          <w:vertAlign w:val="subscript"/>
        </w:rPr>
        <w:t>ДI</w:t>
      </w:r>
      <w:r w:rsidRPr="00C90E25">
        <w:rPr>
          <w:sz w:val="28"/>
          <w:szCs w:val="28"/>
        </w:rPr>
        <w:t xml:space="preserve"> /I</w:t>
      </w:r>
      <w:r w:rsidRPr="00C90E25">
        <w:rPr>
          <w:sz w:val="28"/>
          <w:szCs w:val="28"/>
          <w:vertAlign w:val="subscript"/>
        </w:rPr>
        <w:t>НОМ</w:t>
      </w:r>
      <w:r>
        <w:rPr>
          <w:sz w:val="28"/>
          <w:szCs w:val="28"/>
        </w:rPr>
        <w:t xml:space="preserve"> – базовая </w:t>
      </w:r>
      <w:proofErr w:type="spellStart"/>
      <w:r>
        <w:rPr>
          <w:sz w:val="28"/>
          <w:szCs w:val="28"/>
        </w:rPr>
        <w:t>уставка</w:t>
      </w:r>
      <w:proofErr w:type="spellEnd"/>
      <w:r>
        <w:rPr>
          <w:sz w:val="28"/>
          <w:szCs w:val="28"/>
        </w:rPr>
        <w:t xml:space="preserve"> ступени;</w:t>
      </w:r>
    </w:p>
    <w:p w:rsidR="0071292F" w:rsidRDefault="0071292F" w:rsidP="003A3E2A">
      <w:pPr>
        <w:ind w:firstLine="567"/>
        <w:jc w:val="both"/>
        <w:rPr>
          <w:sz w:val="28"/>
          <w:szCs w:val="28"/>
        </w:rPr>
      </w:pPr>
      <w:r>
        <w:rPr>
          <w:sz w:val="28"/>
          <w:szCs w:val="28"/>
        </w:rPr>
        <w:t>К</w:t>
      </w:r>
      <w:r>
        <w:rPr>
          <w:sz w:val="28"/>
          <w:szCs w:val="28"/>
          <w:vertAlign w:val="subscript"/>
        </w:rPr>
        <w:t>ТОРМ</w:t>
      </w:r>
      <w:r>
        <w:rPr>
          <w:sz w:val="28"/>
          <w:szCs w:val="28"/>
        </w:rPr>
        <w:t xml:space="preserve"> – коэффициент торможения (наклон тормозной характеристики на её втором участке);</w:t>
      </w:r>
    </w:p>
    <w:p w:rsidR="0071292F" w:rsidRDefault="0071292F" w:rsidP="003A3E2A">
      <w:pPr>
        <w:ind w:firstLine="567"/>
        <w:jc w:val="both"/>
        <w:rPr>
          <w:sz w:val="28"/>
          <w:szCs w:val="28"/>
        </w:rPr>
      </w:pPr>
      <w:r w:rsidRPr="00E857C1">
        <w:rPr>
          <w:sz w:val="28"/>
          <w:szCs w:val="28"/>
        </w:rPr>
        <w:t>I</w:t>
      </w:r>
      <w:r w:rsidRPr="00E857C1">
        <w:rPr>
          <w:sz w:val="28"/>
          <w:szCs w:val="28"/>
          <w:vertAlign w:val="subscript"/>
        </w:rPr>
        <w:t>Т2</w:t>
      </w:r>
      <w:r w:rsidRPr="00E857C1">
        <w:rPr>
          <w:sz w:val="28"/>
          <w:szCs w:val="28"/>
        </w:rPr>
        <w:t xml:space="preserve"> /I</w:t>
      </w:r>
      <w:r w:rsidRPr="00E857C1">
        <w:rPr>
          <w:sz w:val="28"/>
          <w:szCs w:val="28"/>
          <w:vertAlign w:val="subscript"/>
        </w:rPr>
        <w:t>НОМ</w:t>
      </w:r>
      <w:r>
        <w:rPr>
          <w:sz w:val="28"/>
          <w:szCs w:val="28"/>
        </w:rPr>
        <w:t xml:space="preserve"> – вторая точка излома тормозной характеристики;</w:t>
      </w:r>
    </w:p>
    <w:p w:rsidR="0071292F" w:rsidRDefault="0071292F" w:rsidP="003A3E2A">
      <w:pPr>
        <w:ind w:firstLine="567"/>
        <w:jc w:val="both"/>
        <w:rPr>
          <w:sz w:val="28"/>
          <w:szCs w:val="28"/>
        </w:rPr>
      </w:pPr>
      <w:r w:rsidRPr="00E857C1">
        <w:rPr>
          <w:sz w:val="28"/>
          <w:szCs w:val="28"/>
        </w:rPr>
        <w:t>I</w:t>
      </w:r>
      <w:r>
        <w:rPr>
          <w:sz w:val="28"/>
          <w:szCs w:val="28"/>
          <w:vertAlign w:val="subscript"/>
        </w:rPr>
        <w:t>ДГ2</w:t>
      </w:r>
      <w:r w:rsidRPr="00E857C1">
        <w:rPr>
          <w:sz w:val="28"/>
          <w:szCs w:val="28"/>
        </w:rPr>
        <w:t xml:space="preserve"> /I</w:t>
      </w:r>
      <w:r>
        <w:rPr>
          <w:sz w:val="28"/>
          <w:szCs w:val="28"/>
          <w:vertAlign w:val="subscript"/>
        </w:rPr>
        <w:t>ДГ1</w:t>
      </w:r>
      <w:r>
        <w:rPr>
          <w:sz w:val="28"/>
          <w:szCs w:val="28"/>
        </w:rPr>
        <w:t xml:space="preserve"> – </w:t>
      </w:r>
      <w:proofErr w:type="spellStart"/>
      <w:r>
        <w:rPr>
          <w:sz w:val="28"/>
          <w:szCs w:val="28"/>
        </w:rPr>
        <w:t>уставка</w:t>
      </w:r>
      <w:proofErr w:type="spellEnd"/>
      <w:r>
        <w:rPr>
          <w:sz w:val="28"/>
          <w:szCs w:val="28"/>
        </w:rPr>
        <w:t xml:space="preserve"> блокировки от второй гармоники.</w:t>
      </w:r>
    </w:p>
    <w:p w:rsidR="003A3E2A" w:rsidRDefault="003A3E2A" w:rsidP="003A3E2A">
      <w:pPr>
        <w:pStyle w:val="afb"/>
        <w:spacing w:before="120"/>
        <w:ind w:left="0"/>
        <w:jc w:val="center"/>
        <w:rPr>
          <w:sz w:val="28"/>
          <w:szCs w:val="28"/>
        </w:rPr>
      </w:pPr>
      <w:r>
        <w:rPr>
          <w:noProof/>
          <w:sz w:val="28"/>
          <w:szCs w:val="28"/>
        </w:rPr>
        <w:lastRenderedPageBreak/>
        <w:drawing>
          <wp:inline distT="0" distB="0" distL="0" distR="0" wp14:anchorId="278299E6" wp14:editId="5856E2A5">
            <wp:extent cx="4410075" cy="3098272"/>
            <wp:effectExtent l="0" t="0" r="0" b="698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1"/>
                    <pic:cNvPicPr>
                      <a:picLocks noChangeAspect="1" noChangeArrowheads="1"/>
                    </pic:cNvPicPr>
                  </pic:nvPicPr>
                  <pic:blipFill>
                    <a:blip r:embed="rId738">
                      <a:extLst>
                        <a:ext uri="{28A0092B-C50C-407E-A947-70E740481C1C}">
                          <a14:useLocalDpi xmlns:a14="http://schemas.microsoft.com/office/drawing/2010/main" val="0"/>
                        </a:ext>
                      </a:extLst>
                    </a:blip>
                    <a:srcRect/>
                    <a:stretch>
                      <a:fillRect/>
                    </a:stretch>
                  </pic:blipFill>
                  <pic:spPr bwMode="auto">
                    <a:xfrm>
                      <a:off x="0" y="0"/>
                      <a:ext cx="4426208" cy="3109606"/>
                    </a:xfrm>
                    <a:prstGeom prst="rect">
                      <a:avLst/>
                    </a:prstGeom>
                    <a:noFill/>
                    <a:ln>
                      <a:noFill/>
                    </a:ln>
                  </pic:spPr>
                </pic:pic>
              </a:graphicData>
            </a:graphic>
          </wp:inline>
        </w:drawing>
      </w:r>
    </w:p>
    <w:p w:rsidR="003A3E2A" w:rsidRDefault="003A3E2A" w:rsidP="003A3E2A">
      <w:pPr>
        <w:pStyle w:val="afb"/>
        <w:spacing w:before="120"/>
        <w:ind w:left="0"/>
        <w:jc w:val="center"/>
        <w:rPr>
          <w:sz w:val="28"/>
          <w:szCs w:val="28"/>
        </w:rPr>
      </w:pPr>
      <w:r>
        <w:rPr>
          <w:sz w:val="28"/>
          <w:szCs w:val="28"/>
        </w:rPr>
        <w:t xml:space="preserve">Рисунок </w:t>
      </w:r>
      <w:r w:rsidR="00B85ED7">
        <w:rPr>
          <w:sz w:val="28"/>
          <w:szCs w:val="28"/>
        </w:rPr>
        <w:t>9.1</w:t>
      </w:r>
      <w:r>
        <w:rPr>
          <w:sz w:val="28"/>
          <w:szCs w:val="28"/>
        </w:rPr>
        <w:t xml:space="preserve"> – Тормозная характеристика дифференциальной защиты трансформатора</w:t>
      </w:r>
    </w:p>
    <w:p w:rsidR="00B85ED7" w:rsidRPr="003A3E2A" w:rsidRDefault="00B85ED7" w:rsidP="003A3E2A">
      <w:pPr>
        <w:pStyle w:val="afb"/>
        <w:spacing w:before="120"/>
        <w:ind w:left="0"/>
        <w:jc w:val="center"/>
        <w:rPr>
          <w:sz w:val="28"/>
          <w:szCs w:val="28"/>
        </w:rPr>
      </w:pPr>
    </w:p>
    <w:p w:rsidR="0071292F" w:rsidRPr="00046505" w:rsidRDefault="0071292F" w:rsidP="00B85ED7">
      <w:pPr>
        <w:pStyle w:val="afb"/>
        <w:spacing w:before="120"/>
        <w:ind w:left="0" w:firstLine="567"/>
        <w:jc w:val="both"/>
        <w:rPr>
          <w:sz w:val="28"/>
          <w:szCs w:val="28"/>
        </w:rPr>
      </w:pPr>
      <w:r>
        <w:rPr>
          <w:sz w:val="28"/>
          <w:szCs w:val="28"/>
        </w:rPr>
        <w:t xml:space="preserve">Базовая </w:t>
      </w:r>
      <w:proofErr w:type="spellStart"/>
      <w:r>
        <w:rPr>
          <w:sz w:val="28"/>
          <w:szCs w:val="28"/>
        </w:rPr>
        <w:t>уставка</w:t>
      </w:r>
      <w:proofErr w:type="spellEnd"/>
      <w:r>
        <w:rPr>
          <w:sz w:val="28"/>
          <w:szCs w:val="28"/>
        </w:rPr>
        <w:t xml:space="preserve"> определяет чувствительность рассматриваемой ступени. </w:t>
      </w:r>
      <w:r w:rsidRPr="00046505">
        <w:rPr>
          <w:sz w:val="28"/>
          <w:szCs w:val="28"/>
        </w:rPr>
        <w:t>Согласно рекомендациям изготовителя принимаем I</w:t>
      </w:r>
      <w:r w:rsidRPr="00046505">
        <w:rPr>
          <w:sz w:val="28"/>
          <w:szCs w:val="28"/>
          <w:vertAlign w:val="subscript"/>
        </w:rPr>
        <w:t>ДI</w:t>
      </w:r>
      <w:r w:rsidRPr="00046505">
        <w:rPr>
          <w:sz w:val="28"/>
          <w:szCs w:val="28"/>
        </w:rPr>
        <w:t xml:space="preserve"> /I</w:t>
      </w:r>
      <w:r w:rsidRPr="00046505">
        <w:rPr>
          <w:sz w:val="28"/>
          <w:szCs w:val="28"/>
          <w:vertAlign w:val="subscript"/>
        </w:rPr>
        <w:t>НОМ</w:t>
      </w:r>
      <w:r w:rsidRPr="00046505">
        <w:rPr>
          <w:sz w:val="28"/>
          <w:szCs w:val="28"/>
        </w:rPr>
        <w:t xml:space="preserve"> = 0,3.</w:t>
      </w:r>
    </w:p>
    <w:p w:rsidR="0071292F" w:rsidRDefault="0071292F" w:rsidP="003A3E2A">
      <w:pPr>
        <w:pStyle w:val="afb"/>
        <w:tabs>
          <w:tab w:val="left" w:pos="142"/>
          <w:tab w:val="left" w:pos="567"/>
        </w:tabs>
        <w:ind w:left="0" w:right="-1" w:firstLine="567"/>
        <w:jc w:val="both"/>
        <w:rPr>
          <w:sz w:val="28"/>
          <w:szCs w:val="28"/>
        </w:rPr>
      </w:pPr>
      <w:r w:rsidRPr="00046505">
        <w:rPr>
          <w:sz w:val="28"/>
          <w:szCs w:val="28"/>
        </w:rPr>
        <w:t xml:space="preserve">Максимальный ток небаланса </w:t>
      </w:r>
      <w:r w:rsidRPr="00046505">
        <w:rPr>
          <w:sz w:val="28"/>
          <w:szCs w:val="28"/>
          <w:lang w:val="en-US"/>
        </w:rPr>
        <w:t>I</w:t>
      </w:r>
      <w:r w:rsidRPr="00046505">
        <w:rPr>
          <w:sz w:val="28"/>
          <w:szCs w:val="28"/>
          <w:vertAlign w:val="subscript"/>
        </w:rPr>
        <w:t xml:space="preserve">НБ.РАСЧ </w:t>
      </w:r>
      <w:r w:rsidRPr="00046505">
        <w:rPr>
          <w:sz w:val="28"/>
          <w:szCs w:val="28"/>
        </w:rPr>
        <w:t xml:space="preserve">при </w:t>
      </w:r>
      <w:r>
        <w:rPr>
          <w:sz w:val="28"/>
          <w:szCs w:val="28"/>
        </w:rPr>
        <w:t xml:space="preserve">сквозных токах </w:t>
      </w:r>
      <w:r>
        <w:rPr>
          <w:sz w:val="28"/>
          <w:szCs w:val="28"/>
          <w:lang w:val="en-US"/>
        </w:rPr>
        <w:t>I</w:t>
      </w:r>
      <w:r>
        <w:rPr>
          <w:sz w:val="28"/>
          <w:szCs w:val="28"/>
          <w:vertAlign w:val="subscript"/>
        </w:rPr>
        <w:t>СКВ</w:t>
      </w:r>
      <w:r>
        <w:rPr>
          <w:sz w:val="28"/>
          <w:szCs w:val="28"/>
        </w:rPr>
        <w:t xml:space="preserve">, соответствующих второму участку тормозной характеристики (токи вызванные действием АВР трансформаторов и секционных выключателей, работой АПВ) </w:t>
      </w:r>
      <w:r w:rsidRPr="00046505">
        <w:rPr>
          <w:sz w:val="28"/>
          <w:szCs w:val="28"/>
        </w:rPr>
        <w:t>вычисляется по формуле:</w:t>
      </w:r>
    </w:p>
    <w:p w:rsidR="004F3F6F" w:rsidRDefault="004F3F6F" w:rsidP="004F3F6F">
      <w:pPr>
        <w:pStyle w:val="afb"/>
        <w:tabs>
          <w:tab w:val="left" w:pos="142"/>
          <w:tab w:val="left" w:pos="567"/>
        </w:tabs>
        <w:ind w:left="0" w:right="-1" w:firstLine="567"/>
        <w:jc w:val="center"/>
        <w:rPr>
          <w:sz w:val="28"/>
          <w:szCs w:val="28"/>
        </w:rPr>
      </w:pPr>
      <w:r w:rsidRPr="005644B4">
        <w:rPr>
          <w:position w:val="-14"/>
        </w:rPr>
        <w:object w:dxaOrig="4660" w:dyaOrig="380">
          <v:shape id="_x0000_i1219" type="#_x0000_t75" style="width:233.25pt;height:18.75pt" o:ole="">
            <v:imagedata r:id="rId739" o:title=""/>
          </v:shape>
          <o:OLEObject Type="Embed" ProgID="Equation.3" ShapeID="_x0000_i1219" DrawAspect="Content" ObjectID="_1549239697" r:id="rId740"/>
        </w:object>
      </w:r>
    </w:p>
    <w:p w:rsidR="0071292F" w:rsidRDefault="0071292F" w:rsidP="003A3E2A">
      <w:pPr>
        <w:jc w:val="both"/>
        <w:rPr>
          <w:sz w:val="28"/>
          <w:szCs w:val="28"/>
        </w:rPr>
      </w:pPr>
      <w:r w:rsidRPr="00046505">
        <w:rPr>
          <w:sz w:val="28"/>
          <w:szCs w:val="28"/>
        </w:rPr>
        <w:t xml:space="preserve">где </w:t>
      </w:r>
      <w:r>
        <w:rPr>
          <w:sz w:val="28"/>
          <w:szCs w:val="28"/>
        </w:rPr>
        <w:t>К</w:t>
      </w:r>
      <w:r w:rsidRPr="00335008">
        <w:rPr>
          <w:sz w:val="28"/>
          <w:szCs w:val="28"/>
          <w:vertAlign w:val="subscript"/>
        </w:rPr>
        <w:t>ПЕР</w:t>
      </w:r>
      <w:r w:rsidRPr="00046505">
        <w:rPr>
          <w:sz w:val="28"/>
          <w:szCs w:val="28"/>
        </w:rPr>
        <w:t xml:space="preserve"> </w:t>
      </w:r>
      <w:r w:rsidRPr="00335008">
        <w:rPr>
          <w:sz w:val="28"/>
          <w:szCs w:val="28"/>
        </w:rPr>
        <w:t>–</w:t>
      </w:r>
      <w:r w:rsidRPr="00046505">
        <w:rPr>
          <w:sz w:val="28"/>
          <w:szCs w:val="28"/>
        </w:rPr>
        <w:t xml:space="preserve"> коэффициент, учитывающий </w:t>
      </w:r>
      <w:r>
        <w:rPr>
          <w:sz w:val="28"/>
          <w:szCs w:val="28"/>
        </w:rPr>
        <w:t>переходный режим</w:t>
      </w:r>
      <w:r w:rsidRPr="00046505">
        <w:rPr>
          <w:sz w:val="28"/>
          <w:szCs w:val="28"/>
        </w:rPr>
        <w:t xml:space="preserve">, и равный </w:t>
      </w:r>
      <w:r>
        <w:rPr>
          <w:sz w:val="28"/>
          <w:szCs w:val="28"/>
        </w:rPr>
        <w:t>2,5, если доля двигательной нагрузки в общей нагрузке трансформатора</w:t>
      </w:r>
      <w:r w:rsidR="003A3E2A">
        <w:rPr>
          <w:sz w:val="28"/>
          <w:szCs w:val="28"/>
        </w:rPr>
        <w:t xml:space="preserve"> более 50 % (2,0 – менее 50 %); </w:t>
      </w:r>
      <w:r w:rsidRPr="00046505">
        <w:rPr>
          <w:sz w:val="28"/>
          <w:szCs w:val="28"/>
        </w:rPr>
        <w:t>К</w:t>
      </w:r>
      <w:r w:rsidRPr="00046505">
        <w:rPr>
          <w:sz w:val="28"/>
          <w:szCs w:val="28"/>
          <w:vertAlign w:val="subscript"/>
        </w:rPr>
        <w:t xml:space="preserve">ОДН </w:t>
      </w:r>
      <w:r w:rsidRPr="00046505">
        <w:rPr>
          <w:sz w:val="28"/>
        </w:rPr>
        <w:t>–</w:t>
      </w:r>
      <w:r w:rsidRPr="00046505">
        <w:rPr>
          <w:sz w:val="28"/>
          <w:szCs w:val="28"/>
        </w:rPr>
        <w:t xml:space="preserve"> коэффициент однотипности </w:t>
      </w:r>
      <w:r w:rsidRPr="00046505">
        <w:rPr>
          <w:sz w:val="28"/>
        </w:rPr>
        <w:t>трансформаторов тока</w:t>
      </w:r>
      <w:r w:rsidRPr="00046505">
        <w:rPr>
          <w:sz w:val="28"/>
          <w:szCs w:val="28"/>
        </w:rPr>
        <w:t xml:space="preserve">, </w:t>
      </w:r>
      <w:r>
        <w:rPr>
          <w:sz w:val="28"/>
          <w:szCs w:val="28"/>
        </w:rPr>
        <w:t>равный</w:t>
      </w:r>
      <w:r w:rsidRPr="00046505">
        <w:rPr>
          <w:sz w:val="28"/>
          <w:szCs w:val="28"/>
        </w:rPr>
        <w:t xml:space="preserve"> 1;</w:t>
      </w:r>
      <w:r w:rsidR="003A3E2A">
        <w:rPr>
          <w:sz w:val="28"/>
          <w:szCs w:val="28"/>
        </w:rPr>
        <w:t xml:space="preserve"> </w:t>
      </w:r>
      <w:r w:rsidRPr="00046505">
        <w:rPr>
          <w:sz w:val="28"/>
          <w:szCs w:val="28"/>
        </w:rPr>
        <w:t>ε</w:t>
      </w:r>
      <w:r>
        <w:rPr>
          <w:sz w:val="28"/>
          <w:szCs w:val="28"/>
        </w:rPr>
        <w:t xml:space="preserve"> </w:t>
      </w:r>
      <w:r w:rsidRPr="00335008">
        <w:rPr>
          <w:sz w:val="28"/>
          <w:szCs w:val="28"/>
        </w:rPr>
        <w:t>–</w:t>
      </w:r>
      <w:r w:rsidRPr="00046505">
        <w:rPr>
          <w:sz w:val="28"/>
          <w:szCs w:val="28"/>
        </w:rPr>
        <w:t xml:space="preserve"> относительная погрешность </w:t>
      </w:r>
      <w:r w:rsidRPr="00335008">
        <w:rPr>
          <w:sz w:val="28"/>
          <w:szCs w:val="28"/>
        </w:rPr>
        <w:t>трансформаторов тока</w:t>
      </w:r>
      <w:r w:rsidRPr="00046505">
        <w:rPr>
          <w:sz w:val="28"/>
          <w:szCs w:val="28"/>
        </w:rPr>
        <w:t xml:space="preserve"> </w:t>
      </w:r>
      <w:r>
        <w:rPr>
          <w:sz w:val="28"/>
          <w:szCs w:val="28"/>
        </w:rPr>
        <w:t>в установившемся режиме, равная</w:t>
      </w:r>
      <w:r w:rsidR="003A3E2A">
        <w:rPr>
          <w:sz w:val="28"/>
          <w:szCs w:val="28"/>
        </w:rPr>
        <w:t xml:space="preserve"> 0,1; </w:t>
      </w:r>
      <w:r w:rsidRPr="00046505">
        <w:rPr>
          <w:sz w:val="28"/>
          <w:szCs w:val="28"/>
        </w:rPr>
        <w:t>Δ</w:t>
      </w:r>
      <w:r w:rsidRPr="00046505">
        <w:rPr>
          <w:sz w:val="28"/>
          <w:szCs w:val="28"/>
          <w:lang w:val="en-US"/>
        </w:rPr>
        <w:t>U</w:t>
      </w:r>
      <w:r>
        <w:rPr>
          <w:sz w:val="28"/>
          <w:szCs w:val="28"/>
          <w:vertAlign w:val="subscript"/>
        </w:rPr>
        <w:t xml:space="preserve">РПН </w:t>
      </w:r>
      <w:r w:rsidRPr="00046505">
        <w:rPr>
          <w:sz w:val="28"/>
        </w:rPr>
        <w:t>–</w:t>
      </w:r>
      <w:r w:rsidRPr="00046505">
        <w:rPr>
          <w:sz w:val="28"/>
          <w:szCs w:val="28"/>
        </w:rPr>
        <w:t xml:space="preserve"> </w:t>
      </w:r>
      <w:r w:rsidRPr="00046505">
        <w:rPr>
          <w:sz w:val="28"/>
        </w:rPr>
        <w:t xml:space="preserve">относительная погрешность, обусловленная </w:t>
      </w:r>
      <w:r>
        <w:rPr>
          <w:sz w:val="28"/>
        </w:rPr>
        <w:t xml:space="preserve">наличием устройства </w:t>
      </w:r>
      <w:r w:rsidRPr="00046505">
        <w:rPr>
          <w:sz w:val="28"/>
        </w:rPr>
        <w:t>регулировани</w:t>
      </w:r>
      <w:r>
        <w:rPr>
          <w:sz w:val="28"/>
        </w:rPr>
        <w:t>я</w:t>
      </w:r>
      <w:r w:rsidRPr="00046505">
        <w:rPr>
          <w:sz w:val="28"/>
        </w:rPr>
        <w:t xml:space="preserve"> напряжения защищаемого трансформатора</w:t>
      </w:r>
      <w:r>
        <w:rPr>
          <w:sz w:val="28"/>
        </w:rPr>
        <w:t>, и равная полному размаху</w:t>
      </w:r>
      <w:r w:rsidRPr="00046505">
        <w:rPr>
          <w:sz w:val="28"/>
          <w:szCs w:val="28"/>
        </w:rPr>
        <w:t xml:space="preserve"> РПН </w:t>
      </w:r>
      <w:r>
        <w:rPr>
          <w:sz w:val="28"/>
          <w:szCs w:val="28"/>
        </w:rPr>
        <w:t>(</w:t>
      </w:r>
      <w:r w:rsidRPr="00046505">
        <w:rPr>
          <w:sz w:val="28"/>
          <w:szCs w:val="28"/>
        </w:rPr>
        <w:t>Δ</w:t>
      </w:r>
      <w:r w:rsidRPr="00046505">
        <w:rPr>
          <w:sz w:val="28"/>
          <w:szCs w:val="28"/>
          <w:lang w:val="en-US"/>
        </w:rPr>
        <w:t>U</w:t>
      </w:r>
      <w:r w:rsidRPr="00046505">
        <w:rPr>
          <w:sz w:val="28"/>
          <w:szCs w:val="28"/>
          <w:vertAlign w:val="subscript"/>
        </w:rPr>
        <w:t>РЕГ</w:t>
      </w:r>
      <w:r w:rsidRPr="00046505">
        <w:rPr>
          <w:sz w:val="28"/>
          <w:szCs w:val="28"/>
        </w:rPr>
        <w:t xml:space="preserve">  = 16 %</w:t>
      </w:r>
      <w:r>
        <w:rPr>
          <w:sz w:val="28"/>
          <w:szCs w:val="28"/>
        </w:rPr>
        <w:t>);</w:t>
      </w:r>
      <w:r w:rsidR="003A3E2A">
        <w:rPr>
          <w:sz w:val="28"/>
          <w:szCs w:val="28"/>
        </w:rPr>
        <w:t xml:space="preserve"> </w:t>
      </w:r>
      <w:r w:rsidRPr="00046505">
        <w:rPr>
          <w:sz w:val="28"/>
          <w:szCs w:val="28"/>
        </w:rPr>
        <w:t>Δ</w:t>
      </w:r>
      <w:r w:rsidRPr="00046505">
        <w:rPr>
          <w:sz w:val="28"/>
          <w:szCs w:val="28"/>
          <w:lang w:val="en-US"/>
        </w:rPr>
        <w:t>U</w:t>
      </w:r>
      <w:r w:rsidRPr="00046505">
        <w:rPr>
          <w:sz w:val="28"/>
          <w:szCs w:val="28"/>
          <w:vertAlign w:val="subscript"/>
        </w:rPr>
        <w:t>РЕГ</w:t>
      </w:r>
      <w:r w:rsidRPr="00046505">
        <w:rPr>
          <w:sz w:val="28"/>
          <w:szCs w:val="28"/>
        </w:rPr>
        <w:t xml:space="preserve"> </w:t>
      </w:r>
      <w:r w:rsidR="003A3E2A">
        <w:rPr>
          <w:sz w:val="28"/>
          <w:szCs w:val="28"/>
        </w:rPr>
        <w:t xml:space="preserve">– размах РПН для ТРДН-25000/110; </w:t>
      </w:r>
      <w:r>
        <w:rPr>
          <w:sz w:val="28"/>
          <w:szCs w:val="28"/>
        </w:rPr>
        <w:t>Δ</w:t>
      </w:r>
      <w:r>
        <w:rPr>
          <w:sz w:val="28"/>
          <w:szCs w:val="28"/>
          <w:lang w:val="en-US"/>
        </w:rPr>
        <w:t>f</w:t>
      </w:r>
      <w:r>
        <w:rPr>
          <w:sz w:val="28"/>
          <w:szCs w:val="28"/>
          <w:vertAlign w:val="subscript"/>
        </w:rPr>
        <w:t>ДОБАВ</w:t>
      </w:r>
      <w:r>
        <w:rPr>
          <w:sz w:val="28"/>
          <w:szCs w:val="28"/>
        </w:rPr>
        <w:t xml:space="preserve"> – коэффициент, вызванный неточностью задания номинальных токов сторон НН и ВН и прочими погрешностями, равный 0,04 по данным изготовителя.</w:t>
      </w:r>
    </w:p>
    <w:p w:rsidR="0071292F" w:rsidRDefault="0071292F" w:rsidP="003A3E2A">
      <w:pPr>
        <w:pStyle w:val="afb"/>
        <w:ind w:left="0" w:right="-1" w:firstLine="567"/>
        <w:jc w:val="both"/>
        <w:rPr>
          <w:sz w:val="28"/>
        </w:rPr>
      </w:pPr>
      <w:r w:rsidRPr="00046505">
        <w:rPr>
          <w:sz w:val="28"/>
        </w:rPr>
        <w:t>После подстановки</w:t>
      </w:r>
    </w:p>
    <w:p w:rsidR="00A32043" w:rsidRDefault="004F3F6F" w:rsidP="00A32043">
      <w:pPr>
        <w:pStyle w:val="afb"/>
        <w:ind w:left="0" w:right="-1" w:firstLine="567"/>
        <w:jc w:val="center"/>
        <w:rPr>
          <w:sz w:val="28"/>
        </w:rPr>
      </w:pPr>
      <w:r w:rsidRPr="00A32043">
        <w:rPr>
          <w:position w:val="-16"/>
          <w:sz w:val="28"/>
        </w:rPr>
        <w:object w:dxaOrig="4819" w:dyaOrig="400">
          <v:shape id="_x0000_i1220" type="#_x0000_t75" style="width:269.25pt;height:22.5pt" o:ole="" fillcolor="window">
            <v:imagedata r:id="rId741" o:title=""/>
          </v:shape>
          <o:OLEObject Type="Embed" ProgID="Equation.3" ShapeID="_x0000_i1220" DrawAspect="Content" ObjectID="_1549239698" r:id="rId742"/>
        </w:object>
      </w:r>
    </w:p>
    <w:p w:rsidR="0071292F" w:rsidRDefault="0071292F" w:rsidP="003A3E2A">
      <w:pPr>
        <w:spacing w:before="120"/>
        <w:ind w:firstLine="567"/>
        <w:jc w:val="both"/>
        <w:rPr>
          <w:sz w:val="28"/>
          <w:szCs w:val="28"/>
        </w:rPr>
      </w:pPr>
      <w:r w:rsidRPr="003A3E2A">
        <w:rPr>
          <w:sz w:val="28"/>
          <w:szCs w:val="28"/>
        </w:rPr>
        <w:t>Дифференциальный ток, вызванный протеканием сквозного тока</w:t>
      </w:r>
    </w:p>
    <w:p w:rsidR="004F3F6F" w:rsidRPr="003A3E2A" w:rsidRDefault="004F3F6F" w:rsidP="004F3F6F">
      <w:pPr>
        <w:spacing w:before="120"/>
        <w:ind w:firstLine="567"/>
        <w:jc w:val="center"/>
        <w:rPr>
          <w:sz w:val="28"/>
          <w:szCs w:val="28"/>
        </w:rPr>
      </w:pPr>
      <w:r w:rsidRPr="004F3F6F">
        <w:rPr>
          <w:position w:val="-14"/>
        </w:rPr>
        <w:object w:dxaOrig="2140" w:dyaOrig="380">
          <v:shape id="_x0000_i1221" type="#_x0000_t75" style="width:107.25pt;height:18.75pt" o:ole="">
            <v:imagedata r:id="rId743" o:title=""/>
          </v:shape>
          <o:OLEObject Type="Embed" ProgID="Equation.3" ShapeID="_x0000_i1221" DrawAspect="Content" ObjectID="_1549239699" r:id="rId744"/>
        </w:object>
      </w:r>
    </w:p>
    <w:p w:rsidR="0071292F" w:rsidRDefault="0071292F" w:rsidP="003A3E2A">
      <w:pPr>
        <w:pStyle w:val="afb"/>
        <w:spacing w:before="120"/>
        <w:ind w:left="0"/>
        <w:jc w:val="both"/>
        <w:rPr>
          <w:sz w:val="28"/>
          <w:szCs w:val="28"/>
        </w:rPr>
      </w:pPr>
      <w:proofErr w:type="gramStart"/>
      <w:r>
        <w:rPr>
          <w:sz w:val="28"/>
          <w:szCs w:val="28"/>
        </w:rPr>
        <w:t>где</w:t>
      </w:r>
      <w:proofErr w:type="gramEnd"/>
      <w:r>
        <w:rPr>
          <w:sz w:val="28"/>
          <w:szCs w:val="28"/>
        </w:rPr>
        <w:t xml:space="preserve"> К</w:t>
      </w:r>
      <w:r>
        <w:rPr>
          <w:sz w:val="28"/>
          <w:szCs w:val="28"/>
          <w:vertAlign w:val="subscript"/>
        </w:rPr>
        <w:t>ОТС</w:t>
      </w:r>
      <w:r>
        <w:rPr>
          <w:sz w:val="28"/>
          <w:szCs w:val="28"/>
        </w:rPr>
        <w:t xml:space="preserve"> –</w:t>
      </w:r>
      <w:r w:rsidR="003A3E2A">
        <w:rPr>
          <w:sz w:val="28"/>
          <w:szCs w:val="28"/>
        </w:rPr>
        <w:t xml:space="preserve"> </w:t>
      </w:r>
      <w:r>
        <w:rPr>
          <w:sz w:val="28"/>
          <w:szCs w:val="28"/>
        </w:rPr>
        <w:t>коэффициент отстройки, равный 1,3.</w:t>
      </w:r>
    </w:p>
    <w:p w:rsidR="004F3F6F" w:rsidRDefault="004F3F6F" w:rsidP="004F3F6F">
      <w:pPr>
        <w:pStyle w:val="afb"/>
        <w:spacing w:before="120"/>
        <w:ind w:left="0"/>
        <w:jc w:val="center"/>
        <w:rPr>
          <w:sz w:val="28"/>
          <w:szCs w:val="28"/>
        </w:rPr>
      </w:pPr>
      <w:r w:rsidRPr="004F3F6F">
        <w:rPr>
          <w:position w:val="-14"/>
        </w:rPr>
        <w:object w:dxaOrig="3140" w:dyaOrig="380">
          <v:shape id="_x0000_i1222" type="#_x0000_t75" style="width:156.75pt;height:18.75pt" o:ole="">
            <v:imagedata r:id="rId745" o:title=""/>
          </v:shape>
          <o:OLEObject Type="Embed" ProgID="Equation.3" ShapeID="_x0000_i1222" DrawAspect="Content" ObjectID="_1549239700" r:id="rId746"/>
        </w:object>
      </w:r>
    </w:p>
    <w:p w:rsidR="0071292F" w:rsidRDefault="0071292F" w:rsidP="003A3E2A">
      <w:pPr>
        <w:ind w:firstLine="567"/>
        <w:jc w:val="both"/>
        <w:rPr>
          <w:sz w:val="28"/>
          <w:szCs w:val="28"/>
        </w:rPr>
      </w:pPr>
      <w:r w:rsidRPr="003A3E2A">
        <w:rPr>
          <w:sz w:val="28"/>
          <w:szCs w:val="28"/>
        </w:rPr>
        <w:t>Коэффициент снижения тормозного тока</w:t>
      </w:r>
    </w:p>
    <w:p w:rsidR="004F3F6F" w:rsidRDefault="004F3F6F" w:rsidP="004F3F6F">
      <w:pPr>
        <w:ind w:firstLine="567"/>
        <w:jc w:val="center"/>
        <w:rPr>
          <w:sz w:val="28"/>
          <w:szCs w:val="28"/>
        </w:rPr>
      </w:pPr>
      <w:r w:rsidRPr="004F3F6F">
        <w:rPr>
          <w:position w:val="-14"/>
        </w:rPr>
        <w:object w:dxaOrig="7680" w:dyaOrig="380">
          <v:shape id="_x0000_i1223" type="#_x0000_t75" style="width:384pt;height:18.75pt" o:ole="">
            <v:imagedata r:id="rId747" o:title=""/>
          </v:shape>
          <o:OLEObject Type="Embed" ProgID="Equation.3" ShapeID="_x0000_i1223" DrawAspect="Content" ObjectID="_1549239701" r:id="rId748"/>
        </w:object>
      </w:r>
    </w:p>
    <w:p w:rsidR="0071292F" w:rsidRDefault="0071292F" w:rsidP="003A3E2A">
      <w:pPr>
        <w:pStyle w:val="afb"/>
        <w:spacing w:before="120"/>
        <w:ind w:left="0" w:firstLine="567"/>
        <w:jc w:val="both"/>
        <w:rPr>
          <w:sz w:val="28"/>
          <w:szCs w:val="28"/>
        </w:rPr>
      </w:pPr>
      <w:r>
        <w:rPr>
          <w:sz w:val="28"/>
          <w:szCs w:val="28"/>
        </w:rPr>
        <w:lastRenderedPageBreak/>
        <w:t>Коэффициент торможения в процентах</w:t>
      </w:r>
    </w:p>
    <w:p w:rsidR="004F3F6F" w:rsidRDefault="004F3F6F" w:rsidP="004F3F6F">
      <w:pPr>
        <w:pStyle w:val="afb"/>
        <w:spacing w:before="120"/>
        <w:ind w:left="0" w:firstLine="567"/>
        <w:jc w:val="center"/>
      </w:pPr>
      <w:r w:rsidRPr="004F3F6F">
        <w:rPr>
          <w:position w:val="-30"/>
        </w:rPr>
        <w:object w:dxaOrig="7420" w:dyaOrig="720">
          <v:shape id="_x0000_i1224" type="#_x0000_t75" style="width:371.25pt;height:36pt" o:ole="">
            <v:imagedata r:id="rId749" o:title=""/>
          </v:shape>
          <o:OLEObject Type="Embed" ProgID="Equation.3" ShapeID="_x0000_i1224" DrawAspect="Content" ObjectID="_1549239702" r:id="rId750"/>
        </w:object>
      </w:r>
    </w:p>
    <w:p w:rsidR="0071292F" w:rsidRDefault="0071292F" w:rsidP="003A3E2A">
      <w:pPr>
        <w:pStyle w:val="afb"/>
        <w:spacing w:before="120"/>
        <w:ind w:left="0" w:firstLine="567"/>
        <w:jc w:val="both"/>
        <w:rPr>
          <w:sz w:val="28"/>
          <w:szCs w:val="28"/>
        </w:rPr>
      </w:pPr>
      <w:r>
        <w:rPr>
          <w:sz w:val="28"/>
          <w:szCs w:val="28"/>
        </w:rPr>
        <w:t>Первая точка излома тормозной характеристики вычисляется в реле автоматически и равна:</w:t>
      </w:r>
    </w:p>
    <w:p w:rsidR="004F3F6F" w:rsidRDefault="00762326" w:rsidP="004F3F6F">
      <w:pPr>
        <w:pStyle w:val="afb"/>
        <w:spacing w:before="120"/>
        <w:ind w:left="0" w:firstLine="567"/>
        <w:jc w:val="center"/>
        <w:rPr>
          <w:sz w:val="28"/>
          <w:szCs w:val="28"/>
        </w:rPr>
      </w:pPr>
      <w:r w:rsidRPr="004F3F6F">
        <w:rPr>
          <w:position w:val="-14"/>
        </w:rPr>
        <w:object w:dxaOrig="6180" w:dyaOrig="380">
          <v:shape id="_x0000_i1225" type="#_x0000_t75" style="width:309pt;height:18.75pt" o:ole="">
            <v:imagedata r:id="rId751" o:title=""/>
          </v:shape>
          <o:OLEObject Type="Embed" ProgID="Equation.3" ShapeID="_x0000_i1225" DrawAspect="Content" ObjectID="_1549239703" r:id="rId752"/>
        </w:object>
      </w:r>
    </w:p>
    <w:p w:rsidR="0071292F" w:rsidRDefault="0071292F" w:rsidP="0071292F">
      <w:pPr>
        <w:pStyle w:val="afb"/>
        <w:spacing w:before="120"/>
        <w:ind w:left="0" w:firstLine="567"/>
        <w:jc w:val="both"/>
        <w:rPr>
          <w:sz w:val="28"/>
          <w:szCs w:val="28"/>
        </w:rPr>
      </w:pPr>
      <w:r>
        <w:rPr>
          <w:sz w:val="28"/>
          <w:szCs w:val="28"/>
        </w:rPr>
        <w:t xml:space="preserve">Вторая точка излома тормозной характеристики </w:t>
      </w:r>
      <w:r>
        <w:rPr>
          <w:sz w:val="28"/>
          <w:szCs w:val="28"/>
          <w:lang w:val="en-US"/>
        </w:rPr>
        <w:t>I</w:t>
      </w:r>
      <w:r>
        <w:rPr>
          <w:sz w:val="28"/>
          <w:szCs w:val="28"/>
          <w:vertAlign w:val="subscript"/>
        </w:rPr>
        <w:t>Т2</w:t>
      </w:r>
      <w:r>
        <w:rPr>
          <w:sz w:val="28"/>
          <w:szCs w:val="28"/>
        </w:rPr>
        <w:t>/</w:t>
      </w:r>
      <w:r>
        <w:rPr>
          <w:sz w:val="28"/>
          <w:szCs w:val="28"/>
          <w:lang w:val="en-US"/>
        </w:rPr>
        <w:t>I</w:t>
      </w:r>
      <w:r>
        <w:rPr>
          <w:sz w:val="28"/>
          <w:szCs w:val="28"/>
          <w:vertAlign w:val="subscript"/>
        </w:rPr>
        <w:t>Н Т ВН</w:t>
      </w:r>
      <w:r>
        <w:rPr>
          <w:sz w:val="28"/>
          <w:szCs w:val="28"/>
        </w:rPr>
        <w:t xml:space="preserve"> определяет размер второго участка тормозной характеристики. Рекомендуемая </w:t>
      </w:r>
      <w:proofErr w:type="spellStart"/>
      <w:r>
        <w:rPr>
          <w:sz w:val="28"/>
          <w:szCs w:val="28"/>
        </w:rPr>
        <w:t>уставка</w:t>
      </w:r>
      <w:proofErr w:type="spellEnd"/>
      <w:r>
        <w:rPr>
          <w:sz w:val="28"/>
          <w:szCs w:val="28"/>
        </w:rPr>
        <w:t xml:space="preserve"> </w:t>
      </w:r>
      <w:r>
        <w:rPr>
          <w:sz w:val="28"/>
          <w:szCs w:val="28"/>
          <w:lang w:val="en-US"/>
        </w:rPr>
        <w:t>I</w:t>
      </w:r>
      <w:r>
        <w:rPr>
          <w:sz w:val="28"/>
          <w:szCs w:val="28"/>
          <w:vertAlign w:val="subscript"/>
        </w:rPr>
        <w:t>Т2</w:t>
      </w:r>
      <w:r>
        <w:rPr>
          <w:sz w:val="28"/>
          <w:szCs w:val="28"/>
        </w:rPr>
        <w:t>/</w:t>
      </w:r>
      <w:r>
        <w:rPr>
          <w:sz w:val="28"/>
          <w:szCs w:val="28"/>
          <w:lang w:val="en-US"/>
        </w:rPr>
        <w:t>I</w:t>
      </w:r>
      <w:r>
        <w:rPr>
          <w:sz w:val="28"/>
          <w:szCs w:val="28"/>
          <w:vertAlign w:val="subscript"/>
        </w:rPr>
        <w:t>Н Т ВН</w:t>
      </w:r>
      <w:r w:rsidR="00762326">
        <w:rPr>
          <w:sz w:val="28"/>
          <w:szCs w:val="28"/>
        </w:rPr>
        <w:t xml:space="preserve"> = 1,5-</w:t>
      </w:r>
      <w:r>
        <w:rPr>
          <w:sz w:val="28"/>
          <w:szCs w:val="28"/>
        </w:rPr>
        <w:t>2,0. Принимаем</w:t>
      </w:r>
    </w:p>
    <w:p w:rsidR="0071292F" w:rsidRDefault="0071292F" w:rsidP="0071292F">
      <w:pPr>
        <w:pStyle w:val="afb"/>
        <w:spacing w:before="120"/>
        <w:ind w:left="0" w:firstLine="567"/>
        <w:jc w:val="center"/>
        <w:rPr>
          <w:sz w:val="28"/>
          <w:szCs w:val="28"/>
        </w:rPr>
      </w:pPr>
      <w:r>
        <w:rPr>
          <w:sz w:val="28"/>
          <w:szCs w:val="28"/>
          <w:lang w:val="en-US"/>
        </w:rPr>
        <w:t>I</w:t>
      </w:r>
      <w:r>
        <w:rPr>
          <w:sz w:val="28"/>
          <w:szCs w:val="28"/>
          <w:vertAlign w:val="subscript"/>
        </w:rPr>
        <w:t>Т2</w:t>
      </w:r>
      <w:r>
        <w:rPr>
          <w:sz w:val="28"/>
          <w:szCs w:val="28"/>
        </w:rPr>
        <w:t>/</w:t>
      </w:r>
      <w:r>
        <w:rPr>
          <w:sz w:val="28"/>
          <w:szCs w:val="28"/>
          <w:lang w:val="en-US"/>
        </w:rPr>
        <w:t>I</w:t>
      </w:r>
      <w:r>
        <w:rPr>
          <w:sz w:val="28"/>
          <w:szCs w:val="28"/>
          <w:vertAlign w:val="subscript"/>
        </w:rPr>
        <w:t>Н Т ВН</w:t>
      </w:r>
      <w:r w:rsidR="004F3F6F">
        <w:rPr>
          <w:sz w:val="28"/>
          <w:szCs w:val="28"/>
        </w:rPr>
        <w:t xml:space="preserve"> = 2</w:t>
      </w:r>
      <w:proofErr w:type="gramStart"/>
      <w:r w:rsidR="004F3F6F">
        <w:rPr>
          <w:sz w:val="28"/>
          <w:szCs w:val="28"/>
        </w:rPr>
        <w:t>,0</w:t>
      </w:r>
      <w:proofErr w:type="gramEnd"/>
      <w:r w:rsidR="004F3F6F">
        <w:rPr>
          <w:sz w:val="28"/>
          <w:szCs w:val="28"/>
        </w:rPr>
        <w:t xml:space="preserve"> </w:t>
      </w:r>
      <w:proofErr w:type="spellStart"/>
      <w:r w:rsidR="004F3F6F">
        <w:rPr>
          <w:sz w:val="28"/>
          <w:szCs w:val="28"/>
        </w:rPr>
        <w:t>о.е</w:t>
      </w:r>
      <w:proofErr w:type="spellEnd"/>
      <w:r w:rsidR="004F3F6F">
        <w:rPr>
          <w:sz w:val="28"/>
          <w:szCs w:val="28"/>
        </w:rPr>
        <w:t>.,</w:t>
      </w:r>
    </w:p>
    <w:p w:rsidR="0071292F" w:rsidRDefault="0071292F" w:rsidP="0071292F">
      <w:pPr>
        <w:pStyle w:val="afb"/>
        <w:spacing w:before="120"/>
        <w:ind w:left="0" w:firstLine="567"/>
        <w:jc w:val="center"/>
        <w:rPr>
          <w:sz w:val="28"/>
          <w:szCs w:val="28"/>
        </w:rPr>
      </w:pPr>
      <w:r>
        <w:rPr>
          <w:sz w:val="28"/>
          <w:szCs w:val="28"/>
          <w:lang w:val="en-US"/>
        </w:rPr>
        <w:t>I</w:t>
      </w:r>
      <w:r>
        <w:rPr>
          <w:sz w:val="28"/>
          <w:szCs w:val="28"/>
          <w:vertAlign w:val="subscript"/>
        </w:rPr>
        <w:t>Т2</w:t>
      </w:r>
      <w:r>
        <w:rPr>
          <w:sz w:val="28"/>
          <w:szCs w:val="28"/>
        </w:rPr>
        <w:t>/</w:t>
      </w:r>
      <w:r>
        <w:rPr>
          <w:sz w:val="28"/>
          <w:szCs w:val="28"/>
          <w:lang w:val="en-US"/>
        </w:rPr>
        <w:t>I</w:t>
      </w:r>
      <w:r>
        <w:rPr>
          <w:sz w:val="28"/>
          <w:szCs w:val="28"/>
          <w:vertAlign w:val="subscript"/>
        </w:rPr>
        <w:t>Н Т ВН</w:t>
      </w:r>
      <w:r>
        <w:rPr>
          <w:sz w:val="28"/>
          <w:szCs w:val="28"/>
        </w:rPr>
        <w:t xml:space="preserve"> &gt; </w:t>
      </w:r>
      <w:r>
        <w:rPr>
          <w:sz w:val="28"/>
          <w:szCs w:val="28"/>
          <w:lang w:val="en-US"/>
        </w:rPr>
        <w:t>I</w:t>
      </w:r>
      <w:r>
        <w:rPr>
          <w:sz w:val="28"/>
          <w:szCs w:val="28"/>
          <w:vertAlign w:val="subscript"/>
        </w:rPr>
        <w:t>Т1</w:t>
      </w:r>
      <w:r>
        <w:rPr>
          <w:sz w:val="28"/>
          <w:szCs w:val="28"/>
        </w:rPr>
        <w:t>/</w:t>
      </w:r>
      <w:r>
        <w:rPr>
          <w:sz w:val="28"/>
          <w:szCs w:val="28"/>
          <w:lang w:val="en-US"/>
        </w:rPr>
        <w:t>I</w:t>
      </w:r>
      <w:r>
        <w:rPr>
          <w:sz w:val="28"/>
          <w:szCs w:val="28"/>
          <w:vertAlign w:val="subscript"/>
        </w:rPr>
        <w:t>Н Т ВН</w:t>
      </w:r>
      <w:r>
        <w:rPr>
          <w:sz w:val="28"/>
          <w:szCs w:val="28"/>
        </w:rPr>
        <w:t>.</w:t>
      </w:r>
    </w:p>
    <w:p w:rsidR="0071292F" w:rsidRDefault="0071292F" w:rsidP="0071292F">
      <w:pPr>
        <w:pStyle w:val="afb"/>
        <w:spacing w:before="120"/>
        <w:ind w:left="0" w:firstLine="567"/>
        <w:jc w:val="both"/>
        <w:rPr>
          <w:sz w:val="28"/>
          <w:szCs w:val="28"/>
        </w:rPr>
      </w:pPr>
      <w:proofErr w:type="spellStart"/>
      <w:r>
        <w:rPr>
          <w:sz w:val="28"/>
          <w:szCs w:val="28"/>
        </w:rPr>
        <w:t>Уставка</w:t>
      </w:r>
      <w:proofErr w:type="spellEnd"/>
      <w:r>
        <w:rPr>
          <w:sz w:val="28"/>
          <w:szCs w:val="28"/>
        </w:rPr>
        <w:t xml:space="preserve"> блокировки от второй гармоники рекоменд</w:t>
      </w:r>
      <w:r w:rsidR="003A3E2A">
        <w:rPr>
          <w:sz w:val="28"/>
          <w:szCs w:val="28"/>
        </w:rPr>
        <w:t>уется на уровне 12</w:t>
      </w:r>
      <w:r w:rsidR="004F3F6F">
        <w:rPr>
          <w:sz w:val="28"/>
          <w:szCs w:val="28"/>
        </w:rPr>
        <w:t>-</w:t>
      </w:r>
      <w:r w:rsidR="003A3E2A">
        <w:rPr>
          <w:sz w:val="28"/>
          <w:szCs w:val="28"/>
        </w:rPr>
        <w:t xml:space="preserve">15 %. </w:t>
      </w:r>
      <w:r>
        <w:rPr>
          <w:sz w:val="28"/>
          <w:szCs w:val="28"/>
        </w:rPr>
        <w:t xml:space="preserve">Принимаем </w:t>
      </w:r>
      <w:r>
        <w:rPr>
          <w:sz w:val="28"/>
          <w:szCs w:val="28"/>
          <w:lang w:val="en-US"/>
        </w:rPr>
        <w:t>I</w:t>
      </w:r>
      <w:r>
        <w:rPr>
          <w:sz w:val="28"/>
          <w:szCs w:val="28"/>
          <w:vertAlign w:val="subscript"/>
        </w:rPr>
        <w:t>ДГ2</w:t>
      </w:r>
      <w:r>
        <w:rPr>
          <w:sz w:val="28"/>
          <w:szCs w:val="28"/>
        </w:rPr>
        <w:t>/</w:t>
      </w:r>
      <w:r>
        <w:rPr>
          <w:sz w:val="28"/>
          <w:szCs w:val="28"/>
          <w:lang w:val="en-US"/>
        </w:rPr>
        <w:t>I</w:t>
      </w:r>
      <w:r>
        <w:rPr>
          <w:sz w:val="28"/>
          <w:szCs w:val="28"/>
          <w:vertAlign w:val="subscript"/>
        </w:rPr>
        <w:t>ДГ1</w:t>
      </w:r>
      <w:r w:rsidR="003A3E2A">
        <w:rPr>
          <w:sz w:val="28"/>
          <w:szCs w:val="28"/>
        </w:rPr>
        <w:t xml:space="preserve"> = 0,15 </w:t>
      </w:r>
      <w:proofErr w:type="spellStart"/>
      <w:r w:rsidR="003A3E2A">
        <w:rPr>
          <w:sz w:val="28"/>
          <w:szCs w:val="28"/>
        </w:rPr>
        <w:t>о.е</w:t>
      </w:r>
      <w:proofErr w:type="spellEnd"/>
      <w:r w:rsidR="003A3E2A">
        <w:rPr>
          <w:sz w:val="28"/>
          <w:szCs w:val="28"/>
        </w:rPr>
        <w:t>.</w:t>
      </w:r>
    </w:p>
    <w:p w:rsidR="0071292F" w:rsidRPr="003A3E2A" w:rsidRDefault="0071292F" w:rsidP="003A3E2A">
      <w:pPr>
        <w:jc w:val="center"/>
        <w:rPr>
          <w:b/>
          <w:i/>
          <w:sz w:val="28"/>
          <w:szCs w:val="28"/>
        </w:rPr>
      </w:pPr>
      <w:r w:rsidRPr="003A3E2A">
        <w:rPr>
          <w:b/>
          <w:i/>
          <w:sz w:val="28"/>
          <w:szCs w:val="28"/>
        </w:rPr>
        <w:t>Сигнализация небаланса в плечах дифференциальной защиты (ДЗТ-3)</w:t>
      </w:r>
    </w:p>
    <w:p w:rsidR="0071292F" w:rsidRDefault="0071292F" w:rsidP="003A3E2A">
      <w:pPr>
        <w:ind w:firstLine="567"/>
        <w:jc w:val="both"/>
        <w:rPr>
          <w:sz w:val="28"/>
          <w:szCs w:val="28"/>
        </w:rPr>
      </w:pPr>
      <w:proofErr w:type="spellStart"/>
      <w:r>
        <w:rPr>
          <w:sz w:val="28"/>
          <w:szCs w:val="28"/>
        </w:rPr>
        <w:t>Уставка</w:t>
      </w:r>
      <w:proofErr w:type="spellEnd"/>
      <w:r>
        <w:rPr>
          <w:sz w:val="28"/>
          <w:szCs w:val="28"/>
        </w:rPr>
        <w:t xml:space="preserve"> по току выбирается меньше, чем минимальная </w:t>
      </w:r>
      <w:proofErr w:type="spellStart"/>
      <w:r>
        <w:rPr>
          <w:sz w:val="28"/>
          <w:szCs w:val="28"/>
        </w:rPr>
        <w:t>уставка</w:t>
      </w:r>
      <w:proofErr w:type="spellEnd"/>
      <w:r>
        <w:rPr>
          <w:sz w:val="28"/>
          <w:szCs w:val="28"/>
        </w:rPr>
        <w:t xml:space="preserve"> чувствительной ступени ДЗТ</w:t>
      </w:r>
      <w:r w:rsidRPr="000F17B3">
        <w:rPr>
          <w:sz w:val="28"/>
          <w:szCs w:val="28"/>
        </w:rPr>
        <w:t>-2</w:t>
      </w:r>
      <w:r>
        <w:rPr>
          <w:sz w:val="28"/>
          <w:szCs w:val="28"/>
        </w:rPr>
        <w:t xml:space="preserve"> (</w:t>
      </w:r>
      <w:r w:rsidRPr="00C90E25">
        <w:rPr>
          <w:sz w:val="28"/>
          <w:szCs w:val="28"/>
        </w:rPr>
        <w:t>I</w:t>
      </w:r>
      <w:r w:rsidRPr="00C90E25">
        <w:rPr>
          <w:sz w:val="28"/>
          <w:szCs w:val="28"/>
          <w:vertAlign w:val="subscript"/>
        </w:rPr>
        <w:t>ДI</w:t>
      </w:r>
      <w:r w:rsidRPr="00C90E25">
        <w:rPr>
          <w:sz w:val="28"/>
          <w:szCs w:val="28"/>
        </w:rPr>
        <w:t xml:space="preserve"> /I</w:t>
      </w:r>
      <w:r w:rsidRPr="00C90E25">
        <w:rPr>
          <w:sz w:val="28"/>
          <w:szCs w:val="28"/>
          <w:vertAlign w:val="subscript"/>
        </w:rPr>
        <w:t>Н</w:t>
      </w:r>
      <w:r>
        <w:rPr>
          <w:sz w:val="28"/>
          <w:szCs w:val="28"/>
          <w:vertAlign w:val="subscript"/>
        </w:rPr>
        <w:t xml:space="preserve"> Т ВН</w:t>
      </w:r>
      <w:r>
        <w:rPr>
          <w:sz w:val="28"/>
          <w:szCs w:val="28"/>
        </w:rPr>
        <w:t xml:space="preserve">), а </w:t>
      </w:r>
      <w:proofErr w:type="spellStart"/>
      <w:r>
        <w:rPr>
          <w:sz w:val="28"/>
          <w:szCs w:val="28"/>
        </w:rPr>
        <w:t>уставка</w:t>
      </w:r>
      <w:proofErr w:type="spellEnd"/>
      <w:r>
        <w:rPr>
          <w:sz w:val="28"/>
          <w:szCs w:val="28"/>
        </w:rPr>
        <w:t xml:space="preserve"> по времени порядка нескольких секунд, что позволяет выявить неисправности в токовых цепях дифференциальной защиты. В соответствии с рекомендациями изготовителя</w:t>
      </w:r>
    </w:p>
    <w:p w:rsidR="0071292F" w:rsidRDefault="0071292F" w:rsidP="003A3E2A">
      <w:pPr>
        <w:jc w:val="center"/>
        <w:rPr>
          <w:sz w:val="28"/>
          <w:szCs w:val="28"/>
        </w:rPr>
      </w:pPr>
      <w:r w:rsidRPr="00C90E25">
        <w:rPr>
          <w:sz w:val="28"/>
          <w:szCs w:val="28"/>
        </w:rPr>
        <w:t>I</w:t>
      </w:r>
      <w:r w:rsidRPr="00C90E25">
        <w:rPr>
          <w:sz w:val="28"/>
          <w:szCs w:val="28"/>
          <w:vertAlign w:val="subscript"/>
        </w:rPr>
        <w:t>Д</w:t>
      </w:r>
      <w:r w:rsidRPr="00C90E25">
        <w:rPr>
          <w:sz w:val="28"/>
          <w:szCs w:val="28"/>
        </w:rPr>
        <w:t xml:space="preserve"> /I</w:t>
      </w:r>
      <w:r w:rsidRPr="00C90E25">
        <w:rPr>
          <w:sz w:val="28"/>
          <w:szCs w:val="28"/>
          <w:vertAlign w:val="subscript"/>
        </w:rPr>
        <w:t>Н</w:t>
      </w:r>
      <w:r>
        <w:rPr>
          <w:sz w:val="28"/>
          <w:szCs w:val="28"/>
          <w:vertAlign w:val="subscript"/>
        </w:rPr>
        <w:t xml:space="preserve"> Т ВН</w:t>
      </w:r>
      <w:r>
        <w:rPr>
          <w:sz w:val="28"/>
          <w:szCs w:val="28"/>
        </w:rPr>
        <w:t xml:space="preserve"> = 0,1; Т = 10 с.</w:t>
      </w:r>
    </w:p>
    <w:p w:rsidR="00B85ED7" w:rsidRDefault="00B85ED7" w:rsidP="00B85ED7">
      <w:pPr>
        <w:pStyle w:val="9"/>
        <w:jc w:val="left"/>
      </w:pPr>
    </w:p>
    <w:p w:rsidR="0071292F" w:rsidRDefault="004F3F6F" w:rsidP="00B85ED7">
      <w:pPr>
        <w:pStyle w:val="9"/>
        <w:ind w:firstLine="567"/>
        <w:jc w:val="left"/>
      </w:pPr>
      <w:r>
        <w:t>9.</w:t>
      </w:r>
      <w:r w:rsidR="00B85ED7">
        <w:t>1.4</w:t>
      </w:r>
      <w:r>
        <w:t xml:space="preserve"> </w:t>
      </w:r>
      <w:r w:rsidR="0071292F" w:rsidRPr="009F243A">
        <w:t>Защита от перегрузки</w:t>
      </w:r>
    </w:p>
    <w:p w:rsidR="00B85ED7" w:rsidRPr="00B85ED7" w:rsidRDefault="00B85ED7" w:rsidP="00B85ED7"/>
    <w:p w:rsidR="0071292F" w:rsidRPr="00D45DF4" w:rsidRDefault="0071292F" w:rsidP="003A3E2A">
      <w:pPr>
        <w:widowControl w:val="0"/>
        <w:ind w:firstLine="567"/>
        <w:jc w:val="both"/>
        <w:rPr>
          <w:sz w:val="28"/>
        </w:rPr>
      </w:pPr>
      <w:r w:rsidRPr="00D45DF4">
        <w:rPr>
          <w:sz w:val="28"/>
        </w:rPr>
        <w:t>На трансформаторах номинальной мощности 400</w:t>
      </w:r>
      <w:r>
        <w:rPr>
          <w:sz w:val="28"/>
        </w:rPr>
        <w:t xml:space="preserve"> </w:t>
      </w:r>
      <w:proofErr w:type="spellStart"/>
      <w:r w:rsidRPr="00D45DF4">
        <w:rPr>
          <w:sz w:val="28"/>
        </w:rPr>
        <w:t>кВ·А</w:t>
      </w:r>
      <w:proofErr w:type="spellEnd"/>
      <w:r w:rsidRPr="00D45DF4">
        <w:rPr>
          <w:sz w:val="28"/>
        </w:rPr>
        <w:t xml:space="preserve"> и более, подверженных перегрузке, предусматривается максимальная токовая защита от токов перегрузки с действием на сигнал с выдержкой времени. </w:t>
      </w:r>
    </w:p>
    <w:p w:rsidR="0071292F" w:rsidRPr="00D45DF4" w:rsidRDefault="0071292F" w:rsidP="003A3E2A">
      <w:pPr>
        <w:ind w:right="-1" w:firstLine="567"/>
        <w:jc w:val="both"/>
        <w:rPr>
          <w:sz w:val="28"/>
        </w:rPr>
      </w:pPr>
      <w:r w:rsidRPr="00D45DF4">
        <w:rPr>
          <w:sz w:val="28"/>
          <w:szCs w:val="28"/>
        </w:rPr>
        <w:t xml:space="preserve">Продолжительность срабатывания защиты должна быть выбрана примерно на 30% больше продолжительности пуска или </w:t>
      </w:r>
      <w:proofErr w:type="spellStart"/>
      <w:r w:rsidRPr="00D45DF4">
        <w:rPr>
          <w:sz w:val="28"/>
          <w:szCs w:val="28"/>
        </w:rPr>
        <w:t>самозапуска</w:t>
      </w:r>
      <w:proofErr w:type="spellEnd"/>
      <w:r w:rsidRPr="00D45DF4">
        <w:rPr>
          <w:sz w:val="28"/>
          <w:szCs w:val="28"/>
        </w:rPr>
        <w:t xml:space="preserve"> двигателей, получающих питание от защищаемого трансформатора, если эти процессы приводят к перегрузке трансформатора.</w:t>
      </w:r>
    </w:p>
    <w:p w:rsidR="003A3E2A" w:rsidRDefault="0071292F" w:rsidP="003A3E2A">
      <w:pPr>
        <w:ind w:firstLine="567"/>
        <w:jc w:val="both"/>
        <w:rPr>
          <w:sz w:val="28"/>
          <w:szCs w:val="28"/>
        </w:rPr>
      </w:pPr>
      <w:r>
        <w:rPr>
          <w:sz w:val="28"/>
          <w:szCs w:val="28"/>
        </w:rPr>
        <w:t xml:space="preserve">Для контроля перегрузки </w:t>
      </w:r>
      <w:proofErr w:type="spellStart"/>
      <w:r>
        <w:rPr>
          <w:sz w:val="28"/>
          <w:szCs w:val="28"/>
        </w:rPr>
        <w:t>двухобмоточного</w:t>
      </w:r>
      <w:proofErr w:type="spellEnd"/>
      <w:r>
        <w:rPr>
          <w:sz w:val="28"/>
          <w:szCs w:val="28"/>
        </w:rPr>
        <w:t xml:space="preserve"> трансформатора достаточно следить за токами в одной из его обмоток. Для удобства пользования можно вводить контроль токов как в обмотке ВН трансформатора, так и в обмотке стороны НН. </w:t>
      </w:r>
      <w:proofErr w:type="spellStart"/>
      <w:r>
        <w:rPr>
          <w:sz w:val="28"/>
          <w:szCs w:val="28"/>
        </w:rPr>
        <w:t>Уставки</w:t>
      </w:r>
      <w:proofErr w:type="spellEnd"/>
      <w:r>
        <w:rPr>
          <w:sz w:val="28"/>
          <w:szCs w:val="28"/>
        </w:rPr>
        <w:t xml:space="preserve"> задаются во вторичных значениях токов своей стороны напряжения, т.е. приведение тока не используется.</w:t>
      </w:r>
    </w:p>
    <w:p w:rsidR="0071292F" w:rsidRDefault="0071292F" w:rsidP="003A3E2A">
      <w:pPr>
        <w:ind w:firstLine="567"/>
        <w:jc w:val="both"/>
        <w:rPr>
          <w:sz w:val="28"/>
          <w:szCs w:val="28"/>
        </w:rPr>
      </w:pPr>
      <w:proofErr w:type="spellStart"/>
      <w:r>
        <w:rPr>
          <w:sz w:val="28"/>
          <w:szCs w:val="28"/>
        </w:rPr>
        <w:t>Уставка</w:t>
      </w:r>
      <w:proofErr w:type="spellEnd"/>
      <w:r>
        <w:rPr>
          <w:sz w:val="28"/>
          <w:szCs w:val="28"/>
        </w:rPr>
        <w:t xml:space="preserve"> сигнала перегрузки </w:t>
      </w:r>
    </w:p>
    <w:p w:rsidR="00762326" w:rsidRDefault="00762326" w:rsidP="00762326">
      <w:pPr>
        <w:ind w:firstLine="567"/>
        <w:jc w:val="center"/>
      </w:pPr>
      <w:r w:rsidRPr="00762326">
        <w:rPr>
          <w:position w:val="-12"/>
        </w:rPr>
        <w:object w:dxaOrig="2040" w:dyaOrig="360">
          <v:shape id="_x0000_i1226" type="#_x0000_t75" style="width:102pt;height:18pt" o:ole="">
            <v:imagedata r:id="rId753" o:title=""/>
          </v:shape>
          <o:OLEObject Type="Embed" ProgID="Equation.3" ShapeID="_x0000_i1226" DrawAspect="Content" ObjectID="_1549239704" r:id="rId754"/>
        </w:object>
      </w:r>
    </w:p>
    <w:p w:rsidR="0071292F" w:rsidRDefault="0071292F" w:rsidP="0071292F">
      <w:pPr>
        <w:jc w:val="both"/>
        <w:rPr>
          <w:sz w:val="28"/>
          <w:szCs w:val="28"/>
        </w:rPr>
      </w:pPr>
      <w:proofErr w:type="gramStart"/>
      <w:r>
        <w:rPr>
          <w:sz w:val="28"/>
          <w:szCs w:val="28"/>
        </w:rPr>
        <w:t>где</w:t>
      </w:r>
      <w:proofErr w:type="gramEnd"/>
      <w:r>
        <w:rPr>
          <w:sz w:val="28"/>
          <w:szCs w:val="28"/>
        </w:rPr>
        <w:t xml:space="preserve"> К</w:t>
      </w:r>
      <w:r>
        <w:rPr>
          <w:sz w:val="28"/>
          <w:szCs w:val="28"/>
          <w:vertAlign w:val="subscript"/>
        </w:rPr>
        <w:t>ОТС</w:t>
      </w:r>
      <w:r>
        <w:rPr>
          <w:sz w:val="28"/>
          <w:szCs w:val="28"/>
        </w:rPr>
        <w:t xml:space="preserve"> </w:t>
      </w:r>
      <w:r w:rsidR="003A3E2A">
        <w:rPr>
          <w:sz w:val="28"/>
          <w:szCs w:val="28"/>
        </w:rPr>
        <w:t xml:space="preserve">= 1,05 – коэффициент отстройки; </w:t>
      </w:r>
      <w:r>
        <w:rPr>
          <w:sz w:val="28"/>
          <w:szCs w:val="28"/>
        </w:rPr>
        <w:t>К</w:t>
      </w:r>
      <w:r>
        <w:rPr>
          <w:sz w:val="28"/>
          <w:szCs w:val="28"/>
          <w:vertAlign w:val="subscript"/>
        </w:rPr>
        <w:t>В</w:t>
      </w:r>
      <w:r>
        <w:rPr>
          <w:sz w:val="28"/>
          <w:szCs w:val="28"/>
        </w:rPr>
        <w:t xml:space="preserve"> = 0,95 – коэффициент возврата в данном устройстве.</w:t>
      </w:r>
    </w:p>
    <w:p w:rsidR="0071292F" w:rsidRDefault="0071292F" w:rsidP="003A3E2A">
      <w:pPr>
        <w:ind w:firstLine="567"/>
        <w:jc w:val="both"/>
        <w:rPr>
          <w:sz w:val="28"/>
          <w:szCs w:val="28"/>
        </w:rPr>
      </w:pPr>
      <w:r>
        <w:rPr>
          <w:sz w:val="28"/>
          <w:szCs w:val="28"/>
        </w:rPr>
        <w:t xml:space="preserve">Номинальный ток </w:t>
      </w:r>
      <w:r>
        <w:rPr>
          <w:sz w:val="28"/>
          <w:szCs w:val="28"/>
          <w:lang w:val="en-US"/>
        </w:rPr>
        <w:t>I</w:t>
      </w:r>
      <w:r>
        <w:rPr>
          <w:sz w:val="28"/>
          <w:szCs w:val="28"/>
          <w:vertAlign w:val="subscript"/>
        </w:rPr>
        <w:t>Н</w:t>
      </w:r>
      <w:r>
        <w:rPr>
          <w:sz w:val="28"/>
          <w:szCs w:val="28"/>
        </w:rPr>
        <w:t xml:space="preserve"> определяется с учётом возможности его увеличения на 5 % при регулировании напряжения.</w:t>
      </w:r>
    </w:p>
    <w:p w:rsidR="00B85ED7" w:rsidRDefault="00B85ED7" w:rsidP="003A3E2A">
      <w:pPr>
        <w:ind w:firstLine="567"/>
        <w:jc w:val="both"/>
        <w:rPr>
          <w:sz w:val="28"/>
          <w:szCs w:val="28"/>
        </w:rPr>
      </w:pPr>
    </w:p>
    <w:p w:rsidR="00B85ED7" w:rsidRDefault="00B85ED7" w:rsidP="003A3E2A">
      <w:pPr>
        <w:ind w:firstLine="567"/>
        <w:jc w:val="both"/>
        <w:rPr>
          <w:sz w:val="28"/>
          <w:szCs w:val="28"/>
        </w:rPr>
      </w:pPr>
    </w:p>
    <w:p w:rsidR="00B85ED7" w:rsidRDefault="00B85ED7" w:rsidP="003A3E2A">
      <w:pPr>
        <w:ind w:firstLine="567"/>
        <w:jc w:val="both"/>
        <w:rPr>
          <w:sz w:val="28"/>
          <w:szCs w:val="28"/>
        </w:rPr>
      </w:pPr>
    </w:p>
    <w:p w:rsidR="003A3E2A" w:rsidRDefault="0071292F" w:rsidP="003A3E2A">
      <w:pPr>
        <w:ind w:firstLine="567"/>
        <w:jc w:val="both"/>
        <w:rPr>
          <w:sz w:val="28"/>
        </w:rPr>
      </w:pPr>
      <w:r>
        <w:rPr>
          <w:sz w:val="28"/>
          <w:szCs w:val="28"/>
        </w:rPr>
        <w:lastRenderedPageBreak/>
        <w:t xml:space="preserve">Для трансформатора мощностью 25000 </w:t>
      </w:r>
      <w:proofErr w:type="spellStart"/>
      <w:r>
        <w:rPr>
          <w:sz w:val="28"/>
          <w:szCs w:val="28"/>
        </w:rPr>
        <w:t>к</w:t>
      </w:r>
      <w:r w:rsidRPr="00D45DF4">
        <w:rPr>
          <w:sz w:val="28"/>
        </w:rPr>
        <w:t>В·А</w:t>
      </w:r>
      <w:proofErr w:type="spellEnd"/>
      <w:r>
        <w:rPr>
          <w:sz w:val="28"/>
        </w:rPr>
        <w:t xml:space="preserve"> номинальные вторичные токи на среднем ответвлении на сторонах ВН и НН равны 2,51 и 3,82 А. Расчётные значения </w:t>
      </w:r>
      <w:proofErr w:type="spellStart"/>
      <w:r>
        <w:rPr>
          <w:sz w:val="28"/>
        </w:rPr>
        <w:t>уставки</w:t>
      </w:r>
      <w:proofErr w:type="spellEnd"/>
      <w:r>
        <w:rPr>
          <w:sz w:val="28"/>
        </w:rPr>
        <w:t xml:space="preserve"> перегрузки равны:</w:t>
      </w:r>
    </w:p>
    <w:p w:rsidR="003A3E2A" w:rsidRDefault="003A3E2A" w:rsidP="003A3E2A">
      <w:pPr>
        <w:ind w:firstLine="567"/>
        <w:jc w:val="both"/>
        <w:rPr>
          <w:sz w:val="28"/>
        </w:rPr>
      </w:pPr>
      <w:proofErr w:type="gramStart"/>
      <w:r>
        <w:rPr>
          <w:sz w:val="28"/>
          <w:szCs w:val="28"/>
        </w:rPr>
        <w:t>сторона</w:t>
      </w:r>
      <w:proofErr w:type="gramEnd"/>
      <w:r>
        <w:rPr>
          <w:sz w:val="28"/>
          <w:szCs w:val="28"/>
        </w:rPr>
        <w:t xml:space="preserve"> ВН </w:t>
      </w:r>
      <w:r w:rsidR="0071292F">
        <w:rPr>
          <w:sz w:val="28"/>
          <w:szCs w:val="28"/>
          <w:lang w:val="en-US"/>
        </w:rPr>
        <w:t>I</w:t>
      </w:r>
      <w:r w:rsidR="0071292F">
        <w:rPr>
          <w:sz w:val="28"/>
          <w:szCs w:val="28"/>
          <w:vertAlign w:val="subscript"/>
        </w:rPr>
        <w:t>ВН</w:t>
      </w:r>
      <w:r w:rsidR="0071292F">
        <w:rPr>
          <w:sz w:val="28"/>
          <w:szCs w:val="28"/>
        </w:rPr>
        <w:t xml:space="preserve"> = 1,05·1,05·2,51 / 0,95 = 2,91 А;</w:t>
      </w:r>
    </w:p>
    <w:p w:rsidR="003A3E2A" w:rsidRDefault="003A3E2A" w:rsidP="003A3E2A">
      <w:pPr>
        <w:ind w:firstLine="567"/>
        <w:jc w:val="both"/>
        <w:rPr>
          <w:sz w:val="28"/>
        </w:rPr>
      </w:pPr>
      <w:proofErr w:type="gramStart"/>
      <w:r>
        <w:rPr>
          <w:sz w:val="28"/>
          <w:szCs w:val="28"/>
        </w:rPr>
        <w:t>сторона</w:t>
      </w:r>
      <w:proofErr w:type="gramEnd"/>
      <w:r>
        <w:rPr>
          <w:sz w:val="28"/>
          <w:szCs w:val="28"/>
        </w:rPr>
        <w:t xml:space="preserve"> НН </w:t>
      </w:r>
      <w:r w:rsidR="0071292F">
        <w:rPr>
          <w:sz w:val="28"/>
          <w:szCs w:val="28"/>
          <w:lang w:val="en-US"/>
        </w:rPr>
        <w:t>I</w:t>
      </w:r>
      <w:r w:rsidR="0071292F">
        <w:rPr>
          <w:sz w:val="28"/>
          <w:szCs w:val="28"/>
          <w:vertAlign w:val="subscript"/>
        </w:rPr>
        <w:t>НН</w:t>
      </w:r>
      <w:r w:rsidR="0071292F">
        <w:rPr>
          <w:sz w:val="28"/>
          <w:szCs w:val="28"/>
        </w:rPr>
        <w:t xml:space="preserve"> = 1,05·1,05·3,82 / 0,95 = 4,43 А.</w:t>
      </w:r>
    </w:p>
    <w:p w:rsidR="0071292F" w:rsidRDefault="0071292F" w:rsidP="003A3E2A">
      <w:pPr>
        <w:ind w:firstLine="567"/>
        <w:jc w:val="both"/>
        <w:rPr>
          <w:sz w:val="28"/>
          <w:szCs w:val="28"/>
        </w:rPr>
      </w:pPr>
      <w:r>
        <w:rPr>
          <w:sz w:val="28"/>
          <w:szCs w:val="28"/>
        </w:rPr>
        <w:t>Если трансформатор имеет расщеплённую обмотку НН, то контроль перегрузки производится устройствами защиты вводов, установленных на выключателях стороны НН («Сириус-В»).</w:t>
      </w:r>
    </w:p>
    <w:p w:rsidR="00B85ED7" w:rsidRDefault="00B85ED7" w:rsidP="00B85ED7">
      <w:pPr>
        <w:pStyle w:val="9"/>
        <w:jc w:val="left"/>
      </w:pPr>
      <w:bookmarkStart w:id="78" w:name="_Toc315628862"/>
      <w:bookmarkStart w:id="79" w:name="_Toc374880488"/>
      <w:bookmarkStart w:id="80" w:name="_Toc420786081"/>
      <w:bookmarkStart w:id="81" w:name="_Toc228359106"/>
      <w:bookmarkEnd w:id="67"/>
    </w:p>
    <w:p w:rsidR="0071292F" w:rsidRDefault="00B85ED7" w:rsidP="00B85ED7">
      <w:pPr>
        <w:pStyle w:val="9"/>
        <w:ind w:firstLine="567"/>
        <w:jc w:val="left"/>
      </w:pPr>
      <w:r>
        <w:t>9.1.5</w:t>
      </w:r>
      <w:r w:rsidR="004F3F6F">
        <w:t xml:space="preserve"> </w:t>
      </w:r>
      <w:r w:rsidR="0071292F" w:rsidRPr="003A3E2A">
        <w:t>МТЗ</w:t>
      </w:r>
      <w:r w:rsidR="007F1A24">
        <w:t>-110</w:t>
      </w:r>
      <w:r w:rsidR="0071292F" w:rsidRPr="003A3E2A">
        <w:t xml:space="preserve"> со стороны ВН</w:t>
      </w:r>
      <w:bookmarkEnd w:id="78"/>
      <w:bookmarkEnd w:id="79"/>
      <w:bookmarkEnd w:id="80"/>
    </w:p>
    <w:p w:rsidR="00B85ED7" w:rsidRPr="00B85ED7" w:rsidRDefault="00B85ED7" w:rsidP="00B85ED7"/>
    <w:p w:rsidR="0071292F" w:rsidRPr="00D45DF4" w:rsidRDefault="0071292F" w:rsidP="003A3E2A">
      <w:pPr>
        <w:ind w:right="-1" w:firstLine="567"/>
        <w:jc w:val="both"/>
        <w:rPr>
          <w:sz w:val="28"/>
          <w:szCs w:val="28"/>
          <w:lang w:eastAsia="en-US"/>
        </w:rPr>
      </w:pPr>
      <w:r w:rsidRPr="00D45DF4">
        <w:rPr>
          <w:sz w:val="28"/>
          <w:szCs w:val="28"/>
          <w:lang w:eastAsia="en-US"/>
        </w:rPr>
        <w:t>Защита предназначена для отключения внешних многофазных КЗ при отказе защиты или выключателя смежного поврежденного элемента, а также для выполнения функций ближнего резервирования по отношению к основным защитам трансформатора (дифференциальной и газовой). В качестве защиты от токов внешних многофазных КЗ используются:</w:t>
      </w:r>
    </w:p>
    <w:p w:rsidR="0071292F" w:rsidRPr="00D45DF4" w:rsidRDefault="0071292F" w:rsidP="003A3E2A">
      <w:pPr>
        <w:ind w:right="-1" w:firstLine="567"/>
        <w:jc w:val="both"/>
        <w:rPr>
          <w:sz w:val="28"/>
          <w:szCs w:val="28"/>
          <w:lang w:eastAsia="en-US"/>
        </w:rPr>
      </w:pPr>
      <w:r w:rsidRPr="00D45DF4">
        <w:rPr>
          <w:sz w:val="28"/>
          <w:szCs w:val="28"/>
          <w:lang w:eastAsia="en-US"/>
        </w:rPr>
        <w:t>- токовые защиты шин секций распределительных устройств низшего и среднего напряжений, подключенных к соответствующим выводам трансформатора;</w:t>
      </w:r>
    </w:p>
    <w:p w:rsidR="0071292F" w:rsidRPr="00D45DF4" w:rsidRDefault="0071292F" w:rsidP="003A3E2A">
      <w:pPr>
        <w:tabs>
          <w:tab w:val="left" w:pos="567"/>
          <w:tab w:val="left" w:pos="1080"/>
        </w:tabs>
        <w:ind w:right="-1" w:firstLine="567"/>
        <w:jc w:val="both"/>
        <w:rPr>
          <w:sz w:val="28"/>
          <w:szCs w:val="28"/>
          <w:lang w:eastAsia="en-US"/>
        </w:rPr>
      </w:pPr>
      <w:r w:rsidRPr="00D45DF4">
        <w:rPr>
          <w:sz w:val="28"/>
          <w:szCs w:val="28"/>
          <w:lang w:eastAsia="en-US"/>
        </w:rPr>
        <w:t xml:space="preserve">- максимальная токовая защита с пуском напряжения, устанавливаемая на стороне высшего напряжения защищаемого трансформатора. </w:t>
      </w:r>
    </w:p>
    <w:p w:rsidR="0071292F" w:rsidRDefault="0071292F" w:rsidP="003A3E2A">
      <w:pPr>
        <w:ind w:firstLine="567"/>
        <w:rPr>
          <w:sz w:val="28"/>
        </w:rPr>
      </w:pPr>
      <w:r w:rsidRPr="00762326">
        <w:rPr>
          <w:sz w:val="28"/>
        </w:rPr>
        <w:t>МТЗ со стороны ВН</w:t>
      </w:r>
    </w:p>
    <w:p w:rsidR="00762326" w:rsidRDefault="00762326" w:rsidP="00762326">
      <w:pPr>
        <w:ind w:firstLine="567"/>
        <w:jc w:val="center"/>
        <w:rPr>
          <w:sz w:val="28"/>
        </w:rPr>
      </w:pPr>
      <w:r w:rsidRPr="00762326">
        <w:rPr>
          <w:position w:val="-30"/>
        </w:rPr>
        <w:object w:dxaOrig="5840" w:dyaOrig="700">
          <v:shape id="_x0000_i1227" type="#_x0000_t75" style="width:291.75pt;height:35.25pt" o:ole="">
            <v:imagedata r:id="rId755" o:title=""/>
          </v:shape>
          <o:OLEObject Type="Embed" ProgID="Equation.3" ShapeID="_x0000_i1227" DrawAspect="Content" ObjectID="_1549239705" r:id="rId756"/>
        </w:object>
      </w:r>
    </w:p>
    <w:p w:rsidR="0071292F" w:rsidRDefault="0071292F" w:rsidP="00762326">
      <w:pPr>
        <w:jc w:val="both"/>
        <w:rPr>
          <w:sz w:val="28"/>
          <w:szCs w:val="28"/>
        </w:rPr>
      </w:pPr>
      <w:proofErr w:type="gramStart"/>
      <w:r w:rsidRPr="00D45DF4">
        <w:rPr>
          <w:sz w:val="28"/>
          <w:szCs w:val="28"/>
        </w:rPr>
        <w:t>где</w:t>
      </w:r>
      <w:proofErr w:type="gramEnd"/>
      <w:r w:rsidRPr="00D45DF4">
        <w:rPr>
          <w:sz w:val="32"/>
          <w:szCs w:val="32"/>
        </w:rPr>
        <w:t xml:space="preserve"> </w:t>
      </w:r>
      <w:r w:rsidRPr="00D45DF4">
        <w:rPr>
          <w:sz w:val="28"/>
          <w:szCs w:val="28"/>
          <w:lang w:val="en-US"/>
        </w:rPr>
        <w:t>k</w:t>
      </w:r>
      <w:r w:rsidRPr="00D45DF4">
        <w:rPr>
          <w:sz w:val="28"/>
          <w:szCs w:val="28"/>
          <w:vertAlign w:val="subscript"/>
        </w:rPr>
        <w:t>СЗП</w:t>
      </w:r>
      <w:r w:rsidRPr="00D45DF4">
        <w:rPr>
          <w:sz w:val="32"/>
          <w:szCs w:val="32"/>
        </w:rPr>
        <w:t xml:space="preserve"> – </w:t>
      </w:r>
      <w:r w:rsidRPr="00D45DF4">
        <w:rPr>
          <w:sz w:val="28"/>
          <w:szCs w:val="28"/>
        </w:rPr>
        <w:t xml:space="preserve">коэффициент </w:t>
      </w:r>
      <w:proofErr w:type="spellStart"/>
      <w:r w:rsidRPr="00D45DF4">
        <w:rPr>
          <w:sz w:val="28"/>
          <w:szCs w:val="28"/>
        </w:rPr>
        <w:t>само</w:t>
      </w:r>
      <w:r w:rsidR="00762326">
        <w:rPr>
          <w:sz w:val="28"/>
          <w:szCs w:val="28"/>
        </w:rPr>
        <w:t>запуска</w:t>
      </w:r>
      <w:proofErr w:type="spellEnd"/>
      <w:r w:rsidR="00762326">
        <w:rPr>
          <w:sz w:val="28"/>
          <w:szCs w:val="28"/>
        </w:rPr>
        <w:t>, принимающий значения 1-</w:t>
      </w:r>
      <w:r w:rsidRPr="00D45DF4">
        <w:rPr>
          <w:sz w:val="28"/>
          <w:szCs w:val="28"/>
        </w:rPr>
        <w:t>6,5 в зависимости от доли двигательной нагрузки и длительности перерыва питания;</w:t>
      </w:r>
      <w:r w:rsidR="003A3E2A">
        <w:rPr>
          <w:sz w:val="28"/>
          <w:szCs w:val="28"/>
        </w:rPr>
        <w:t xml:space="preserve"> </w:t>
      </w:r>
      <w:r w:rsidRPr="00D45DF4">
        <w:rPr>
          <w:sz w:val="28"/>
          <w:szCs w:val="28"/>
          <w:lang w:val="en-US"/>
        </w:rPr>
        <w:t>k</w:t>
      </w:r>
      <w:r w:rsidRPr="00D45DF4">
        <w:rPr>
          <w:sz w:val="28"/>
          <w:szCs w:val="28"/>
          <w:vertAlign w:val="subscript"/>
        </w:rPr>
        <w:t>В</w:t>
      </w:r>
      <w:r w:rsidR="003A3E2A">
        <w:rPr>
          <w:sz w:val="28"/>
          <w:szCs w:val="28"/>
        </w:rPr>
        <w:t xml:space="preserve"> – коэффициент возврата; </w:t>
      </w:r>
      <w:r w:rsidRPr="00D45DF4">
        <w:rPr>
          <w:sz w:val="28"/>
          <w:szCs w:val="28"/>
          <w:lang w:val="en-US"/>
        </w:rPr>
        <w:t>k</w:t>
      </w:r>
      <w:r w:rsidRPr="00D45DF4">
        <w:rPr>
          <w:sz w:val="28"/>
          <w:szCs w:val="28"/>
          <w:vertAlign w:val="subscript"/>
        </w:rPr>
        <w:t>ОТС</w:t>
      </w:r>
      <w:r w:rsidR="003A3E2A">
        <w:rPr>
          <w:sz w:val="28"/>
          <w:szCs w:val="28"/>
        </w:rPr>
        <w:t xml:space="preserve"> – коэффициент отстройки; </w:t>
      </w:r>
      <w:r w:rsidRPr="00D45DF4">
        <w:rPr>
          <w:sz w:val="28"/>
          <w:szCs w:val="28"/>
          <w:lang w:val="en-US"/>
        </w:rPr>
        <w:t>k</w:t>
      </w:r>
      <w:r w:rsidRPr="00D45DF4">
        <w:rPr>
          <w:sz w:val="28"/>
          <w:szCs w:val="28"/>
          <w:vertAlign w:val="subscript"/>
        </w:rPr>
        <w:t>З ТР</w:t>
      </w:r>
      <w:r w:rsidRPr="00D45DF4">
        <w:rPr>
          <w:sz w:val="28"/>
          <w:szCs w:val="28"/>
        </w:rPr>
        <w:t xml:space="preserve"> – коэффициент загрузки трансформатора ПГВ.</w:t>
      </w:r>
      <m:oMath>
        <m:r>
          <w:rPr>
            <w:rFonts w:ascii="Cambria Math" w:hAnsi="Cambria Math"/>
            <w:sz w:val="28"/>
            <w:szCs w:val="28"/>
          </w:rPr>
          <m:t xml:space="preserve"> </m:t>
        </m:r>
      </m:oMath>
    </w:p>
    <w:p w:rsidR="00762326" w:rsidRDefault="00762326" w:rsidP="00762326">
      <w:pPr>
        <w:jc w:val="center"/>
        <w:rPr>
          <w:sz w:val="28"/>
          <w:szCs w:val="28"/>
        </w:rPr>
      </w:pPr>
      <w:r w:rsidRPr="00762326">
        <w:rPr>
          <w:position w:val="-30"/>
        </w:rPr>
        <w:object w:dxaOrig="3600" w:dyaOrig="700">
          <v:shape id="_x0000_i1228" type="#_x0000_t75" style="width:180pt;height:35.25pt" o:ole="">
            <v:imagedata r:id="rId757" o:title=""/>
          </v:shape>
          <o:OLEObject Type="Embed" ProgID="Equation.3" ShapeID="_x0000_i1228" DrawAspect="Content" ObjectID="_1549239706" r:id="rId758"/>
        </w:object>
      </w:r>
    </w:p>
    <w:p w:rsidR="0071292F" w:rsidRDefault="003A3E2A" w:rsidP="003A3E2A">
      <w:pPr>
        <w:ind w:firstLine="567"/>
        <w:jc w:val="both"/>
        <w:rPr>
          <w:sz w:val="28"/>
        </w:rPr>
      </w:pPr>
      <w:r>
        <w:rPr>
          <w:sz w:val="28"/>
        </w:rPr>
        <w:t>Ток срабатывания реле</w:t>
      </w:r>
    </w:p>
    <w:p w:rsidR="00D41F08" w:rsidRDefault="00D41F08" w:rsidP="00D41F08">
      <w:pPr>
        <w:ind w:firstLine="567"/>
        <w:jc w:val="center"/>
        <w:rPr>
          <w:sz w:val="28"/>
        </w:rPr>
      </w:pPr>
      <w:r w:rsidRPr="00D41F08">
        <w:rPr>
          <w:position w:val="-30"/>
        </w:rPr>
        <w:object w:dxaOrig="3540" w:dyaOrig="740">
          <v:shape id="_x0000_i1229" type="#_x0000_t75" style="width:177pt;height:36.75pt" o:ole="">
            <v:imagedata r:id="rId759" o:title=""/>
          </v:shape>
          <o:OLEObject Type="Embed" ProgID="Equation.3" ShapeID="_x0000_i1229" DrawAspect="Content" ObjectID="_1549239707" r:id="rId760"/>
        </w:object>
      </w:r>
    </w:p>
    <w:p w:rsidR="00762326" w:rsidRDefault="0071292F" w:rsidP="003A3E2A">
      <w:pPr>
        <w:ind w:firstLine="567"/>
        <w:jc w:val="both"/>
        <w:rPr>
          <w:sz w:val="28"/>
          <w:szCs w:val="28"/>
        </w:rPr>
      </w:pPr>
      <w:r w:rsidRPr="00D45DF4">
        <w:rPr>
          <w:sz w:val="28"/>
          <w:szCs w:val="28"/>
        </w:rPr>
        <w:t xml:space="preserve">Коэффициент чувствительности </w:t>
      </w:r>
    </w:p>
    <w:p w:rsidR="00762326" w:rsidRDefault="00D41F08" w:rsidP="00762326">
      <w:pPr>
        <w:ind w:firstLine="567"/>
        <w:jc w:val="center"/>
        <w:rPr>
          <w:sz w:val="28"/>
          <w:szCs w:val="28"/>
        </w:rPr>
      </w:pPr>
      <w:r w:rsidRPr="00762326">
        <w:rPr>
          <w:position w:val="-30"/>
        </w:rPr>
        <w:object w:dxaOrig="2720" w:dyaOrig="700">
          <v:shape id="_x0000_i1230" type="#_x0000_t75" style="width:135.75pt;height:35.25pt" o:ole="">
            <v:imagedata r:id="rId761" o:title=""/>
          </v:shape>
          <o:OLEObject Type="Embed" ProgID="Equation.3" ShapeID="_x0000_i1230" DrawAspect="Content" ObjectID="_1549239708" r:id="rId762"/>
        </w:object>
      </w:r>
    </w:p>
    <w:p w:rsidR="003A3E2A" w:rsidRDefault="0071292F" w:rsidP="003A3E2A">
      <w:pPr>
        <w:ind w:firstLine="567"/>
        <w:jc w:val="both"/>
        <w:rPr>
          <w:sz w:val="28"/>
          <w:szCs w:val="28"/>
        </w:rPr>
      </w:pPr>
      <w:r w:rsidRPr="00D45DF4">
        <w:rPr>
          <w:sz w:val="28"/>
          <w:lang w:eastAsia="en-US"/>
        </w:rPr>
        <w:t xml:space="preserve">Если </w:t>
      </w:r>
      <w:r w:rsidRPr="00D45DF4">
        <w:rPr>
          <w:sz w:val="28"/>
          <w:lang w:val="en-US" w:eastAsia="en-US"/>
        </w:rPr>
        <w:t>k</w:t>
      </w:r>
      <w:proofErr w:type="gramStart"/>
      <w:r w:rsidRPr="00D45DF4">
        <w:rPr>
          <w:sz w:val="28"/>
          <w:vertAlign w:val="subscript"/>
          <w:lang w:eastAsia="en-US"/>
        </w:rPr>
        <w:t>Ч</w:t>
      </w:r>
      <w:r w:rsidRPr="00D45DF4">
        <w:rPr>
          <w:sz w:val="28"/>
          <w:lang w:eastAsia="en-US"/>
        </w:rPr>
        <w:t xml:space="preserve"> &gt;</w:t>
      </w:r>
      <w:proofErr w:type="gramEnd"/>
      <w:r w:rsidRPr="00D45DF4">
        <w:rPr>
          <w:sz w:val="28"/>
          <w:lang w:eastAsia="en-US"/>
        </w:rPr>
        <w:t xml:space="preserve"> 1,5, то  защита выполняется без пуска по </w:t>
      </w:r>
      <w:r w:rsidR="00D41F08">
        <w:rPr>
          <w:sz w:val="28"/>
          <w:lang w:eastAsia="en-US"/>
        </w:rPr>
        <w:t>минимальному напряжению</w:t>
      </w:r>
      <w:r w:rsidRPr="00D45DF4">
        <w:rPr>
          <w:sz w:val="28"/>
          <w:lang w:eastAsia="en-US"/>
        </w:rPr>
        <w:t>.</w:t>
      </w:r>
    </w:p>
    <w:p w:rsidR="0071292F" w:rsidRPr="003A3E2A" w:rsidRDefault="0071292F" w:rsidP="003A3E2A">
      <w:pPr>
        <w:ind w:firstLine="567"/>
        <w:jc w:val="both"/>
        <w:rPr>
          <w:sz w:val="28"/>
          <w:szCs w:val="28"/>
        </w:rPr>
      </w:pPr>
      <w:r w:rsidRPr="00D45DF4">
        <w:rPr>
          <w:sz w:val="28"/>
          <w:lang w:eastAsia="en-US"/>
        </w:rPr>
        <w:t>Время срабатывания выбирается из условий селективности защищаемого объекта и должно быть на ступень выше, чем время срабатывания МТЗ на вводных ячейках ПГВ, т.е.</w:t>
      </w:r>
    </w:p>
    <w:p w:rsidR="0071292F" w:rsidRDefault="0071292F" w:rsidP="003A3E2A">
      <w:pPr>
        <w:jc w:val="center"/>
        <w:rPr>
          <w:sz w:val="28"/>
          <w:lang w:eastAsia="en-US"/>
        </w:rPr>
      </w:pPr>
      <w:proofErr w:type="gramStart"/>
      <w:r w:rsidRPr="00D45DF4">
        <w:rPr>
          <w:sz w:val="28"/>
          <w:lang w:val="en-US" w:eastAsia="en-US"/>
        </w:rPr>
        <w:t>t</w:t>
      </w:r>
      <w:r w:rsidRPr="00D45DF4">
        <w:rPr>
          <w:sz w:val="28"/>
          <w:vertAlign w:val="subscript"/>
          <w:lang w:eastAsia="en-US"/>
        </w:rPr>
        <w:t>СЗ</w:t>
      </w:r>
      <w:proofErr w:type="gramEnd"/>
      <w:r w:rsidRPr="00D45DF4">
        <w:rPr>
          <w:sz w:val="28"/>
          <w:vertAlign w:val="subscript"/>
          <w:lang w:eastAsia="en-US"/>
        </w:rPr>
        <w:t xml:space="preserve"> ВН</w:t>
      </w:r>
      <w:r w:rsidRPr="00D45DF4">
        <w:rPr>
          <w:sz w:val="28"/>
          <w:lang w:eastAsia="en-US"/>
        </w:rPr>
        <w:t xml:space="preserve"> = </w:t>
      </w:r>
      <w:r w:rsidRPr="00D45DF4">
        <w:rPr>
          <w:sz w:val="28"/>
          <w:lang w:val="en-US" w:eastAsia="en-US"/>
        </w:rPr>
        <w:t>t</w:t>
      </w:r>
      <w:r w:rsidRPr="00D45DF4">
        <w:rPr>
          <w:sz w:val="28"/>
          <w:vertAlign w:val="subscript"/>
          <w:lang w:eastAsia="en-US"/>
        </w:rPr>
        <w:t>СЗ НН</w:t>
      </w:r>
      <w:r w:rsidRPr="00D45DF4">
        <w:rPr>
          <w:sz w:val="28"/>
          <w:lang w:eastAsia="en-US"/>
        </w:rPr>
        <w:t xml:space="preserve"> + Δ</w:t>
      </w:r>
      <w:r w:rsidRPr="00D45DF4">
        <w:rPr>
          <w:sz w:val="28"/>
          <w:lang w:val="en-US" w:eastAsia="en-US"/>
        </w:rPr>
        <w:t>t</w:t>
      </w:r>
      <w:r w:rsidRPr="00D45DF4">
        <w:rPr>
          <w:sz w:val="28"/>
          <w:lang w:eastAsia="en-US"/>
        </w:rPr>
        <w:t xml:space="preserve"> = 1,5 + 0,5 = 2 с.</w:t>
      </w:r>
    </w:p>
    <w:p w:rsidR="00B85ED7" w:rsidRDefault="00B85ED7" w:rsidP="003A3E2A">
      <w:pPr>
        <w:jc w:val="center"/>
        <w:rPr>
          <w:b/>
          <w:i/>
          <w:sz w:val="28"/>
          <w:szCs w:val="28"/>
        </w:rPr>
      </w:pPr>
      <w:bookmarkStart w:id="82" w:name="_Toc228359107"/>
      <w:bookmarkStart w:id="83" w:name="_Toc315628863"/>
      <w:bookmarkStart w:id="84" w:name="_Toc374880489"/>
      <w:bookmarkStart w:id="85" w:name="_Toc420786082"/>
      <w:bookmarkEnd w:id="81"/>
    </w:p>
    <w:p w:rsidR="00B85ED7" w:rsidRDefault="00B85ED7" w:rsidP="003A3E2A">
      <w:pPr>
        <w:jc w:val="center"/>
        <w:rPr>
          <w:b/>
          <w:i/>
          <w:sz w:val="28"/>
          <w:szCs w:val="28"/>
        </w:rPr>
      </w:pPr>
    </w:p>
    <w:p w:rsidR="0071292F" w:rsidRDefault="004F3F6F" w:rsidP="00B85ED7">
      <w:pPr>
        <w:pStyle w:val="9"/>
        <w:ind w:firstLine="567"/>
        <w:jc w:val="both"/>
      </w:pPr>
      <w:r>
        <w:lastRenderedPageBreak/>
        <w:t>9.</w:t>
      </w:r>
      <w:r w:rsidR="00B85ED7">
        <w:t>1.6</w:t>
      </w:r>
      <w:r>
        <w:t xml:space="preserve"> </w:t>
      </w:r>
      <w:r w:rsidR="0071292F" w:rsidRPr="003A3E2A">
        <w:t>МТЗ</w:t>
      </w:r>
      <w:r w:rsidR="007F1A24">
        <w:t>-10</w:t>
      </w:r>
      <w:r w:rsidR="0071292F" w:rsidRPr="003A3E2A">
        <w:t xml:space="preserve"> со стороны НН</w:t>
      </w:r>
      <w:bookmarkEnd w:id="82"/>
      <w:bookmarkEnd w:id="83"/>
      <w:bookmarkEnd w:id="84"/>
      <w:bookmarkEnd w:id="85"/>
    </w:p>
    <w:p w:rsidR="00B85ED7" w:rsidRPr="00B85ED7" w:rsidRDefault="00B85ED7" w:rsidP="00B85ED7"/>
    <w:p w:rsidR="0071292F" w:rsidRDefault="0071292F" w:rsidP="00BF24EA">
      <w:pPr>
        <w:ind w:firstLine="567"/>
        <w:jc w:val="both"/>
        <w:rPr>
          <w:sz w:val="28"/>
        </w:rPr>
      </w:pPr>
      <w:r>
        <w:rPr>
          <w:sz w:val="28"/>
        </w:rPr>
        <w:t>МТЗ со стороны НН</w:t>
      </w:r>
    </w:p>
    <w:p w:rsidR="00D41F08" w:rsidRDefault="00D41F08" w:rsidP="00D41F08">
      <w:pPr>
        <w:ind w:firstLine="567"/>
        <w:jc w:val="center"/>
        <w:rPr>
          <w:sz w:val="28"/>
        </w:rPr>
      </w:pPr>
      <w:r w:rsidRPr="00D41F08">
        <w:rPr>
          <w:position w:val="-30"/>
        </w:rPr>
        <w:object w:dxaOrig="4740" w:dyaOrig="700">
          <v:shape id="_x0000_i1231" type="#_x0000_t75" style="width:237pt;height:35.25pt" o:ole="">
            <v:imagedata r:id="rId763" o:title=""/>
          </v:shape>
          <o:OLEObject Type="Embed" ProgID="Equation.3" ShapeID="_x0000_i1231" DrawAspect="Content" ObjectID="_1549239709" r:id="rId764"/>
        </w:object>
      </w:r>
    </w:p>
    <w:p w:rsidR="0071292F" w:rsidRDefault="0071292F" w:rsidP="00B85ED7">
      <w:pPr>
        <w:ind w:firstLine="567"/>
        <w:jc w:val="both"/>
        <w:rPr>
          <w:sz w:val="28"/>
          <w:szCs w:val="28"/>
        </w:rPr>
      </w:pPr>
      <w:r w:rsidRPr="00D45DF4">
        <w:rPr>
          <w:sz w:val="28"/>
          <w:szCs w:val="28"/>
        </w:rPr>
        <w:t>Ток срабатывания реле</w:t>
      </w:r>
    </w:p>
    <w:p w:rsidR="00D41F08" w:rsidRDefault="00D41F08" w:rsidP="00D41F08">
      <w:pPr>
        <w:ind w:firstLine="426"/>
        <w:jc w:val="center"/>
      </w:pPr>
      <w:r w:rsidRPr="00D41F08">
        <w:rPr>
          <w:position w:val="-30"/>
        </w:rPr>
        <w:object w:dxaOrig="3340" w:dyaOrig="700">
          <v:shape id="_x0000_i1232" type="#_x0000_t75" style="width:167.25pt;height:35.25pt" o:ole="">
            <v:imagedata r:id="rId765" o:title=""/>
          </v:shape>
          <o:OLEObject Type="Embed" ProgID="Equation.3" ShapeID="_x0000_i1232" DrawAspect="Content" ObjectID="_1549239710" r:id="rId766"/>
        </w:object>
      </w:r>
    </w:p>
    <w:p w:rsidR="0071292F" w:rsidRPr="00D45DF4" w:rsidRDefault="0071292F" w:rsidP="00BF24EA">
      <w:pPr>
        <w:ind w:right="-1" w:firstLine="567"/>
        <w:jc w:val="both"/>
        <w:rPr>
          <w:sz w:val="28"/>
          <w:szCs w:val="28"/>
        </w:rPr>
      </w:pPr>
      <w:r w:rsidRPr="00D45DF4">
        <w:rPr>
          <w:sz w:val="28"/>
          <w:szCs w:val="28"/>
        </w:rPr>
        <w:t xml:space="preserve">Время срабатывания выбирается из условий селективности защищаемого объекта и должно быть на ступень выше, чем время срабатывания МТЗ на ячейках линий, отходящих от ПГВ, т.е. </w:t>
      </w:r>
    </w:p>
    <w:p w:rsidR="0071292F" w:rsidRDefault="0071292F" w:rsidP="00BF24EA">
      <w:pPr>
        <w:ind w:firstLine="567"/>
        <w:jc w:val="center"/>
        <w:rPr>
          <w:sz w:val="28"/>
          <w:szCs w:val="28"/>
        </w:rPr>
      </w:pPr>
      <w:proofErr w:type="gramStart"/>
      <w:r w:rsidRPr="00D45DF4">
        <w:rPr>
          <w:sz w:val="28"/>
          <w:szCs w:val="28"/>
          <w:lang w:val="en-US"/>
        </w:rPr>
        <w:t>t</w:t>
      </w:r>
      <w:r w:rsidRPr="00D45DF4">
        <w:rPr>
          <w:sz w:val="28"/>
          <w:szCs w:val="28"/>
          <w:vertAlign w:val="subscript"/>
        </w:rPr>
        <w:t>СЗ</w:t>
      </w:r>
      <w:proofErr w:type="gramEnd"/>
      <w:r w:rsidRPr="00D45DF4">
        <w:rPr>
          <w:sz w:val="28"/>
          <w:szCs w:val="28"/>
          <w:vertAlign w:val="subscript"/>
        </w:rPr>
        <w:t xml:space="preserve"> НН</w:t>
      </w:r>
      <w:r w:rsidRPr="00D45DF4">
        <w:rPr>
          <w:sz w:val="28"/>
          <w:szCs w:val="28"/>
        </w:rPr>
        <w:t xml:space="preserve"> = </w:t>
      </w:r>
      <w:r w:rsidRPr="00D45DF4">
        <w:rPr>
          <w:sz w:val="28"/>
          <w:szCs w:val="28"/>
          <w:lang w:val="en-US"/>
        </w:rPr>
        <w:t>t</w:t>
      </w:r>
      <w:r w:rsidRPr="00D45DF4">
        <w:rPr>
          <w:sz w:val="28"/>
          <w:szCs w:val="28"/>
          <w:vertAlign w:val="subscript"/>
        </w:rPr>
        <w:t>СЗ П</w:t>
      </w:r>
      <w:r w:rsidRPr="00D45DF4">
        <w:rPr>
          <w:sz w:val="28"/>
          <w:szCs w:val="28"/>
        </w:rPr>
        <w:t xml:space="preserve"> + Δ</w:t>
      </w:r>
      <w:r w:rsidRPr="00D45DF4">
        <w:rPr>
          <w:sz w:val="28"/>
          <w:szCs w:val="28"/>
          <w:lang w:val="en-US"/>
        </w:rPr>
        <w:t>t</w:t>
      </w:r>
      <w:r w:rsidRPr="00D45DF4">
        <w:rPr>
          <w:sz w:val="28"/>
          <w:szCs w:val="28"/>
        </w:rPr>
        <w:t xml:space="preserve"> = 1,0 + 0,5 = 1,5 с.</w:t>
      </w:r>
    </w:p>
    <w:p w:rsidR="00B85ED7" w:rsidRDefault="00B85ED7" w:rsidP="00BF24EA">
      <w:pPr>
        <w:jc w:val="center"/>
        <w:rPr>
          <w:b/>
          <w:i/>
          <w:sz w:val="28"/>
          <w:szCs w:val="28"/>
        </w:rPr>
      </w:pPr>
      <w:bookmarkStart w:id="86" w:name="_Toc198225610"/>
      <w:bookmarkStart w:id="87" w:name="_Toc253747012"/>
      <w:bookmarkStart w:id="88" w:name="_Toc351707416"/>
      <w:bookmarkStart w:id="89" w:name="_Toc374880490"/>
      <w:bookmarkStart w:id="90" w:name="_Toc420786083"/>
      <w:bookmarkEnd w:id="68"/>
    </w:p>
    <w:p w:rsidR="0071292F" w:rsidRDefault="004F3F6F" w:rsidP="00B85ED7">
      <w:pPr>
        <w:pStyle w:val="9"/>
        <w:ind w:firstLine="567"/>
        <w:jc w:val="both"/>
      </w:pPr>
      <w:r>
        <w:t>9.</w:t>
      </w:r>
      <w:r w:rsidR="00B85ED7">
        <w:t>1.7</w:t>
      </w:r>
      <w:r>
        <w:t xml:space="preserve"> </w:t>
      </w:r>
      <w:r w:rsidR="0071292F" w:rsidRPr="00BF24EA">
        <w:t>Газовая защита</w:t>
      </w:r>
      <w:bookmarkEnd w:id="86"/>
      <w:bookmarkEnd w:id="87"/>
      <w:bookmarkEnd w:id="88"/>
      <w:bookmarkEnd w:id="89"/>
      <w:bookmarkEnd w:id="90"/>
    </w:p>
    <w:p w:rsidR="00B85ED7" w:rsidRPr="00B85ED7" w:rsidRDefault="00B85ED7" w:rsidP="00B85ED7"/>
    <w:p w:rsidR="0071292F" w:rsidRPr="00DE2831" w:rsidRDefault="0071292F" w:rsidP="00B85ED7">
      <w:pPr>
        <w:widowControl w:val="0"/>
        <w:ind w:firstLine="567"/>
        <w:jc w:val="both"/>
        <w:rPr>
          <w:sz w:val="28"/>
        </w:rPr>
      </w:pPr>
      <w:r w:rsidRPr="00DE2831">
        <w:rPr>
          <w:sz w:val="28"/>
        </w:rPr>
        <w:t xml:space="preserve">Применение газовой защиты является обязательным на трансформаторах (автотрансформаторах) мощностью 6300 </w:t>
      </w:r>
      <w:proofErr w:type="spellStart"/>
      <w:r w:rsidRPr="00DE2831">
        <w:rPr>
          <w:sz w:val="28"/>
        </w:rPr>
        <w:t>кВ·А</w:t>
      </w:r>
      <w:proofErr w:type="spellEnd"/>
      <w:r w:rsidRPr="00DE2831">
        <w:rPr>
          <w:sz w:val="28"/>
        </w:rPr>
        <w:t xml:space="preserve"> и более, а также на трансформаторах</w:t>
      </w:r>
      <w:r w:rsidR="00D41F08">
        <w:rPr>
          <w:sz w:val="28"/>
        </w:rPr>
        <w:t xml:space="preserve"> мощностью 1000-</w:t>
      </w:r>
      <w:r w:rsidRPr="00DE2831">
        <w:rPr>
          <w:sz w:val="28"/>
        </w:rPr>
        <w:t xml:space="preserve">4000 </w:t>
      </w:r>
      <w:proofErr w:type="spellStart"/>
      <w:r w:rsidRPr="00DE2831">
        <w:rPr>
          <w:sz w:val="28"/>
        </w:rPr>
        <w:t>кВ·А</w:t>
      </w:r>
      <w:proofErr w:type="spellEnd"/>
      <w:r w:rsidRPr="00DE2831">
        <w:rPr>
          <w:sz w:val="28"/>
        </w:rPr>
        <w:t>, не имеющих дифференциальной защиты или отсечки и если максимальная токовая защита имеет выдержку времени 1 с и более. На</w:t>
      </w:r>
      <w:r w:rsidR="00BF24EA">
        <w:rPr>
          <w:sz w:val="28"/>
        </w:rPr>
        <w:t xml:space="preserve"> трансформаторах мощностью 1000</w:t>
      </w:r>
      <w:r w:rsidR="00D41F08">
        <w:rPr>
          <w:sz w:val="28"/>
        </w:rPr>
        <w:t>-</w:t>
      </w:r>
      <w:r w:rsidR="00BF24EA">
        <w:rPr>
          <w:sz w:val="28"/>
        </w:rPr>
        <w:t xml:space="preserve">4000 </w:t>
      </w:r>
      <w:proofErr w:type="spellStart"/>
      <w:r w:rsidRPr="00DE2831">
        <w:rPr>
          <w:sz w:val="28"/>
        </w:rPr>
        <w:t>кВ·А</w:t>
      </w:r>
      <w:proofErr w:type="spellEnd"/>
      <w:r w:rsidRPr="00DE2831">
        <w:rPr>
          <w:sz w:val="28"/>
        </w:rPr>
        <w:t xml:space="preserve"> применение газовой защиты при наличии другой быстродействующей защиты допускается, но не является обязательным. Применение газовой защиты является обязательным также на внутрицеховы</w:t>
      </w:r>
      <w:r w:rsidR="00BF24EA">
        <w:rPr>
          <w:sz w:val="28"/>
        </w:rPr>
        <w:t xml:space="preserve">х трансформаторах мощностью 630 </w:t>
      </w:r>
      <w:proofErr w:type="spellStart"/>
      <w:r w:rsidRPr="00DE2831">
        <w:rPr>
          <w:sz w:val="28"/>
        </w:rPr>
        <w:t>кВ·А</w:t>
      </w:r>
      <w:proofErr w:type="spellEnd"/>
      <w:r w:rsidRPr="00DE2831">
        <w:rPr>
          <w:sz w:val="28"/>
        </w:rPr>
        <w:t xml:space="preserve"> и более независимо от наличия других быстродействующих защит.</w:t>
      </w:r>
    </w:p>
    <w:p w:rsidR="0071292F" w:rsidRPr="00DE2831" w:rsidRDefault="0071292F" w:rsidP="0071292F">
      <w:pPr>
        <w:widowControl w:val="0"/>
        <w:ind w:firstLine="567"/>
        <w:jc w:val="both"/>
        <w:rPr>
          <w:sz w:val="28"/>
        </w:rPr>
      </w:pPr>
      <w:r w:rsidRPr="00DE2831">
        <w:rPr>
          <w:sz w:val="28"/>
        </w:rPr>
        <w:t>Действие газовой защиты основано на том, что всякие, даже незначительные, повреждения, а также повышенные нагревы внутри бака трансформатора вызывают разложение масла и органической изоляции, что сопровождается выделением газа.</w:t>
      </w:r>
    </w:p>
    <w:p w:rsidR="00BF24EA" w:rsidRDefault="0071292F" w:rsidP="00BF24EA">
      <w:pPr>
        <w:widowControl w:val="0"/>
        <w:ind w:firstLine="567"/>
        <w:jc w:val="both"/>
        <w:rPr>
          <w:sz w:val="28"/>
        </w:rPr>
      </w:pPr>
      <w:r w:rsidRPr="00DE2831">
        <w:rPr>
          <w:sz w:val="28"/>
        </w:rPr>
        <w:t>Интенсивность газообразования и химический состав газа зависят от характера и размеров повреждения. Поэтому защита выполняется так, чтобы при медленном газообразовании подавался предупредительный сигнал, а при бурном газообразовании, что имеет место при коротких замыканиях, происходило отключение поврежденного трансформатора. Кроме того, газовая защита действует на сигнал и на отключение или только на сигнал при опасном понижении уровня масла в баке трансформатора или автотрансформатора.</w:t>
      </w:r>
    </w:p>
    <w:p w:rsidR="00BF24EA" w:rsidRDefault="0071292F" w:rsidP="00BF24EA">
      <w:pPr>
        <w:widowControl w:val="0"/>
        <w:ind w:firstLine="567"/>
        <w:jc w:val="both"/>
        <w:rPr>
          <w:sz w:val="28"/>
          <w:szCs w:val="28"/>
        </w:rPr>
      </w:pPr>
      <w:r w:rsidRPr="00BF24EA">
        <w:rPr>
          <w:sz w:val="28"/>
          <w:szCs w:val="28"/>
        </w:rPr>
        <w:t>Газовая защита является универсальной и наиболее чувствительной защитой трансформаторов от внутренних повреждений. Она реагирует на такие повреждения, как замыкания между витками обмоток, на которые не реагируют другие виды защит из-за недостаточного тока при этом виде повреждения.</w:t>
      </w:r>
    </w:p>
    <w:p w:rsidR="00D41F08" w:rsidRDefault="00D41F08" w:rsidP="00BF24EA">
      <w:pPr>
        <w:widowControl w:val="0"/>
        <w:ind w:firstLine="567"/>
        <w:jc w:val="both"/>
        <w:rPr>
          <w:sz w:val="28"/>
          <w:szCs w:val="28"/>
        </w:rPr>
      </w:pPr>
      <w:r>
        <w:rPr>
          <w:sz w:val="28"/>
          <w:szCs w:val="28"/>
        </w:rPr>
        <w:t xml:space="preserve">Газовая защита </w:t>
      </w:r>
      <w:r w:rsidR="007F1A24">
        <w:rPr>
          <w:sz w:val="28"/>
          <w:szCs w:val="28"/>
        </w:rPr>
        <w:t>реализована</w:t>
      </w:r>
      <w:r>
        <w:rPr>
          <w:sz w:val="28"/>
          <w:szCs w:val="28"/>
        </w:rPr>
        <w:t xml:space="preserve"> </w:t>
      </w:r>
      <w:r w:rsidR="007F1A24">
        <w:rPr>
          <w:sz w:val="28"/>
          <w:szCs w:val="28"/>
        </w:rPr>
        <w:t xml:space="preserve">на </w:t>
      </w:r>
      <w:r>
        <w:rPr>
          <w:sz w:val="28"/>
          <w:szCs w:val="28"/>
        </w:rPr>
        <w:t>газово</w:t>
      </w:r>
      <w:r w:rsidR="007F1A24">
        <w:rPr>
          <w:sz w:val="28"/>
          <w:szCs w:val="28"/>
        </w:rPr>
        <w:t>м</w:t>
      </w:r>
      <w:r>
        <w:rPr>
          <w:sz w:val="28"/>
          <w:szCs w:val="28"/>
        </w:rPr>
        <w:t xml:space="preserve"> реле установленно</w:t>
      </w:r>
      <w:r w:rsidR="007F1A24">
        <w:rPr>
          <w:sz w:val="28"/>
          <w:szCs w:val="28"/>
        </w:rPr>
        <w:t>м</w:t>
      </w:r>
      <w:r>
        <w:rPr>
          <w:sz w:val="28"/>
          <w:szCs w:val="28"/>
        </w:rPr>
        <w:t xml:space="preserve"> между расширителем и баком трансформатора.</w:t>
      </w:r>
    </w:p>
    <w:p w:rsidR="00D41F08" w:rsidRDefault="00D41F08" w:rsidP="00BF24EA">
      <w:pPr>
        <w:widowControl w:val="0"/>
        <w:ind w:firstLine="567"/>
        <w:jc w:val="both"/>
        <w:rPr>
          <w:sz w:val="28"/>
          <w:szCs w:val="28"/>
        </w:rPr>
      </w:pPr>
      <w:r>
        <w:rPr>
          <w:sz w:val="28"/>
          <w:szCs w:val="28"/>
        </w:rPr>
        <w:t>Так как выбранные трансформаторы ТРДН-25000/110/10 имею</w:t>
      </w:r>
      <w:r w:rsidR="007F1A24">
        <w:rPr>
          <w:sz w:val="28"/>
          <w:szCs w:val="28"/>
        </w:rPr>
        <w:t>т</w:t>
      </w:r>
      <w:r>
        <w:rPr>
          <w:sz w:val="28"/>
          <w:szCs w:val="28"/>
        </w:rPr>
        <w:t xml:space="preserve"> устройство для регулирования напряжения под нагрузкой (РПН), которые выполнены в отдельном баке, то для защиты трансформатор</w:t>
      </w:r>
      <w:r w:rsidR="007F1A24">
        <w:rPr>
          <w:sz w:val="28"/>
          <w:szCs w:val="28"/>
        </w:rPr>
        <w:t>ов</w:t>
      </w:r>
      <w:r>
        <w:rPr>
          <w:sz w:val="28"/>
          <w:szCs w:val="28"/>
        </w:rPr>
        <w:t xml:space="preserve"> установим </w:t>
      </w:r>
      <w:r w:rsidR="007F1A24">
        <w:rPr>
          <w:sz w:val="28"/>
          <w:szCs w:val="28"/>
        </w:rPr>
        <w:t xml:space="preserve">струйное реле между расширителем и баком РПН. Струйное реле срабатывает на отключение </w:t>
      </w:r>
      <w:r w:rsidR="007F1A24">
        <w:rPr>
          <w:sz w:val="28"/>
          <w:szCs w:val="28"/>
        </w:rPr>
        <w:lastRenderedPageBreak/>
        <w:t xml:space="preserve">трансформатора, при увеличении скорости потока масла из бака РПН в расширитель. Так как переключения положений РПН сопровождаются реакциями в масле, то </w:t>
      </w:r>
      <w:proofErr w:type="spellStart"/>
      <w:r w:rsidR="007F1A24">
        <w:rPr>
          <w:sz w:val="28"/>
          <w:szCs w:val="28"/>
        </w:rPr>
        <w:t>уставка</w:t>
      </w:r>
      <w:proofErr w:type="spellEnd"/>
      <w:r w:rsidR="007F1A24">
        <w:rPr>
          <w:sz w:val="28"/>
          <w:szCs w:val="28"/>
        </w:rPr>
        <w:t xml:space="preserve"> срабатывания струйного реле выше, чем газового.</w:t>
      </w:r>
    </w:p>
    <w:p w:rsidR="00D41F08" w:rsidRDefault="00D41F08" w:rsidP="00D41F08">
      <w:pPr>
        <w:widowControl w:val="0"/>
        <w:jc w:val="both"/>
        <w:rPr>
          <w:sz w:val="28"/>
          <w:szCs w:val="28"/>
        </w:rPr>
      </w:pPr>
    </w:p>
    <w:p w:rsidR="00D41F08" w:rsidRDefault="00D41F08" w:rsidP="00D41F08">
      <w:pPr>
        <w:widowControl w:val="0"/>
        <w:jc w:val="both"/>
        <w:rPr>
          <w:sz w:val="28"/>
          <w:szCs w:val="28"/>
        </w:rPr>
        <w:sectPr w:rsidR="00D41F08" w:rsidSect="00B85ED7">
          <w:pgSz w:w="11906" w:h="16838" w:code="9"/>
          <w:pgMar w:top="1134" w:right="567" w:bottom="1134" w:left="1418" w:header="0" w:footer="145" w:gutter="0"/>
          <w:pgNumType w:start="67"/>
          <w:cols w:space="720"/>
          <w:docGrid w:linePitch="272"/>
        </w:sectPr>
      </w:pPr>
    </w:p>
    <w:p w:rsidR="001D0CAA" w:rsidRDefault="00B85ED7" w:rsidP="00666C6C">
      <w:pPr>
        <w:pStyle w:val="2"/>
        <w:spacing w:before="0" w:after="0"/>
        <w:ind w:firstLine="0"/>
      </w:pPr>
      <w:bookmarkStart w:id="91" w:name="_Toc475492343"/>
      <w:r w:rsidRPr="00A46CC9">
        <w:lastRenderedPageBreak/>
        <w:t>ЗАКЛЮЧЕНИЕ</w:t>
      </w:r>
      <w:bookmarkEnd w:id="91"/>
    </w:p>
    <w:p w:rsidR="00B85ED7" w:rsidRPr="00B85ED7" w:rsidRDefault="00B85ED7" w:rsidP="00B85ED7"/>
    <w:p w:rsidR="007F1A24" w:rsidRDefault="007F1A24" w:rsidP="00A46CC9">
      <w:pPr>
        <w:pStyle w:val="36"/>
        <w:ind w:left="0" w:firstLine="567"/>
        <w:jc w:val="both"/>
        <w:rPr>
          <w:sz w:val="28"/>
          <w:szCs w:val="28"/>
        </w:rPr>
      </w:pPr>
      <w:r w:rsidRPr="003B4684">
        <w:rPr>
          <w:sz w:val="28"/>
          <w:szCs w:val="28"/>
        </w:rPr>
        <w:t>В ходе д</w:t>
      </w:r>
      <w:r>
        <w:rPr>
          <w:sz w:val="28"/>
          <w:szCs w:val="28"/>
        </w:rPr>
        <w:t>ипломного</w:t>
      </w:r>
      <w:r w:rsidRPr="003B4684">
        <w:rPr>
          <w:sz w:val="28"/>
          <w:szCs w:val="28"/>
        </w:rPr>
        <w:t xml:space="preserve"> проекта была построена система электроснабжения</w:t>
      </w:r>
      <w:r>
        <w:rPr>
          <w:sz w:val="28"/>
          <w:szCs w:val="28"/>
        </w:rPr>
        <w:t xml:space="preserve"> завода шахтного оборудования, </w:t>
      </w:r>
      <w:r w:rsidR="00666C6C">
        <w:rPr>
          <w:sz w:val="28"/>
          <w:szCs w:val="28"/>
        </w:rPr>
        <w:t xml:space="preserve">который является </w:t>
      </w:r>
      <w:r w:rsidRPr="003B4684">
        <w:rPr>
          <w:sz w:val="28"/>
          <w:szCs w:val="28"/>
        </w:rPr>
        <w:t xml:space="preserve">крупным отраслевым предприятием. </w:t>
      </w:r>
    </w:p>
    <w:p w:rsidR="007F1A24" w:rsidRPr="00A46CC9" w:rsidRDefault="007F1A24" w:rsidP="00A46CC9">
      <w:pPr>
        <w:pStyle w:val="36"/>
        <w:ind w:left="0" w:firstLine="567"/>
        <w:jc w:val="both"/>
        <w:rPr>
          <w:sz w:val="28"/>
          <w:szCs w:val="28"/>
        </w:rPr>
      </w:pPr>
      <w:r w:rsidRPr="003B4684">
        <w:rPr>
          <w:sz w:val="28"/>
          <w:szCs w:val="28"/>
        </w:rPr>
        <w:t>При проектировании системы электроснабжения предприятия, учитывали совокупность факторов: потребляемую мощность, категорию надежности электроснабжения, размещен</w:t>
      </w:r>
      <w:r>
        <w:rPr>
          <w:sz w:val="28"/>
          <w:szCs w:val="28"/>
        </w:rPr>
        <w:t>ие электрических нагрузок и т.п</w:t>
      </w:r>
      <w:r w:rsidRPr="003B4684">
        <w:rPr>
          <w:sz w:val="28"/>
          <w:szCs w:val="28"/>
        </w:rPr>
        <w:t xml:space="preserve">. Определили расчетные нагрузки цехов до 1000В, цехов на напряжении распределения и на шинах низшего напряжения пункта приема </w:t>
      </w:r>
      <w:r>
        <w:rPr>
          <w:sz w:val="28"/>
          <w:szCs w:val="28"/>
        </w:rPr>
        <w:t xml:space="preserve">электроэнергии. Рассчитали центр электрических нагрузок с координатами </w:t>
      </w:r>
      <w:r w:rsidRPr="007F1A24">
        <w:rPr>
          <w:sz w:val="28"/>
          <w:szCs w:val="28"/>
        </w:rPr>
        <w:t>[</w:t>
      </w:r>
      <w:r>
        <w:rPr>
          <w:sz w:val="28"/>
          <w:szCs w:val="28"/>
        </w:rPr>
        <w:t>14,6;77,0</w:t>
      </w:r>
      <w:r w:rsidRPr="007F1A24">
        <w:rPr>
          <w:sz w:val="28"/>
          <w:szCs w:val="28"/>
        </w:rPr>
        <w:t>]</w:t>
      </w:r>
      <w:r>
        <w:rPr>
          <w:sz w:val="28"/>
          <w:szCs w:val="28"/>
        </w:rPr>
        <w:t xml:space="preserve"> </w:t>
      </w:r>
      <w:r w:rsidRPr="003B4684">
        <w:rPr>
          <w:sz w:val="28"/>
          <w:szCs w:val="28"/>
        </w:rPr>
        <w:t>для определения мест расположения цеховых трансформаторных подстанций и пункта приема электрической энергии на генеральном плане предприятия. Пост</w:t>
      </w:r>
      <w:r w:rsidR="00666C6C">
        <w:rPr>
          <w:sz w:val="28"/>
          <w:szCs w:val="28"/>
        </w:rPr>
        <w:t xml:space="preserve">роили картограмму электрических </w:t>
      </w:r>
      <w:r w:rsidRPr="003B4684">
        <w:rPr>
          <w:sz w:val="28"/>
          <w:szCs w:val="28"/>
        </w:rPr>
        <w:t xml:space="preserve">нагрузок. Выбрали систему питания и систему </w:t>
      </w:r>
      <w:r w:rsidRPr="00A46CC9">
        <w:rPr>
          <w:sz w:val="28"/>
          <w:szCs w:val="28"/>
        </w:rPr>
        <w:t>распределения. Мощность силовых трансформаторов 1Т и 2Т выбрали 25</w:t>
      </w:r>
      <w:r w:rsidR="00A46CC9" w:rsidRPr="00A46CC9">
        <w:rPr>
          <w:sz w:val="28"/>
          <w:szCs w:val="28"/>
        </w:rPr>
        <w:t>МВА.</w:t>
      </w:r>
      <w:r w:rsidRPr="00A46CC9">
        <w:rPr>
          <w:sz w:val="28"/>
          <w:szCs w:val="28"/>
        </w:rPr>
        <w:t xml:space="preserve"> Провод</w:t>
      </w:r>
      <w:r w:rsidR="00A46CC9" w:rsidRPr="00A46CC9">
        <w:rPr>
          <w:sz w:val="28"/>
          <w:szCs w:val="28"/>
        </w:rPr>
        <w:t>а</w:t>
      </w:r>
      <w:r w:rsidRPr="00A46CC9">
        <w:rPr>
          <w:sz w:val="28"/>
          <w:szCs w:val="28"/>
        </w:rPr>
        <w:t xml:space="preserve"> ВЛ-110кВ выбрали марки АС-95/16. </w:t>
      </w:r>
      <w:r w:rsidR="00A46CC9" w:rsidRPr="00A46CC9">
        <w:rPr>
          <w:sz w:val="28"/>
          <w:szCs w:val="28"/>
        </w:rPr>
        <w:t xml:space="preserve">ЛЭП выполнена </w:t>
      </w:r>
      <w:r w:rsidR="00A46CC9" w:rsidRPr="00A46CC9">
        <w:rPr>
          <w:bCs/>
          <w:sz w:val="28"/>
          <w:szCs w:val="28"/>
        </w:rPr>
        <w:t xml:space="preserve">на </w:t>
      </w:r>
      <w:proofErr w:type="spellStart"/>
      <w:r w:rsidR="00A46CC9" w:rsidRPr="00A46CC9">
        <w:rPr>
          <w:bCs/>
          <w:sz w:val="28"/>
          <w:szCs w:val="28"/>
        </w:rPr>
        <w:t>двухцепных</w:t>
      </w:r>
      <w:proofErr w:type="spellEnd"/>
      <w:r w:rsidR="00A46CC9" w:rsidRPr="00A46CC9">
        <w:rPr>
          <w:bCs/>
          <w:sz w:val="28"/>
          <w:szCs w:val="28"/>
        </w:rPr>
        <w:t xml:space="preserve"> металлических опорах. </w:t>
      </w:r>
      <w:r w:rsidRPr="00A46CC9">
        <w:rPr>
          <w:sz w:val="28"/>
          <w:szCs w:val="28"/>
        </w:rPr>
        <w:t xml:space="preserve">Произвели выбор числа и мощности КТП. Все КТП выбрали для внутренней установки, так как это уменьшит затраты на строительство ТП.  </w:t>
      </w:r>
      <w:r w:rsidRPr="00A46CC9">
        <w:rPr>
          <w:color w:val="000000"/>
          <w:sz w:val="28"/>
          <w:szCs w:val="28"/>
        </w:rPr>
        <w:t xml:space="preserve">Расчетная полная мощность предприятия после компенсации реактивной мощности составила 29874,7 </w:t>
      </w:r>
      <w:proofErr w:type="spellStart"/>
      <w:r w:rsidRPr="00A46CC9">
        <w:rPr>
          <w:color w:val="000000"/>
          <w:sz w:val="28"/>
          <w:szCs w:val="28"/>
        </w:rPr>
        <w:t>кВ∙А</w:t>
      </w:r>
      <w:proofErr w:type="spellEnd"/>
      <w:r w:rsidRPr="00A46CC9">
        <w:rPr>
          <w:color w:val="000000"/>
          <w:sz w:val="28"/>
          <w:szCs w:val="28"/>
        </w:rPr>
        <w:t>.</w:t>
      </w:r>
      <w:r w:rsidRPr="00A46CC9">
        <w:rPr>
          <w:sz w:val="28"/>
          <w:szCs w:val="28"/>
        </w:rPr>
        <w:t xml:space="preserve"> ПГВ разместили западнее центра электрических нагрузок (координаты [</w:t>
      </w:r>
      <w:r w:rsidR="00A46CC9" w:rsidRPr="00A46CC9">
        <w:rPr>
          <w:sz w:val="28"/>
          <w:szCs w:val="28"/>
        </w:rPr>
        <w:t>55,8;77,0</w:t>
      </w:r>
      <w:r w:rsidRPr="00A46CC9">
        <w:rPr>
          <w:sz w:val="28"/>
          <w:szCs w:val="28"/>
        </w:rPr>
        <w:t xml:space="preserve">]), ВЛ 110 </w:t>
      </w:r>
      <w:proofErr w:type="spellStart"/>
      <w:r w:rsidRPr="00A46CC9">
        <w:rPr>
          <w:sz w:val="28"/>
          <w:szCs w:val="28"/>
        </w:rPr>
        <w:t>кВ</w:t>
      </w:r>
      <w:proofErr w:type="spellEnd"/>
      <w:r w:rsidRPr="00A46CC9">
        <w:rPr>
          <w:sz w:val="28"/>
          <w:szCs w:val="28"/>
        </w:rPr>
        <w:t xml:space="preserve"> приходит </w:t>
      </w:r>
      <w:r w:rsidR="00A46CC9" w:rsidRPr="00A46CC9">
        <w:rPr>
          <w:sz w:val="28"/>
          <w:szCs w:val="28"/>
        </w:rPr>
        <w:t xml:space="preserve">с западной </w:t>
      </w:r>
      <w:r w:rsidRPr="00A46CC9">
        <w:rPr>
          <w:sz w:val="28"/>
          <w:szCs w:val="28"/>
        </w:rPr>
        <w:t>стороны. Нанесли на генеральный план схему транспортировк</w:t>
      </w:r>
      <w:r w:rsidR="00666C6C">
        <w:rPr>
          <w:sz w:val="28"/>
          <w:szCs w:val="28"/>
        </w:rPr>
        <w:t xml:space="preserve">и электроэнергии по территории </w:t>
      </w:r>
      <w:r w:rsidRPr="00A46CC9">
        <w:rPr>
          <w:sz w:val="28"/>
          <w:szCs w:val="28"/>
        </w:rPr>
        <w:t>предприятия. Произвели выбор кабельных линий с учетом нормальных и послеаварийных режимов работы электрической сети. Рассчитали токи коротких замыканий. Выбрали и проверили основное современное высоковольтное</w:t>
      </w:r>
      <w:r w:rsidRPr="003B4684">
        <w:rPr>
          <w:sz w:val="28"/>
          <w:szCs w:val="28"/>
        </w:rPr>
        <w:t xml:space="preserve"> оборудование, и оборудование на 0,4 </w:t>
      </w:r>
      <w:proofErr w:type="spellStart"/>
      <w:r w:rsidRPr="003B4684">
        <w:rPr>
          <w:sz w:val="28"/>
          <w:szCs w:val="28"/>
        </w:rPr>
        <w:t>кВ.</w:t>
      </w:r>
      <w:proofErr w:type="spellEnd"/>
      <w:r w:rsidRPr="003B4684">
        <w:rPr>
          <w:sz w:val="28"/>
          <w:szCs w:val="28"/>
        </w:rPr>
        <w:t xml:space="preserve"> По результатам произведенных расчетов построили </w:t>
      </w:r>
      <w:r w:rsidRPr="00A46CC9">
        <w:rPr>
          <w:sz w:val="28"/>
          <w:szCs w:val="28"/>
        </w:rPr>
        <w:t>главную схему электроснабжения цементного завода</w:t>
      </w:r>
    </w:p>
    <w:p w:rsidR="001D0CAA" w:rsidRPr="00A46CC9" w:rsidRDefault="001D0CAA" w:rsidP="00A46CC9">
      <w:pPr>
        <w:ind w:firstLine="567"/>
        <w:jc w:val="both"/>
        <w:rPr>
          <w:bCs/>
          <w:sz w:val="28"/>
          <w:szCs w:val="28"/>
        </w:rPr>
      </w:pPr>
      <w:r w:rsidRPr="00A46CC9">
        <w:rPr>
          <w:bCs/>
          <w:sz w:val="28"/>
          <w:szCs w:val="28"/>
        </w:rPr>
        <w:t>Большинство цеховых подстанций выполнены двух</w:t>
      </w:r>
      <w:r w:rsidR="00666C6C">
        <w:rPr>
          <w:bCs/>
          <w:sz w:val="28"/>
          <w:szCs w:val="28"/>
        </w:rPr>
        <w:t xml:space="preserve"> </w:t>
      </w:r>
      <w:r w:rsidRPr="00A46CC9">
        <w:rPr>
          <w:bCs/>
          <w:sz w:val="28"/>
          <w:szCs w:val="28"/>
        </w:rPr>
        <w:t>трансформа</w:t>
      </w:r>
      <w:r w:rsidR="00A46CC9" w:rsidRPr="00A46CC9">
        <w:rPr>
          <w:bCs/>
          <w:sz w:val="28"/>
          <w:szCs w:val="28"/>
        </w:rPr>
        <w:t>торными. Электроснабжение ц</w:t>
      </w:r>
      <w:r w:rsidRPr="00A46CC9">
        <w:rPr>
          <w:bCs/>
          <w:sz w:val="28"/>
          <w:szCs w:val="28"/>
        </w:rPr>
        <w:t>ех</w:t>
      </w:r>
      <w:r w:rsidR="00A46CC9" w:rsidRPr="00A46CC9">
        <w:rPr>
          <w:bCs/>
          <w:sz w:val="28"/>
          <w:szCs w:val="28"/>
        </w:rPr>
        <w:t>ов</w:t>
      </w:r>
      <w:r w:rsidRPr="00A46CC9">
        <w:rPr>
          <w:bCs/>
          <w:sz w:val="28"/>
          <w:szCs w:val="28"/>
        </w:rPr>
        <w:t xml:space="preserve"> малой мощности, которых </w:t>
      </w:r>
      <w:r w:rsidR="00A46CC9" w:rsidRPr="00A46CC9">
        <w:rPr>
          <w:bCs/>
          <w:sz w:val="28"/>
          <w:szCs w:val="28"/>
        </w:rPr>
        <w:t>выполнили классом</w:t>
      </w:r>
      <w:r w:rsidRPr="00A46CC9">
        <w:rPr>
          <w:bCs/>
          <w:sz w:val="28"/>
          <w:szCs w:val="28"/>
        </w:rPr>
        <w:t xml:space="preserve"> напряжения 0,4 </w:t>
      </w:r>
      <w:proofErr w:type="spellStart"/>
      <w:r w:rsidRPr="00A46CC9">
        <w:rPr>
          <w:bCs/>
          <w:sz w:val="28"/>
          <w:szCs w:val="28"/>
        </w:rPr>
        <w:t>кВ</w:t>
      </w:r>
      <w:proofErr w:type="spellEnd"/>
      <w:r w:rsidRPr="00A46CC9">
        <w:rPr>
          <w:bCs/>
          <w:sz w:val="28"/>
          <w:szCs w:val="28"/>
        </w:rPr>
        <w:t xml:space="preserve"> с установкой силовых пунктов. </w:t>
      </w:r>
    </w:p>
    <w:p w:rsidR="001D0CAA" w:rsidRPr="00A46CC9" w:rsidRDefault="001D0CAA" w:rsidP="00A46CC9">
      <w:pPr>
        <w:ind w:firstLine="567"/>
        <w:jc w:val="both"/>
        <w:rPr>
          <w:bCs/>
          <w:sz w:val="28"/>
          <w:szCs w:val="28"/>
        </w:rPr>
      </w:pPr>
      <w:r w:rsidRPr="00A46CC9">
        <w:rPr>
          <w:bCs/>
          <w:sz w:val="28"/>
          <w:szCs w:val="28"/>
        </w:rPr>
        <w:t xml:space="preserve">Схема распределения смешанная, с преобладанием радиальных линий. </w:t>
      </w:r>
    </w:p>
    <w:p w:rsidR="001D0CAA" w:rsidRDefault="00024ECC" w:rsidP="00A46CC9">
      <w:pPr>
        <w:ind w:firstLine="567"/>
        <w:jc w:val="both"/>
        <w:rPr>
          <w:bCs/>
          <w:sz w:val="28"/>
          <w:szCs w:val="28"/>
        </w:rPr>
      </w:pPr>
      <w:r w:rsidRPr="00A46CC9">
        <w:rPr>
          <w:bCs/>
          <w:sz w:val="28"/>
          <w:szCs w:val="28"/>
        </w:rPr>
        <w:t>Считаем, что разработанная система электроснабжения завода</w:t>
      </w:r>
      <w:r w:rsidR="001D0CAA" w:rsidRPr="00A46CC9">
        <w:rPr>
          <w:bCs/>
          <w:sz w:val="28"/>
          <w:szCs w:val="28"/>
        </w:rPr>
        <w:t xml:space="preserve"> удовлетворяет всем требованиям, предъявляемым нормативными документами.</w:t>
      </w:r>
    </w:p>
    <w:p w:rsidR="00A049A1" w:rsidRDefault="00A049A1" w:rsidP="001D0CAA">
      <w:pPr>
        <w:ind w:firstLine="709"/>
        <w:jc w:val="both"/>
        <w:rPr>
          <w:bCs/>
          <w:sz w:val="28"/>
          <w:szCs w:val="28"/>
        </w:rPr>
        <w:sectPr w:rsidR="00A049A1" w:rsidSect="00666C6C">
          <w:pgSz w:w="11906" w:h="16838" w:code="9"/>
          <w:pgMar w:top="1134" w:right="567" w:bottom="1134" w:left="1418" w:header="0" w:footer="145" w:gutter="0"/>
          <w:pgNumType w:start="74"/>
          <w:cols w:space="720"/>
          <w:docGrid w:linePitch="272"/>
        </w:sectPr>
      </w:pPr>
    </w:p>
    <w:p w:rsidR="00A049A1" w:rsidRDefault="00666C6C" w:rsidP="00666C6C">
      <w:pPr>
        <w:pStyle w:val="2"/>
        <w:spacing w:before="0" w:after="0"/>
      </w:pPr>
      <w:bookmarkStart w:id="92" w:name="_Toc475492344"/>
      <w:r w:rsidRPr="00A049A1">
        <w:lastRenderedPageBreak/>
        <w:t>БИБЛИОГРАФИЧЕСКИЙ СПИСОК</w:t>
      </w:r>
      <w:bookmarkEnd w:id="92"/>
      <w:r w:rsidRPr="00A049A1">
        <w:t xml:space="preserve"> </w:t>
      </w:r>
    </w:p>
    <w:p w:rsidR="00666C6C" w:rsidRPr="00666C6C" w:rsidRDefault="00666C6C" w:rsidP="00666C6C"/>
    <w:p w:rsidR="00A049A1" w:rsidRPr="00A049A1" w:rsidRDefault="00A049A1" w:rsidP="00A049A1">
      <w:pPr>
        <w:ind w:firstLine="709"/>
        <w:jc w:val="both"/>
        <w:rPr>
          <w:bCs/>
          <w:sz w:val="28"/>
          <w:szCs w:val="28"/>
        </w:rPr>
      </w:pPr>
      <w:r>
        <w:rPr>
          <w:bCs/>
          <w:sz w:val="28"/>
          <w:szCs w:val="28"/>
        </w:rPr>
        <w:t>1. Правила устройства электроустановок. Все действующие</w:t>
      </w:r>
      <w:r w:rsidRPr="00A049A1">
        <w:rPr>
          <w:bCs/>
          <w:sz w:val="28"/>
          <w:szCs w:val="28"/>
        </w:rPr>
        <w:t xml:space="preserve"> разделы шестого и седьмого изданий с изменения</w:t>
      </w:r>
      <w:r>
        <w:rPr>
          <w:bCs/>
          <w:sz w:val="28"/>
          <w:szCs w:val="28"/>
        </w:rPr>
        <w:t xml:space="preserve">ми и дополнениями по состоянию </w:t>
      </w:r>
      <w:r w:rsidRPr="00A049A1">
        <w:rPr>
          <w:bCs/>
          <w:sz w:val="28"/>
          <w:szCs w:val="28"/>
        </w:rPr>
        <w:t xml:space="preserve">на 1 января 2013 г. – </w:t>
      </w:r>
      <w:proofErr w:type="gramStart"/>
      <w:r w:rsidRPr="00A049A1">
        <w:rPr>
          <w:bCs/>
          <w:sz w:val="28"/>
          <w:szCs w:val="28"/>
        </w:rPr>
        <w:t>М. :</w:t>
      </w:r>
      <w:proofErr w:type="gramEnd"/>
      <w:r w:rsidRPr="00A049A1">
        <w:rPr>
          <w:bCs/>
          <w:sz w:val="28"/>
          <w:szCs w:val="28"/>
        </w:rPr>
        <w:t xml:space="preserve"> КНОРУС, 2013. – 854 с. </w:t>
      </w:r>
    </w:p>
    <w:p w:rsidR="00A049A1" w:rsidRPr="00A049A1" w:rsidRDefault="00A049A1" w:rsidP="00A049A1">
      <w:pPr>
        <w:ind w:firstLine="709"/>
        <w:jc w:val="both"/>
        <w:rPr>
          <w:bCs/>
          <w:sz w:val="28"/>
          <w:szCs w:val="28"/>
        </w:rPr>
      </w:pPr>
      <w:r w:rsidRPr="00A049A1">
        <w:rPr>
          <w:bCs/>
          <w:sz w:val="28"/>
          <w:szCs w:val="28"/>
        </w:rPr>
        <w:t>2. ГОСТ 2.105-95. Общие требования к текстовым документам [Элект</w:t>
      </w:r>
      <w:r>
        <w:rPr>
          <w:bCs/>
          <w:sz w:val="28"/>
          <w:szCs w:val="28"/>
        </w:rPr>
        <w:t xml:space="preserve">ронный ресурс]. – </w:t>
      </w:r>
      <w:proofErr w:type="spellStart"/>
      <w:r>
        <w:rPr>
          <w:bCs/>
          <w:sz w:val="28"/>
          <w:szCs w:val="28"/>
        </w:rPr>
        <w:t>Введ</w:t>
      </w:r>
      <w:proofErr w:type="spellEnd"/>
      <w:r>
        <w:rPr>
          <w:bCs/>
          <w:sz w:val="28"/>
          <w:szCs w:val="28"/>
        </w:rPr>
        <w:t xml:space="preserve">. 1996–07–01. – М.: Межгосударственный совет </w:t>
      </w:r>
      <w:r w:rsidRPr="00A049A1">
        <w:rPr>
          <w:bCs/>
          <w:sz w:val="28"/>
          <w:szCs w:val="28"/>
        </w:rPr>
        <w:t>по стандартизации, метрологии и сертификац</w:t>
      </w:r>
      <w:r>
        <w:rPr>
          <w:bCs/>
          <w:sz w:val="28"/>
          <w:szCs w:val="28"/>
        </w:rPr>
        <w:t>ии, 1996. – 28 с. – Режим досту</w:t>
      </w:r>
      <w:r w:rsidRPr="00A049A1">
        <w:rPr>
          <w:bCs/>
          <w:sz w:val="28"/>
          <w:szCs w:val="28"/>
        </w:rPr>
        <w:t xml:space="preserve">па: http://docs.cntd.ru/document/gost-2-105-95-eskd. </w:t>
      </w:r>
    </w:p>
    <w:p w:rsidR="00A049A1" w:rsidRPr="00A049A1" w:rsidRDefault="00A049A1" w:rsidP="00A049A1">
      <w:pPr>
        <w:ind w:firstLine="709"/>
        <w:jc w:val="both"/>
        <w:rPr>
          <w:bCs/>
          <w:sz w:val="28"/>
          <w:szCs w:val="28"/>
        </w:rPr>
      </w:pPr>
      <w:r w:rsidRPr="00A049A1">
        <w:rPr>
          <w:bCs/>
          <w:sz w:val="28"/>
          <w:szCs w:val="28"/>
        </w:rPr>
        <w:t xml:space="preserve">3. Технологические процессы производств промышленных </w:t>
      </w:r>
      <w:proofErr w:type="gramStart"/>
      <w:r w:rsidRPr="00A049A1">
        <w:rPr>
          <w:bCs/>
          <w:sz w:val="28"/>
          <w:szCs w:val="28"/>
        </w:rPr>
        <w:t>предприятий :</w:t>
      </w:r>
      <w:proofErr w:type="gramEnd"/>
      <w:r w:rsidRPr="00A049A1">
        <w:rPr>
          <w:bCs/>
          <w:sz w:val="28"/>
          <w:szCs w:val="28"/>
        </w:rPr>
        <w:t xml:space="preserve"> </w:t>
      </w:r>
      <w:r>
        <w:rPr>
          <w:bCs/>
          <w:sz w:val="28"/>
          <w:szCs w:val="28"/>
        </w:rPr>
        <w:t xml:space="preserve">учеб. пособие / В. Н. Горюнов [и др.] ; </w:t>
      </w:r>
      <w:proofErr w:type="spellStart"/>
      <w:r>
        <w:rPr>
          <w:bCs/>
          <w:sz w:val="28"/>
          <w:szCs w:val="28"/>
        </w:rPr>
        <w:t>ОмГТУ</w:t>
      </w:r>
      <w:proofErr w:type="spellEnd"/>
      <w:r>
        <w:rPr>
          <w:bCs/>
          <w:sz w:val="28"/>
          <w:szCs w:val="28"/>
        </w:rPr>
        <w:t xml:space="preserve">. – Омск: Изд-во </w:t>
      </w:r>
      <w:proofErr w:type="spellStart"/>
      <w:r>
        <w:rPr>
          <w:bCs/>
          <w:sz w:val="28"/>
          <w:szCs w:val="28"/>
        </w:rPr>
        <w:t>ОмГТУ</w:t>
      </w:r>
      <w:proofErr w:type="spellEnd"/>
      <w:r>
        <w:rPr>
          <w:bCs/>
          <w:sz w:val="28"/>
          <w:szCs w:val="28"/>
        </w:rPr>
        <w:t xml:space="preserve">, </w:t>
      </w:r>
      <w:r w:rsidRPr="00A049A1">
        <w:rPr>
          <w:bCs/>
          <w:sz w:val="28"/>
          <w:szCs w:val="28"/>
        </w:rPr>
        <w:t xml:space="preserve">2011. – 158 с. </w:t>
      </w:r>
    </w:p>
    <w:p w:rsidR="00A049A1" w:rsidRPr="00A049A1" w:rsidRDefault="00A049A1" w:rsidP="00A049A1">
      <w:pPr>
        <w:ind w:firstLine="709"/>
        <w:jc w:val="both"/>
        <w:rPr>
          <w:bCs/>
          <w:sz w:val="28"/>
          <w:szCs w:val="28"/>
        </w:rPr>
      </w:pPr>
      <w:r w:rsidRPr="00A049A1">
        <w:rPr>
          <w:bCs/>
          <w:sz w:val="28"/>
          <w:szCs w:val="28"/>
        </w:rPr>
        <w:t xml:space="preserve">4. Проектирование систем электроснабжения промышленных </w:t>
      </w:r>
      <w:proofErr w:type="gramStart"/>
      <w:r w:rsidRPr="00A049A1">
        <w:rPr>
          <w:bCs/>
          <w:sz w:val="28"/>
          <w:szCs w:val="28"/>
        </w:rPr>
        <w:t>объектов :</w:t>
      </w:r>
      <w:proofErr w:type="gramEnd"/>
      <w:r w:rsidRPr="00A049A1">
        <w:rPr>
          <w:bCs/>
          <w:sz w:val="28"/>
          <w:szCs w:val="28"/>
        </w:rPr>
        <w:t xml:space="preserve"> учеб. пособие / В. В. </w:t>
      </w:r>
      <w:proofErr w:type="spellStart"/>
      <w:r w:rsidRPr="00A049A1">
        <w:rPr>
          <w:bCs/>
          <w:sz w:val="28"/>
          <w:szCs w:val="28"/>
        </w:rPr>
        <w:t>Барсков</w:t>
      </w:r>
      <w:proofErr w:type="spellEnd"/>
      <w:r w:rsidRPr="00A049A1">
        <w:rPr>
          <w:bCs/>
          <w:sz w:val="28"/>
          <w:szCs w:val="28"/>
        </w:rPr>
        <w:t xml:space="preserve"> [и др.] ; </w:t>
      </w:r>
      <w:proofErr w:type="spellStart"/>
      <w:r w:rsidRPr="00A049A1">
        <w:rPr>
          <w:bCs/>
          <w:sz w:val="28"/>
          <w:szCs w:val="28"/>
        </w:rPr>
        <w:t>ОмГТУ</w:t>
      </w:r>
      <w:proofErr w:type="spellEnd"/>
      <w:r w:rsidRPr="00A049A1">
        <w:rPr>
          <w:bCs/>
          <w:sz w:val="28"/>
          <w:szCs w:val="28"/>
        </w:rPr>
        <w:t xml:space="preserve">. – </w:t>
      </w:r>
      <w:proofErr w:type="gramStart"/>
      <w:r w:rsidRPr="00A049A1">
        <w:rPr>
          <w:bCs/>
          <w:sz w:val="28"/>
          <w:szCs w:val="28"/>
        </w:rPr>
        <w:t>Омск :</w:t>
      </w:r>
      <w:proofErr w:type="gramEnd"/>
      <w:r w:rsidRPr="00A049A1">
        <w:rPr>
          <w:bCs/>
          <w:sz w:val="28"/>
          <w:szCs w:val="28"/>
        </w:rPr>
        <w:t xml:space="preserve"> Изд-во </w:t>
      </w:r>
      <w:proofErr w:type="spellStart"/>
      <w:r w:rsidRPr="00A049A1">
        <w:rPr>
          <w:bCs/>
          <w:sz w:val="28"/>
          <w:szCs w:val="28"/>
        </w:rPr>
        <w:t>ОмГТУ</w:t>
      </w:r>
      <w:proofErr w:type="spellEnd"/>
      <w:r w:rsidRPr="00A049A1">
        <w:rPr>
          <w:bCs/>
          <w:sz w:val="28"/>
          <w:szCs w:val="28"/>
        </w:rPr>
        <w:t xml:space="preserve">, 2003. – 90 с. </w:t>
      </w:r>
    </w:p>
    <w:p w:rsidR="00A049A1" w:rsidRPr="00A049A1" w:rsidRDefault="00A049A1" w:rsidP="00A049A1">
      <w:pPr>
        <w:ind w:firstLine="709"/>
        <w:jc w:val="both"/>
        <w:rPr>
          <w:bCs/>
          <w:sz w:val="28"/>
          <w:szCs w:val="28"/>
        </w:rPr>
      </w:pPr>
      <w:r w:rsidRPr="00A049A1">
        <w:rPr>
          <w:bCs/>
          <w:sz w:val="28"/>
          <w:szCs w:val="28"/>
        </w:rPr>
        <w:t xml:space="preserve">5. Расчет электрических нагрузок, выбор главных схем и оборудования систем электроснабжения </w:t>
      </w:r>
      <w:proofErr w:type="gramStart"/>
      <w:r w:rsidRPr="00A049A1">
        <w:rPr>
          <w:bCs/>
          <w:sz w:val="28"/>
          <w:szCs w:val="28"/>
        </w:rPr>
        <w:t>объектов :</w:t>
      </w:r>
      <w:proofErr w:type="gramEnd"/>
      <w:r w:rsidRPr="00A049A1">
        <w:rPr>
          <w:bCs/>
          <w:sz w:val="28"/>
          <w:szCs w:val="28"/>
        </w:rPr>
        <w:t xml:space="preserve"> учеб. пособие / В. К. </w:t>
      </w:r>
      <w:proofErr w:type="spellStart"/>
      <w:r w:rsidRPr="00A049A1">
        <w:rPr>
          <w:bCs/>
          <w:sz w:val="28"/>
          <w:szCs w:val="28"/>
        </w:rPr>
        <w:t>Грунин</w:t>
      </w:r>
      <w:proofErr w:type="spellEnd"/>
      <w:r w:rsidRPr="00A049A1">
        <w:rPr>
          <w:bCs/>
          <w:sz w:val="28"/>
          <w:szCs w:val="28"/>
        </w:rPr>
        <w:t xml:space="preserve"> [и др.] ; под ред. В. К. </w:t>
      </w:r>
      <w:proofErr w:type="spellStart"/>
      <w:r w:rsidRPr="00A049A1">
        <w:rPr>
          <w:bCs/>
          <w:sz w:val="28"/>
          <w:szCs w:val="28"/>
        </w:rPr>
        <w:t>Грунина</w:t>
      </w:r>
      <w:proofErr w:type="spellEnd"/>
      <w:r w:rsidRPr="00A049A1">
        <w:rPr>
          <w:bCs/>
          <w:sz w:val="28"/>
          <w:szCs w:val="28"/>
        </w:rPr>
        <w:t xml:space="preserve"> ; </w:t>
      </w:r>
      <w:proofErr w:type="spellStart"/>
      <w:r w:rsidRPr="00A049A1">
        <w:rPr>
          <w:bCs/>
          <w:sz w:val="28"/>
          <w:szCs w:val="28"/>
        </w:rPr>
        <w:t>ОмГТУ</w:t>
      </w:r>
      <w:proofErr w:type="spellEnd"/>
      <w:r w:rsidRPr="00A049A1">
        <w:rPr>
          <w:bCs/>
          <w:sz w:val="28"/>
          <w:szCs w:val="28"/>
        </w:rPr>
        <w:t xml:space="preserve">. – 2-е изд., </w:t>
      </w:r>
      <w:proofErr w:type="spellStart"/>
      <w:r w:rsidRPr="00A049A1">
        <w:rPr>
          <w:bCs/>
          <w:sz w:val="28"/>
          <w:szCs w:val="28"/>
        </w:rPr>
        <w:t>испр</w:t>
      </w:r>
      <w:proofErr w:type="spellEnd"/>
      <w:proofErr w:type="gramStart"/>
      <w:r w:rsidRPr="00A049A1">
        <w:rPr>
          <w:bCs/>
          <w:sz w:val="28"/>
          <w:szCs w:val="28"/>
        </w:rPr>
        <w:t>. и</w:t>
      </w:r>
      <w:proofErr w:type="gramEnd"/>
      <w:r w:rsidRPr="00A049A1">
        <w:rPr>
          <w:bCs/>
          <w:sz w:val="28"/>
          <w:szCs w:val="28"/>
        </w:rPr>
        <w:t xml:space="preserve"> доп. – Омск : Изд-во </w:t>
      </w:r>
      <w:proofErr w:type="spellStart"/>
      <w:r w:rsidRPr="00A049A1">
        <w:rPr>
          <w:bCs/>
          <w:sz w:val="28"/>
          <w:szCs w:val="28"/>
        </w:rPr>
        <w:t>ОмГТУ</w:t>
      </w:r>
      <w:proofErr w:type="spellEnd"/>
      <w:r w:rsidRPr="00A049A1">
        <w:rPr>
          <w:bCs/>
          <w:sz w:val="28"/>
          <w:szCs w:val="28"/>
        </w:rPr>
        <w:t xml:space="preserve">, 2005. – 141 с. </w:t>
      </w:r>
    </w:p>
    <w:p w:rsidR="00A049A1" w:rsidRPr="00A049A1" w:rsidRDefault="00A049A1" w:rsidP="00A049A1">
      <w:pPr>
        <w:ind w:firstLine="709"/>
        <w:jc w:val="both"/>
        <w:rPr>
          <w:bCs/>
          <w:sz w:val="28"/>
          <w:szCs w:val="28"/>
        </w:rPr>
      </w:pPr>
      <w:r>
        <w:rPr>
          <w:bCs/>
          <w:sz w:val="28"/>
          <w:szCs w:val="28"/>
        </w:rPr>
        <w:t xml:space="preserve">6. </w:t>
      </w:r>
      <w:proofErr w:type="spellStart"/>
      <w:r>
        <w:rPr>
          <w:bCs/>
          <w:sz w:val="28"/>
          <w:szCs w:val="28"/>
        </w:rPr>
        <w:t>Грунин</w:t>
      </w:r>
      <w:proofErr w:type="spellEnd"/>
      <w:r w:rsidRPr="00A049A1">
        <w:rPr>
          <w:bCs/>
          <w:sz w:val="28"/>
          <w:szCs w:val="28"/>
        </w:rPr>
        <w:t xml:space="preserve"> В. К. Основы электроснабжения объектов. Расчет электриче</w:t>
      </w:r>
      <w:r>
        <w:rPr>
          <w:bCs/>
          <w:sz w:val="28"/>
          <w:szCs w:val="28"/>
        </w:rPr>
        <w:t xml:space="preserve">ских нагрузок: конспект лекций / В. К. </w:t>
      </w:r>
      <w:proofErr w:type="spellStart"/>
      <w:r>
        <w:rPr>
          <w:bCs/>
          <w:sz w:val="28"/>
          <w:szCs w:val="28"/>
        </w:rPr>
        <w:t>Грунин</w:t>
      </w:r>
      <w:proofErr w:type="spellEnd"/>
      <w:r>
        <w:rPr>
          <w:bCs/>
          <w:sz w:val="28"/>
          <w:szCs w:val="28"/>
        </w:rPr>
        <w:t xml:space="preserve">. – Омск: Изд-во </w:t>
      </w:r>
      <w:proofErr w:type="spellStart"/>
      <w:r>
        <w:rPr>
          <w:bCs/>
          <w:sz w:val="28"/>
          <w:szCs w:val="28"/>
        </w:rPr>
        <w:t>ОмГТУ</w:t>
      </w:r>
      <w:proofErr w:type="spellEnd"/>
      <w:r>
        <w:rPr>
          <w:bCs/>
          <w:sz w:val="28"/>
          <w:szCs w:val="28"/>
        </w:rPr>
        <w:t xml:space="preserve">, </w:t>
      </w:r>
      <w:r w:rsidRPr="00A049A1">
        <w:rPr>
          <w:bCs/>
          <w:sz w:val="28"/>
          <w:szCs w:val="28"/>
        </w:rPr>
        <w:t xml:space="preserve">2006. – 72 с. </w:t>
      </w:r>
    </w:p>
    <w:p w:rsidR="00A049A1" w:rsidRPr="00A049A1" w:rsidRDefault="00A049A1" w:rsidP="00A049A1">
      <w:pPr>
        <w:ind w:firstLine="709"/>
        <w:jc w:val="both"/>
        <w:rPr>
          <w:bCs/>
          <w:sz w:val="28"/>
          <w:szCs w:val="28"/>
        </w:rPr>
      </w:pPr>
      <w:r>
        <w:rPr>
          <w:bCs/>
          <w:sz w:val="28"/>
          <w:szCs w:val="28"/>
        </w:rPr>
        <w:t xml:space="preserve">7. </w:t>
      </w:r>
      <w:proofErr w:type="spellStart"/>
      <w:r>
        <w:rPr>
          <w:bCs/>
          <w:sz w:val="28"/>
          <w:szCs w:val="28"/>
        </w:rPr>
        <w:t>Грунин</w:t>
      </w:r>
      <w:proofErr w:type="spellEnd"/>
      <w:r>
        <w:rPr>
          <w:bCs/>
          <w:sz w:val="28"/>
          <w:szCs w:val="28"/>
        </w:rPr>
        <w:t>, В. К. Основы</w:t>
      </w:r>
      <w:r w:rsidRPr="00A049A1">
        <w:rPr>
          <w:bCs/>
          <w:sz w:val="28"/>
          <w:szCs w:val="28"/>
        </w:rPr>
        <w:t xml:space="preserve"> </w:t>
      </w:r>
      <w:r>
        <w:rPr>
          <w:bCs/>
          <w:sz w:val="28"/>
          <w:szCs w:val="28"/>
        </w:rPr>
        <w:t xml:space="preserve">электроснабжения объектов. </w:t>
      </w:r>
      <w:r w:rsidRPr="00A049A1">
        <w:rPr>
          <w:bCs/>
          <w:sz w:val="28"/>
          <w:szCs w:val="28"/>
        </w:rPr>
        <w:t xml:space="preserve">Проектирование систем электроснабжения: конспект лекций / В. К. </w:t>
      </w:r>
      <w:proofErr w:type="spellStart"/>
      <w:r w:rsidRPr="00A049A1">
        <w:rPr>
          <w:bCs/>
          <w:sz w:val="28"/>
          <w:szCs w:val="28"/>
        </w:rPr>
        <w:t>Грунин</w:t>
      </w:r>
      <w:proofErr w:type="spellEnd"/>
      <w:r w:rsidRPr="00A049A1">
        <w:rPr>
          <w:bCs/>
          <w:sz w:val="28"/>
          <w:szCs w:val="28"/>
        </w:rPr>
        <w:t xml:space="preserve">. – </w:t>
      </w:r>
      <w:proofErr w:type="gramStart"/>
      <w:r w:rsidRPr="00A049A1">
        <w:rPr>
          <w:bCs/>
          <w:sz w:val="28"/>
          <w:szCs w:val="28"/>
        </w:rPr>
        <w:t>Омск :</w:t>
      </w:r>
      <w:proofErr w:type="gramEnd"/>
      <w:r w:rsidRPr="00A049A1">
        <w:rPr>
          <w:bCs/>
          <w:sz w:val="28"/>
          <w:szCs w:val="28"/>
        </w:rPr>
        <w:t xml:space="preserve"> Изд-во </w:t>
      </w:r>
      <w:proofErr w:type="spellStart"/>
      <w:r w:rsidRPr="00A049A1">
        <w:rPr>
          <w:bCs/>
          <w:sz w:val="28"/>
          <w:szCs w:val="28"/>
        </w:rPr>
        <w:t>ОмГТУ</w:t>
      </w:r>
      <w:proofErr w:type="spellEnd"/>
      <w:r w:rsidRPr="00A049A1">
        <w:rPr>
          <w:bCs/>
          <w:sz w:val="28"/>
          <w:szCs w:val="28"/>
        </w:rPr>
        <w:t xml:space="preserve">, 2007. – 68 с. </w:t>
      </w:r>
    </w:p>
    <w:p w:rsidR="00A049A1" w:rsidRPr="00A049A1" w:rsidRDefault="00A049A1" w:rsidP="00A049A1">
      <w:pPr>
        <w:ind w:firstLine="709"/>
        <w:jc w:val="both"/>
        <w:rPr>
          <w:bCs/>
          <w:sz w:val="28"/>
          <w:szCs w:val="28"/>
        </w:rPr>
      </w:pPr>
      <w:r w:rsidRPr="00A049A1">
        <w:rPr>
          <w:bCs/>
          <w:sz w:val="28"/>
          <w:szCs w:val="28"/>
        </w:rPr>
        <w:t xml:space="preserve">8. Приказ Министерства энергетики РФ от 23.06.2015 № 380 «О Порядке </w:t>
      </w:r>
      <w:r>
        <w:rPr>
          <w:bCs/>
          <w:sz w:val="28"/>
          <w:szCs w:val="28"/>
        </w:rPr>
        <w:t>расчета значений соотношения потребления</w:t>
      </w:r>
      <w:r w:rsidRPr="00A049A1">
        <w:rPr>
          <w:bCs/>
          <w:sz w:val="28"/>
          <w:szCs w:val="28"/>
        </w:rPr>
        <w:t xml:space="preserve"> а</w:t>
      </w:r>
      <w:r>
        <w:rPr>
          <w:bCs/>
          <w:sz w:val="28"/>
          <w:szCs w:val="28"/>
        </w:rPr>
        <w:t>ктивной и реактивной мощности</w:t>
      </w:r>
      <w:r w:rsidRPr="00A049A1">
        <w:rPr>
          <w:bCs/>
          <w:sz w:val="28"/>
          <w:szCs w:val="28"/>
        </w:rPr>
        <w:t xml:space="preserve"> для</w:t>
      </w:r>
      <w:r>
        <w:rPr>
          <w:bCs/>
          <w:sz w:val="28"/>
          <w:szCs w:val="28"/>
        </w:rPr>
        <w:t xml:space="preserve"> отдельных </w:t>
      </w:r>
      <w:proofErr w:type="spellStart"/>
      <w:r>
        <w:rPr>
          <w:bCs/>
          <w:sz w:val="28"/>
          <w:szCs w:val="28"/>
        </w:rPr>
        <w:t>энергопринимающих</w:t>
      </w:r>
      <w:proofErr w:type="spellEnd"/>
      <w:r>
        <w:rPr>
          <w:bCs/>
          <w:sz w:val="28"/>
          <w:szCs w:val="28"/>
        </w:rPr>
        <w:t xml:space="preserve"> устройств (групп </w:t>
      </w:r>
      <w:proofErr w:type="spellStart"/>
      <w:r>
        <w:rPr>
          <w:bCs/>
          <w:sz w:val="28"/>
          <w:szCs w:val="28"/>
        </w:rPr>
        <w:t>энергопринимающих</w:t>
      </w:r>
      <w:proofErr w:type="spellEnd"/>
      <w:r>
        <w:rPr>
          <w:bCs/>
          <w:sz w:val="28"/>
          <w:szCs w:val="28"/>
        </w:rPr>
        <w:t xml:space="preserve"> устройств) потребителей электрической энергии» [Электронный ресурс]. – </w:t>
      </w:r>
      <w:proofErr w:type="spellStart"/>
      <w:r>
        <w:rPr>
          <w:bCs/>
          <w:sz w:val="28"/>
          <w:szCs w:val="28"/>
        </w:rPr>
        <w:t>Введ</w:t>
      </w:r>
      <w:proofErr w:type="spellEnd"/>
      <w:r>
        <w:rPr>
          <w:bCs/>
          <w:sz w:val="28"/>
          <w:szCs w:val="28"/>
        </w:rPr>
        <w:t>. 2015–07–22. – 7 с. Режим</w:t>
      </w:r>
      <w:r w:rsidRPr="00A049A1">
        <w:rPr>
          <w:bCs/>
          <w:sz w:val="28"/>
          <w:szCs w:val="28"/>
        </w:rPr>
        <w:t xml:space="preserve"> доступа: http://docs.cntd.ru/document/420285270. </w:t>
      </w:r>
    </w:p>
    <w:p w:rsidR="00A049A1" w:rsidRPr="00A049A1" w:rsidRDefault="00A049A1" w:rsidP="00A049A1">
      <w:pPr>
        <w:ind w:firstLine="709"/>
        <w:jc w:val="both"/>
        <w:rPr>
          <w:bCs/>
          <w:sz w:val="28"/>
          <w:szCs w:val="28"/>
        </w:rPr>
      </w:pPr>
      <w:r w:rsidRPr="00A049A1">
        <w:rPr>
          <w:bCs/>
          <w:sz w:val="28"/>
          <w:szCs w:val="28"/>
        </w:rPr>
        <w:t>9. ГОСТ 14.209-85. Трансформаторы силовые масляные общего назна</w:t>
      </w:r>
      <w:r>
        <w:rPr>
          <w:bCs/>
          <w:sz w:val="28"/>
          <w:szCs w:val="28"/>
        </w:rPr>
        <w:t xml:space="preserve">чения. Допустимые нагрузки [Электронный ресурс]. – </w:t>
      </w:r>
      <w:proofErr w:type="spellStart"/>
      <w:r>
        <w:rPr>
          <w:bCs/>
          <w:sz w:val="28"/>
          <w:szCs w:val="28"/>
        </w:rPr>
        <w:t>Введ</w:t>
      </w:r>
      <w:proofErr w:type="spellEnd"/>
      <w:r>
        <w:rPr>
          <w:bCs/>
          <w:sz w:val="28"/>
          <w:szCs w:val="28"/>
        </w:rPr>
        <w:t>. 1985–07–01. – М.</w:t>
      </w:r>
      <w:r w:rsidRPr="00A049A1">
        <w:rPr>
          <w:bCs/>
          <w:sz w:val="28"/>
          <w:szCs w:val="28"/>
        </w:rPr>
        <w:t xml:space="preserve">: </w:t>
      </w:r>
      <w:proofErr w:type="spellStart"/>
      <w:r w:rsidRPr="00A049A1">
        <w:rPr>
          <w:bCs/>
          <w:sz w:val="28"/>
          <w:szCs w:val="28"/>
        </w:rPr>
        <w:t>Стандартинформ</w:t>
      </w:r>
      <w:proofErr w:type="spellEnd"/>
      <w:r w:rsidRPr="00A049A1">
        <w:rPr>
          <w:bCs/>
          <w:sz w:val="28"/>
          <w:szCs w:val="28"/>
        </w:rPr>
        <w:t xml:space="preserve">, 2009. – 38 с. – Режим доступа: http://docs.nevacert.ru/files/gost/gost_14209-1985.pdf. </w:t>
      </w:r>
    </w:p>
    <w:p w:rsidR="00A049A1" w:rsidRPr="00A049A1" w:rsidRDefault="00A049A1" w:rsidP="00A049A1">
      <w:pPr>
        <w:ind w:firstLine="709"/>
        <w:jc w:val="both"/>
        <w:rPr>
          <w:bCs/>
          <w:sz w:val="28"/>
          <w:szCs w:val="28"/>
        </w:rPr>
      </w:pPr>
      <w:r w:rsidRPr="00A049A1">
        <w:rPr>
          <w:bCs/>
          <w:sz w:val="28"/>
          <w:szCs w:val="28"/>
        </w:rPr>
        <w:t>10. ОАО «Электрощит Самара</w:t>
      </w:r>
      <w:proofErr w:type="gramStart"/>
      <w:r w:rsidRPr="00A049A1">
        <w:rPr>
          <w:bCs/>
          <w:sz w:val="28"/>
          <w:szCs w:val="28"/>
        </w:rPr>
        <w:t>» :</w:t>
      </w:r>
      <w:proofErr w:type="gramEnd"/>
      <w:r w:rsidRPr="00A049A1">
        <w:rPr>
          <w:bCs/>
          <w:sz w:val="28"/>
          <w:szCs w:val="28"/>
        </w:rPr>
        <w:t xml:space="preserve"> [сайт]. – http://www.electroshield.ru. </w:t>
      </w:r>
    </w:p>
    <w:p w:rsidR="00A049A1" w:rsidRPr="00A049A1" w:rsidRDefault="00A049A1" w:rsidP="00A049A1">
      <w:pPr>
        <w:ind w:firstLine="709"/>
        <w:jc w:val="both"/>
        <w:rPr>
          <w:bCs/>
          <w:sz w:val="28"/>
          <w:szCs w:val="28"/>
        </w:rPr>
      </w:pPr>
      <w:r w:rsidRPr="00A049A1">
        <w:rPr>
          <w:bCs/>
          <w:sz w:val="28"/>
          <w:szCs w:val="28"/>
        </w:rPr>
        <w:t>1</w:t>
      </w:r>
      <w:r>
        <w:rPr>
          <w:bCs/>
          <w:sz w:val="28"/>
          <w:szCs w:val="28"/>
        </w:rPr>
        <w:t>1. Руководящие указания по расче</w:t>
      </w:r>
      <w:r w:rsidRPr="00A049A1">
        <w:rPr>
          <w:bCs/>
          <w:sz w:val="28"/>
          <w:szCs w:val="28"/>
        </w:rPr>
        <w:t xml:space="preserve">ту токов короткого замыкания и выбору </w:t>
      </w:r>
      <w:proofErr w:type="gramStart"/>
      <w:r w:rsidRPr="00A049A1">
        <w:rPr>
          <w:bCs/>
          <w:sz w:val="28"/>
          <w:szCs w:val="28"/>
        </w:rPr>
        <w:t>электрооборудования :</w:t>
      </w:r>
      <w:proofErr w:type="gramEnd"/>
      <w:r w:rsidRPr="00A049A1">
        <w:rPr>
          <w:bCs/>
          <w:sz w:val="28"/>
          <w:szCs w:val="28"/>
        </w:rPr>
        <w:t xml:space="preserve"> РД 153-34.0-20.527 98 / под ред. Б. Н. </w:t>
      </w:r>
      <w:proofErr w:type="spellStart"/>
      <w:r w:rsidRPr="00A049A1">
        <w:rPr>
          <w:bCs/>
          <w:sz w:val="28"/>
          <w:szCs w:val="28"/>
        </w:rPr>
        <w:t>Неклепаева</w:t>
      </w:r>
      <w:proofErr w:type="spellEnd"/>
      <w:r w:rsidRPr="00A049A1">
        <w:rPr>
          <w:bCs/>
          <w:sz w:val="28"/>
          <w:szCs w:val="28"/>
        </w:rPr>
        <w:t xml:space="preserve">. – </w:t>
      </w:r>
      <w:proofErr w:type="spellStart"/>
      <w:r w:rsidRPr="00A049A1">
        <w:rPr>
          <w:bCs/>
          <w:sz w:val="28"/>
          <w:szCs w:val="28"/>
        </w:rPr>
        <w:t>Введ</w:t>
      </w:r>
      <w:proofErr w:type="spellEnd"/>
      <w:r w:rsidRPr="00A049A1">
        <w:rPr>
          <w:bCs/>
          <w:sz w:val="28"/>
          <w:szCs w:val="28"/>
        </w:rPr>
        <w:t xml:space="preserve">. 1998–03–23. – </w:t>
      </w:r>
      <w:proofErr w:type="gramStart"/>
      <w:r w:rsidRPr="00A049A1">
        <w:rPr>
          <w:bCs/>
          <w:sz w:val="28"/>
          <w:szCs w:val="28"/>
        </w:rPr>
        <w:t>М. :</w:t>
      </w:r>
      <w:proofErr w:type="gramEnd"/>
      <w:r w:rsidRPr="00A049A1">
        <w:rPr>
          <w:bCs/>
          <w:sz w:val="28"/>
          <w:szCs w:val="28"/>
        </w:rPr>
        <w:t xml:space="preserve"> ЭНАС, 2002. – 152 с. </w:t>
      </w:r>
    </w:p>
    <w:p w:rsidR="00A049A1" w:rsidRPr="00A049A1" w:rsidRDefault="00A049A1" w:rsidP="00A049A1">
      <w:pPr>
        <w:ind w:firstLine="709"/>
        <w:jc w:val="both"/>
        <w:rPr>
          <w:bCs/>
          <w:sz w:val="28"/>
          <w:szCs w:val="28"/>
        </w:rPr>
      </w:pPr>
      <w:r w:rsidRPr="00A049A1">
        <w:rPr>
          <w:bCs/>
          <w:sz w:val="28"/>
          <w:szCs w:val="28"/>
        </w:rPr>
        <w:t xml:space="preserve">12. Справочник по проектированию </w:t>
      </w:r>
      <w:proofErr w:type="gramStart"/>
      <w:r w:rsidRPr="00A049A1">
        <w:rPr>
          <w:bCs/>
          <w:sz w:val="28"/>
          <w:szCs w:val="28"/>
        </w:rPr>
        <w:t>электроснабжения  /</w:t>
      </w:r>
      <w:proofErr w:type="gramEnd"/>
      <w:r w:rsidRPr="00A049A1">
        <w:rPr>
          <w:bCs/>
          <w:sz w:val="28"/>
          <w:szCs w:val="28"/>
        </w:rPr>
        <w:t xml:space="preserve"> ред.: Ю. Г. </w:t>
      </w:r>
      <w:proofErr w:type="spellStart"/>
      <w:r w:rsidRPr="00A049A1">
        <w:rPr>
          <w:bCs/>
          <w:sz w:val="28"/>
          <w:szCs w:val="28"/>
        </w:rPr>
        <w:t>Барыбин</w:t>
      </w:r>
      <w:proofErr w:type="spellEnd"/>
      <w:r w:rsidRPr="00A049A1">
        <w:rPr>
          <w:bCs/>
          <w:sz w:val="28"/>
          <w:szCs w:val="28"/>
        </w:rPr>
        <w:t xml:space="preserve">; сост.: И. С. </w:t>
      </w:r>
      <w:proofErr w:type="spellStart"/>
      <w:r w:rsidRPr="00A049A1">
        <w:rPr>
          <w:bCs/>
          <w:sz w:val="28"/>
          <w:szCs w:val="28"/>
        </w:rPr>
        <w:t>Бабаханян</w:t>
      </w:r>
      <w:proofErr w:type="spellEnd"/>
      <w:r w:rsidRPr="00A049A1">
        <w:rPr>
          <w:bCs/>
          <w:sz w:val="28"/>
          <w:szCs w:val="28"/>
        </w:rPr>
        <w:t xml:space="preserve"> [и др.]. – </w:t>
      </w:r>
      <w:proofErr w:type="gramStart"/>
      <w:r w:rsidRPr="00A049A1">
        <w:rPr>
          <w:bCs/>
          <w:sz w:val="28"/>
          <w:szCs w:val="28"/>
        </w:rPr>
        <w:t>М. :</w:t>
      </w:r>
      <w:proofErr w:type="gramEnd"/>
      <w:r w:rsidRPr="00A049A1">
        <w:rPr>
          <w:bCs/>
          <w:sz w:val="28"/>
          <w:szCs w:val="28"/>
        </w:rPr>
        <w:t xml:space="preserve"> </w:t>
      </w:r>
      <w:proofErr w:type="spellStart"/>
      <w:r w:rsidRPr="00A049A1">
        <w:rPr>
          <w:bCs/>
          <w:sz w:val="28"/>
          <w:szCs w:val="28"/>
        </w:rPr>
        <w:t>Энергоатомиздат</w:t>
      </w:r>
      <w:proofErr w:type="spellEnd"/>
      <w:r w:rsidRPr="00A049A1">
        <w:rPr>
          <w:bCs/>
          <w:sz w:val="28"/>
          <w:szCs w:val="28"/>
        </w:rPr>
        <w:t xml:space="preserve">, 1990. – 576 с. </w:t>
      </w:r>
    </w:p>
    <w:p w:rsidR="00A049A1" w:rsidRPr="00A049A1" w:rsidRDefault="00A049A1" w:rsidP="00A049A1">
      <w:pPr>
        <w:ind w:firstLine="709"/>
        <w:jc w:val="both"/>
        <w:rPr>
          <w:bCs/>
          <w:sz w:val="28"/>
          <w:szCs w:val="28"/>
        </w:rPr>
      </w:pPr>
      <w:r>
        <w:rPr>
          <w:bCs/>
          <w:sz w:val="28"/>
          <w:szCs w:val="28"/>
        </w:rPr>
        <w:t xml:space="preserve">13. </w:t>
      </w:r>
      <w:r w:rsidRPr="00A049A1">
        <w:rPr>
          <w:bCs/>
          <w:sz w:val="28"/>
          <w:szCs w:val="28"/>
        </w:rPr>
        <w:t xml:space="preserve">Оборудование и электротехнические устройства систем электроснабжения: справочник / под общ. ред. В. Л. </w:t>
      </w:r>
      <w:proofErr w:type="spellStart"/>
      <w:r w:rsidRPr="00A049A1">
        <w:rPr>
          <w:bCs/>
          <w:sz w:val="28"/>
          <w:szCs w:val="28"/>
        </w:rPr>
        <w:t>Вязи</w:t>
      </w:r>
      <w:r>
        <w:rPr>
          <w:bCs/>
          <w:sz w:val="28"/>
          <w:szCs w:val="28"/>
        </w:rPr>
        <w:t>гина</w:t>
      </w:r>
      <w:proofErr w:type="spellEnd"/>
      <w:r>
        <w:rPr>
          <w:bCs/>
          <w:sz w:val="28"/>
          <w:szCs w:val="28"/>
        </w:rPr>
        <w:t xml:space="preserve">, В. Н. Горюнова, В. К. </w:t>
      </w:r>
      <w:proofErr w:type="spellStart"/>
      <w:r>
        <w:rPr>
          <w:bCs/>
          <w:sz w:val="28"/>
          <w:szCs w:val="28"/>
        </w:rPr>
        <w:t>Гру</w:t>
      </w:r>
      <w:r w:rsidRPr="00A049A1">
        <w:rPr>
          <w:bCs/>
          <w:sz w:val="28"/>
          <w:szCs w:val="28"/>
        </w:rPr>
        <w:t>нина</w:t>
      </w:r>
      <w:proofErr w:type="spellEnd"/>
      <w:r w:rsidRPr="00A049A1">
        <w:rPr>
          <w:bCs/>
          <w:sz w:val="28"/>
          <w:szCs w:val="28"/>
        </w:rPr>
        <w:t xml:space="preserve"> (гл. редактор). – </w:t>
      </w:r>
      <w:proofErr w:type="gramStart"/>
      <w:r w:rsidRPr="00A049A1">
        <w:rPr>
          <w:bCs/>
          <w:sz w:val="28"/>
          <w:szCs w:val="28"/>
        </w:rPr>
        <w:t>Омск :</w:t>
      </w:r>
      <w:proofErr w:type="gramEnd"/>
      <w:r w:rsidRPr="00A049A1">
        <w:rPr>
          <w:bCs/>
          <w:sz w:val="28"/>
          <w:szCs w:val="28"/>
        </w:rPr>
        <w:t xml:space="preserve"> Редакция Ом. науч. вестника, 2006. – 268 с. </w:t>
      </w:r>
    </w:p>
    <w:p w:rsidR="00A049A1" w:rsidRPr="00A049A1" w:rsidRDefault="00A049A1" w:rsidP="00A049A1">
      <w:pPr>
        <w:ind w:firstLine="709"/>
        <w:jc w:val="both"/>
        <w:rPr>
          <w:bCs/>
          <w:sz w:val="28"/>
          <w:szCs w:val="28"/>
        </w:rPr>
      </w:pPr>
      <w:r w:rsidRPr="00A049A1">
        <w:rPr>
          <w:bCs/>
          <w:sz w:val="28"/>
          <w:szCs w:val="28"/>
        </w:rPr>
        <w:t xml:space="preserve">14. Эрнст, А. Д. </w:t>
      </w:r>
      <w:proofErr w:type="spellStart"/>
      <w:r w:rsidRPr="00A049A1">
        <w:rPr>
          <w:bCs/>
          <w:sz w:val="28"/>
          <w:szCs w:val="28"/>
        </w:rPr>
        <w:t>Самозапуск</w:t>
      </w:r>
      <w:proofErr w:type="spellEnd"/>
      <w:r w:rsidRPr="00A049A1">
        <w:rPr>
          <w:bCs/>
          <w:sz w:val="28"/>
          <w:szCs w:val="28"/>
        </w:rPr>
        <w:t xml:space="preserve"> асинхронных электродвигателей: учеб</w:t>
      </w:r>
      <w:proofErr w:type="gramStart"/>
      <w:r w:rsidRPr="00A049A1">
        <w:rPr>
          <w:bCs/>
          <w:sz w:val="28"/>
          <w:szCs w:val="28"/>
        </w:rPr>
        <w:t>. пособие</w:t>
      </w:r>
      <w:proofErr w:type="gramEnd"/>
      <w:r w:rsidRPr="00A049A1">
        <w:rPr>
          <w:bCs/>
          <w:sz w:val="28"/>
          <w:szCs w:val="28"/>
        </w:rPr>
        <w:t xml:space="preserve"> / А. Д. Эрнст ; </w:t>
      </w:r>
      <w:proofErr w:type="spellStart"/>
      <w:r w:rsidRPr="00A049A1">
        <w:rPr>
          <w:bCs/>
          <w:sz w:val="28"/>
          <w:szCs w:val="28"/>
        </w:rPr>
        <w:t>ОмГТУ</w:t>
      </w:r>
      <w:proofErr w:type="spellEnd"/>
      <w:r w:rsidRPr="00A049A1">
        <w:rPr>
          <w:bCs/>
          <w:sz w:val="28"/>
          <w:szCs w:val="28"/>
        </w:rPr>
        <w:t xml:space="preserve">. – </w:t>
      </w:r>
      <w:proofErr w:type="gramStart"/>
      <w:r w:rsidRPr="00A049A1">
        <w:rPr>
          <w:bCs/>
          <w:sz w:val="28"/>
          <w:szCs w:val="28"/>
        </w:rPr>
        <w:t>Омск :</w:t>
      </w:r>
      <w:proofErr w:type="gramEnd"/>
      <w:r w:rsidRPr="00A049A1">
        <w:rPr>
          <w:bCs/>
          <w:sz w:val="28"/>
          <w:szCs w:val="28"/>
        </w:rPr>
        <w:t xml:space="preserve"> Изд-во </w:t>
      </w:r>
      <w:proofErr w:type="spellStart"/>
      <w:r w:rsidRPr="00A049A1">
        <w:rPr>
          <w:bCs/>
          <w:sz w:val="28"/>
          <w:szCs w:val="28"/>
        </w:rPr>
        <w:t>ОмГТУ</w:t>
      </w:r>
      <w:proofErr w:type="spellEnd"/>
      <w:r w:rsidRPr="00A049A1">
        <w:rPr>
          <w:bCs/>
          <w:sz w:val="28"/>
          <w:szCs w:val="28"/>
        </w:rPr>
        <w:t xml:space="preserve">, 2006. – 47 с. </w:t>
      </w:r>
    </w:p>
    <w:p w:rsidR="00A049A1" w:rsidRPr="001D0CAA" w:rsidRDefault="00A049A1" w:rsidP="00A049A1">
      <w:pPr>
        <w:ind w:firstLine="709"/>
        <w:jc w:val="both"/>
        <w:rPr>
          <w:bCs/>
          <w:sz w:val="28"/>
          <w:szCs w:val="28"/>
        </w:rPr>
      </w:pPr>
      <w:r>
        <w:rPr>
          <w:bCs/>
          <w:sz w:val="28"/>
          <w:szCs w:val="28"/>
        </w:rPr>
        <w:lastRenderedPageBreak/>
        <w:t>15. Андреев, В. А. Релейная защита систем электроснабжения:</w:t>
      </w:r>
      <w:r w:rsidRPr="00A049A1">
        <w:rPr>
          <w:bCs/>
          <w:sz w:val="28"/>
          <w:szCs w:val="28"/>
        </w:rPr>
        <w:t xml:space="preserve"> учеб</w:t>
      </w:r>
      <w:proofErr w:type="gramStart"/>
      <w:r w:rsidRPr="00A049A1">
        <w:rPr>
          <w:bCs/>
          <w:sz w:val="28"/>
          <w:szCs w:val="28"/>
        </w:rPr>
        <w:t>. для</w:t>
      </w:r>
      <w:proofErr w:type="gramEnd"/>
      <w:r w:rsidRPr="00A049A1">
        <w:rPr>
          <w:bCs/>
          <w:sz w:val="28"/>
          <w:szCs w:val="28"/>
        </w:rPr>
        <w:t xml:space="preserve"> вузов по специальности «Электроснабжение» направления </w:t>
      </w:r>
      <w:proofErr w:type="spellStart"/>
      <w:r w:rsidRPr="00A049A1">
        <w:rPr>
          <w:bCs/>
          <w:sz w:val="28"/>
          <w:szCs w:val="28"/>
        </w:rPr>
        <w:t>подгот</w:t>
      </w:r>
      <w:proofErr w:type="spellEnd"/>
      <w:r w:rsidRPr="00A049A1">
        <w:rPr>
          <w:bCs/>
          <w:sz w:val="28"/>
          <w:szCs w:val="28"/>
        </w:rPr>
        <w:t xml:space="preserve">. «Электроэнергетика» / В. А. Андреев. – 4-е изд., </w:t>
      </w:r>
      <w:proofErr w:type="spellStart"/>
      <w:r w:rsidRPr="00A049A1">
        <w:rPr>
          <w:bCs/>
          <w:sz w:val="28"/>
          <w:szCs w:val="28"/>
        </w:rPr>
        <w:t>перераб</w:t>
      </w:r>
      <w:proofErr w:type="spellEnd"/>
      <w:proofErr w:type="gramStart"/>
      <w:r w:rsidRPr="00A049A1">
        <w:rPr>
          <w:bCs/>
          <w:sz w:val="28"/>
          <w:szCs w:val="28"/>
        </w:rPr>
        <w:t>. и</w:t>
      </w:r>
      <w:proofErr w:type="gramEnd"/>
      <w:r w:rsidRPr="00A049A1">
        <w:rPr>
          <w:bCs/>
          <w:sz w:val="28"/>
          <w:szCs w:val="28"/>
        </w:rPr>
        <w:t xml:space="preserve"> доп. – М. : </w:t>
      </w:r>
      <w:proofErr w:type="spellStart"/>
      <w:r w:rsidRPr="00A049A1">
        <w:rPr>
          <w:bCs/>
          <w:sz w:val="28"/>
          <w:szCs w:val="28"/>
        </w:rPr>
        <w:t>Высш</w:t>
      </w:r>
      <w:proofErr w:type="spellEnd"/>
      <w:r w:rsidRPr="00A049A1">
        <w:rPr>
          <w:bCs/>
          <w:sz w:val="28"/>
          <w:szCs w:val="28"/>
        </w:rPr>
        <w:t xml:space="preserve">. </w:t>
      </w:r>
      <w:proofErr w:type="spellStart"/>
      <w:r w:rsidRPr="00A049A1">
        <w:rPr>
          <w:bCs/>
          <w:sz w:val="28"/>
          <w:szCs w:val="28"/>
        </w:rPr>
        <w:t>шк</w:t>
      </w:r>
      <w:proofErr w:type="spellEnd"/>
      <w:r w:rsidRPr="00A049A1">
        <w:rPr>
          <w:bCs/>
          <w:sz w:val="28"/>
          <w:szCs w:val="28"/>
        </w:rPr>
        <w:t>., 2006. – 639 с.</w:t>
      </w:r>
    </w:p>
    <w:sectPr w:rsidR="00A049A1" w:rsidRPr="001D0CAA" w:rsidSect="00666C6C">
      <w:pgSz w:w="11906" w:h="16838" w:code="9"/>
      <w:pgMar w:top="1134" w:right="567" w:bottom="1134" w:left="1418" w:header="0" w:footer="145" w:gutter="0"/>
      <w:pgNumType w:start="75"/>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0288" w:rsidRDefault="00CE0288">
      <w:r>
        <w:separator/>
      </w:r>
    </w:p>
  </w:endnote>
  <w:endnote w:type="continuationSeparator" w:id="0">
    <w:p w:rsidR="00CE0288" w:rsidRDefault="00CE0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ltica">
    <w:altName w:val="Times New Roman"/>
    <w:charset w:val="00"/>
    <w:family w:val="auto"/>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ISOCPEUR">
    <w:altName w:val="Arial"/>
    <w:charset w:val="CC"/>
    <w:family w:val="swiss"/>
    <w:pitch w:val="variable"/>
    <w:sig w:usb0="00000287" w:usb1="00000000" w:usb2="00000000" w:usb3="00000000" w:csb0="0000009F" w:csb1="00000000"/>
  </w:font>
  <w:font w:name="GOST Type BU">
    <w:altName w:val="Times New Roman"/>
    <w:charset w:val="CC"/>
    <w:family w:val="auto"/>
    <w:pitch w:val="variable"/>
    <w:sig w:usb0="00000001" w:usb1="1000004A" w:usb2="00000000" w:usb3="00000000" w:csb0="8000009F" w:csb1="00000000"/>
  </w:font>
  <w:font w:name="Journal">
    <w:altName w:val="Times New Roman"/>
    <w:panose1 w:val="00000000000000000000"/>
    <w:charset w:val="00"/>
    <w:family w:val="auto"/>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1BD" w:rsidRDefault="00D631BD">
    <w:pPr>
      <w:pStyle w:val="aa"/>
    </w:pPr>
    <w:r>
      <w:rPr>
        <w:noProof/>
      </w:rPr>
      <mc:AlternateContent>
        <mc:Choice Requires="wpg">
          <w:drawing>
            <wp:anchor distT="0" distB="0" distL="114300" distR="114300" simplePos="0" relativeHeight="251659264" behindDoc="0" locked="1" layoutInCell="1" allowOverlap="1" wp14:anchorId="30874F1D" wp14:editId="51F2DEA1">
              <wp:simplePos x="0" y="0"/>
              <wp:positionH relativeFrom="margin">
                <wp:align>center</wp:align>
              </wp:positionH>
              <wp:positionV relativeFrom="page">
                <wp:posOffset>180975</wp:posOffset>
              </wp:positionV>
              <wp:extent cx="6665595" cy="10288270"/>
              <wp:effectExtent l="0" t="0" r="20955" b="17780"/>
              <wp:wrapNone/>
              <wp:docPr id="9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5595" cy="10288270"/>
                        <a:chOff x="0" y="0"/>
                        <a:chExt cx="20000" cy="20000"/>
                      </a:xfrm>
                    </wpg:grpSpPr>
                    <wps:wsp>
                      <wps:cNvPr id="92" name="Rectangle 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 name="Line 3"/>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 name="Line 4"/>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 name="Line 5"/>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 name="Line 6"/>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 name="Line 7"/>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 name="Line 8"/>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 name="Line 9"/>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 name="Line 1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 name="Line 11"/>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 name="Rectangle 12"/>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5F00B6" w:rsidRDefault="00D631BD" w:rsidP="0021075B">
                            <w:pPr>
                              <w:pStyle w:val="afff1"/>
                              <w:jc w:val="center"/>
                              <w:rPr>
                                <w:i w:val="0"/>
                                <w:sz w:val="18"/>
                              </w:rPr>
                            </w:pPr>
                          </w:p>
                        </w:txbxContent>
                      </wps:txbx>
                      <wps:bodyPr rot="0" vert="horz" wrap="square" lIns="12700" tIns="12700" rIns="12700" bIns="12700" anchor="t" anchorCtr="0" upright="1">
                        <a:noAutofit/>
                      </wps:bodyPr>
                    </wps:wsp>
                    <wps:wsp>
                      <wps:cNvPr id="103" name="Rectangle 13"/>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5F00B6" w:rsidRDefault="00D631BD" w:rsidP="0021075B">
                            <w:pPr>
                              <w:pStyle w:val="afff1"/>
                              <w:jc w:val="center"/>
                              <w:rPr>
                                <w:i w:val="0"/>
                                <w:sz w:val="18"/>
                              </w:rPr>
                            </w:pPr>
                          </w:p>
                        </w:txbxContent>
                      </wps:txbx>
                      <wps:bodyPr rot="0" vert="horz" wrap="square" lIns="12700" tIns="12700" rIns="12700" bIns="12700" anchor="t" anchorCtr="0" upright="1">
                        <a:noAutofit/>
                      </wps:bodyPr>
                    </wps:wsp>
                    <wps:wsp>
                      <wps:cNvPr id="104" name="Rectangle 1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8E5C11" w:rsidRDefault="00D631BD" w:rsidP="005F00B6">
                            <w:pPr>
                              <w:pStyle w:val="afff1"/>
                              <w:jc w:val="center"/>
                              <w:rPr>
                                <w:rFonts w:ascii="Times New Roman" w:hAnsi="Times New Roman"/>
                                <w:i w:val="0"/>
                                <w:sz w:val="18"/>
                                <w:lang w:val="ru-RU"/>
                              </w:rPr>
                            </w:pPr>
                            <w:r w:rsidRPr="008E5C11">
                              <w:rPr>
                                <w:rFonts w:ascii="Times New Roman" w:hAnsi="Times New Roman"/>
                                <w:i w:val="0"/>
                                <w:sz w:val="18"/>
                                <w:lang w:val="ru-RU"/>
                              </w:rPr>
                              <w:t>Ф.И.О.</w:t>
                            </w:r>
                          </w:p>
                        </w:txbxContent>
                      </wps:txbx>
                      <wps:bodyPr rot="0" vert="horz" wrap="square" lIns="12700" tIns="12700" rIns="12700" bIns="12700" anchor="t" anchorCtr="0" upright="1">
                        <a:noAutofit/>
                      </wps:bodyPr>
                    </wps:wsp>
                    <wps:wsp>
                      <wps:cNvPr id="105" name="Rectangle 15"/>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Default="00D631BD" w:rsidP="0021075B">
                            <w:pPr>
                              <w:pStyle w:val="afff1"/>
                              <w:jc w:val="center"/>
                              <w:rPr>
                                <w:sz w:val="18"/>
                              </w:rPr>
                            </w:pPr>
                            <w:proofErr w:type="spellStart"/>
                            <w:r w:rsidRPr="008E5C11">
                              <w:rPr>
                                <w:rFonts w:ascii="Times New Roman" w:hAnsi="Times New Roman"/>
                                <w:i w:val="0"/>
                                <w:sz w:val="18"/>
                              </w:rPr>
                              <w:t>Подпись</w:t>
                            </w:r>
                            <w:proofErr w:type="spellEnd"/>
                          </w:p>
                        </w:txbxContent>
                      </wps:txbx>
                      <wps:bodyPr rot="0" vert="horz" wrap="square" lIns="12700" tIns="12700" rIns="12700" bIns="12700" anchor="t" anchorCtr="0" upright="1">
                        <a:noAutofit/>
                      </wps:bodyPr>
                    </wps:wsp>
                    <wps:wsp>
                      <wps:cNvPr id="106" name="Rectangle 16"/>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Default="00D631BD" w:rsidP="0021075B">
                            <w:pPr>
                              <w:pStyle w:val="afff1"/>
                              <w:jc w:val="center"/>
                              <w:rPr>
                                <w:sz w:val="18"/>
                              </w:rPr>
                            </w:pPr>
                            <w:r w:rsidRPr="008E5C11">
                              <w:rPr>
                                <w:rFonts w:ascii="Times New Roman" w:hAnsi="Times New Roman"/>
                                <w:i w:val="0"/>
                                <w:sz w:val="18"/>
                              </w:rPr>
                              <w:t>Дата</w:t>
                            </w:r>
                          </w:p>
                        </w:txbxContent>
                      </wps:txbx>
                      <wps:bodyPr rot="0" vert="horz" wrap="square" lIns="12700" tIns="12700" rIns="12700" bIns="12700" anchor="t" anchorCtr="0" upright="1">
                        <a:noAutofit/>
                      </wps:bodyPr>
                    </wps:wsp>
                    <wps:wsp>
                      <wps:cNvPr id="107" name="Rectangle 17"/>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Default="00D631BD" w:rsidP="0021075B">
                            <w:pPr>
                              <w:pStyle w:val="afff1"/>
                              <w:jc w:val="center"/>
                              <w:rPr>
                                <w:sz w:val="18"/>
                              </w:rPr>
                            </w:pPr>
                            <w:r w:rsidRPr="008E5C11">
                              <w:rPr>
                                <w:rFonts w:ascii="Times New Roman" w:hAnsi="Times New Roman"/>
                                <w:i w:val="0"/>
                                <w:sz w:val="18"/>
                              </w:rPr>
                              <w:t>Лист</w:t>
                            </w:r>
                          </w:p>
                        </w:txbxContent>
                      </wps:txbx>
                      <wps:bodyPr rot="0" vert="horz" wrap="square" lIns="12700" tIns="12700" rIns="12700" bIns="12700" anchor="t" anchorCtr="0" upright="1">
                        <a:noAutofit/>
                      </wps:bodyPr>
                    </wps:wsp>
                    <wps:wsp>
                      <wps:cNvPr id="108" name="Rectangle 1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1002D2" w:rsidRDefault="00D631BD" w:rsidP="0021075B">
                            <w:pPr>
                              <w:pStyle w:val="afff1"/>
                              <w:jc w:val="center"/>
                              <w:rPr>
                                <w:rFonts w:ascii="GOST Type BU" w:hAnsi="GOST Type BU"/>
                                <w:sz w:val="22"/>
                                <w:szCs w:val="22"/>
                                <w:lang w:val="ru-RU"/>
                              </w:rPr>
                            </w:pPr>
                          </w:p>
                        </w:txbxContent>
                      </wps:txbx>
                      <wps:bodyPr rot="0" vert="horz" wrap="square" lIns="12700" tIns="12700" rIns="12700" bIns="12700" anchor="t" anchorCtr="0" upright="1">
                        <a:noAutofit/>
                      </wps:bodyPr>
                    </wps:wsp>
                    <wps:wsp>
                      <wps:cNvPr id="109" name="Rectangle 19"/>
                      <wps:cNvSpPr>
                        <a:spLocks noChangeArrowheads="1"/>
                      </wps:cNvSpPr>
                      <wps:spPr bwMode="auto">
                        <a:xfrm>
                          <a:off x="7760" y="17481"/>
                          <a:ext cx="12159" cy="6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8E5C11" w:rsidRDefault="00D631BD" w:rsidP="008E5C11">
                            <w:pPr>
                              <w:jc w:val="center"/>
                              <w:rPr>
                                <w:rFonts w:eastAsia="Calibri"/>
                                <w:sz w:val="36"/>
                                <w:szCs w:val="36"/>
                              </w:rPr>
                            </w:pPr>
                            <w:r w:rsidRPr="008E5C11">
                              <w:rPr>
                                <w:color w:val="000000"/>
                                <w:sz w:val="28"/>
                                <w:szCs w:val="28"/>
                                <w:shd w:val="clear" w:color="auto" w:fill="FFFFFF"/>
                              </w:rPr>
                              <w:t>ВКРБ – 02068999-29-хх-08.08.01.01.НИ</w:t>
                            </w:r>
                          </w:p>
                          <w:p w:rsidR="00D631BD" w:rsidRPr="00DA5EA6" w:rsidRDefault="00D631BD" w:rsidP="0021075B"/>
                        </w:txbxContent>
                      </wps:txbx>
                      <wps:bodyPr rot="0" vert="horz" wrap="square" lIns="12700" tIns="12700" rIns="12700" bIns="12700" anchor="t" anchorCtr="0" upright="1">
                        <a:noAutofit/>
                      </wps:bodyPr>
                    </wps:wsp>
                    <wps:wsp>
                      <wps:cNvPr id="110" name="Line 20"/>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 name="Line 21"/>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 name="Line 22"/>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 name="Line 23"/>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 name="Line 24"/>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15" name="Group 25"/>
                      <wpg:cNvGrpSpPr>
                        <a:grpSpLocks/>
                      </wpg:cNvGrpSpPr>
                      <wpg:grpSpPr bwMode="auto">
                        <a:xfrm>
                          <a:off x="39" y="18267"/>
                          <a:ext cx="4801" cy="310"/>
                          <a:chOff x="0" y="0"/>
                          <a:chExt cx="19999" cy="20000"/>
                        </a:xfrm>
                      </wpg:grpSpPr>
                      <wps:wsp>
                        <wps:cNvPr id="116" name="Rectangle 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5F00B6" w:rsidRDefault="00D631BD" w:rsidP="0021075B">
                              <w:pPr>
                                <w:pStyle w:val="afff1"/>
                                <w:rPr>
                                  <w:i w:val="0"/>
                                  <w:sz w:val="18"/>
                                  <w:lang w:val="ru-RU"/>
                                </w:rPr>
                              </w:pPr>
                              <w:proofErr w:type="spellStart"/>
                              <w:r w:rsidRPr="008E5C11">
                                <w:rPr>
                                  <w:rFonts w:ascii="Times New Roman" w:hAnsi="Times New Roman"/>
                                  <w:i w:val="0"/>
                                  <w:sz w:val="18"/>
                                  <w:lang w:val="ru-RU"/>
                                </w:rPr>
                                <w:t>Разраб</w:t>
                              </w:r>
                              <w:proofErr w:type="spellEnd"/>
                              <w:r>
                                <w:rPr>
                                  <w:i w:val="0"/>
                                  <w:sz w:val="18"/>
                                  <w:lang w:val="ru-RU"/>
                                </w:rPr>
                                <w:t>.</w:t>
                              </w:r>
                            </w:p>
                          </w:txbxContent>
                        </wps:txbx>
                        <wps:bodyPr rot="0" vert="horz" wrap="square" lIns="12700" tIns="12700" rIns="12700" bIns="12700" anchor="t" anchorCtr="0" upright="1">
                          <a:noAutofit/>
                        </wps:bodyPr>
                      </wps:wsp>
                      <wps:wsp>
                        <wps:cNvPr id="117" name="Rectangle 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F93F99" w:rsidRDefault="00D631BD" w:rsidP="0021075B">
                              <w:r w:rsidRPr="005F00B6">
                                <w:rPr>
                                  <w:sz w:val="18"/>
                                  <w:szCs w:val="18"/>
                                </w:rPr>
                                <w:t xml:space="preserve"> </w:t>
                              </w:r>
                              <w:r w:rsidRPr="005F00B6">
                                <w:rPr>
                                  <w:sz w:val="16"/>
                                  <w:szCs w:val="16"/>
                                </w:rPr>
                                <w:t>Барышников</w:t>
                              </w:r>
                              <w:r>
                                <w:rPr>
                                  <w:sz w:val="16"/>
                                  <w:szCs w:val="16"/>
                                </w:rPr>
                                <w:t xml:space="preserve"> </w:t>
                              </w:r>
                              <w:r w:rsidRPr="005F00B6">
                                <w:rPr>
                                  <w:sz w:val="16"/>
                                  <w:szCs w:val="16"/>
                                </w:rPr>
                                <w:t>А.С</w:t>
                              </w:r>
                              <w:r>
                                <w:t>.</w:t>
                              </w:r>
                            </w:p>
                          </w:txbxContent>
                        </wps:txbx>
                        <wps:bodyPr rot="0" vert="horz" wrap="square" lIns="12700" tIns="12700" rIns="12700" bIns="12700" anchor="t" anchorCtr="0" upright="1">
                          <a:noAutofit/>
                        </wps:bodyPr>
                      </wps:wsp>
                    </wpg:grpSp>
                    <wpg:grpSp>
                      <wpg:cNvPr id="118" name="Group 28"/>
                      <wpg:cNvGrpSpPr>
                        <a:grpSpLocks/>
                      </wpg:cNvGrpSpPr>
                      <wpg:grpSpPr bwMode="auto">
                        <a:xfrm>
                          <a:off x="39" y="18614"/>
                          <a:ext cx="4801" cy="309"/>
                          <a:chOff x="0" y="0"/>
                          <a:chExt cx="19999" cy="20000"/>
                        </a:xfrm>
                      </wpg:grpSpPr>
                      <wps:wsp>
                        <wps:cNvPr id="119" name="Rectangle 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5F00B6" w:rsidRDefault="00D631BD" w:rsidP="0021075B">
                              <w:pPr>
                                <w:pStyle w:val="afff1"/>
                                <w:rPr>
                                  <w:i w:val="0"/>
                                  <w:sz w:val="18"/>
                                  <w:lang w:val="ru-RU"/>
                                </w:rPr>
                              </w:pPr>
                              <w:proofErr w:type="spellStart"/>
                              <w:r w:rsidRPr="008E5C11">
                                <w:rPr>
                                  <w:rFonts w:ascii="Times New Roman" w:hAnsi="Times New Roman"/>
                                  <w:i w:val="0"/>
                                  <w:sz w:val="18"/>
                                  <w:lang w:val="ru-RU"/>
                                </w:rPr>
                                <w:t>Провер</w:t>
                              </w:r>
                              <w:proofErr w:type="spellEnd"/>
                              <w:r>
                                <w:rPr>
                                  <w:i w:val="0"/>
                                  <w:sz w:val="18"/>
                                  <w:lang w:val="ru-RU"/>
                                </w:rPr>
                                <w:t>.</w:t>
                              </w:r>
                            </w:p>
                          </w:txbxContent>
                        </wps:txbx>
                        <wps:bodyPr rot="0" vert="horz" wrap="square" lIns="12700" tIns="12700" rIns="12700" bIns="12700" anchor="t" anchorCtr="0" upright="1">
                          <a:noAutofit/>
                        </wps:bodyPr>
                      </wps:wsp>
                      <wps:wsp>
                        <wps:cNvPr id="120" name="Rectangle 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F37257" w:rsidRDefault="00D631BD" w:rsidP="0021075B">
                              <w:pPr>
                                <w:pStyle w:val="afff1"/>
                                <w:rPr>
                                  <w:rFonts w:ascii="GOST Type BU" w:hAnsi="GOST Type BU"/>
                                  <w:sz w:val="24"/>
                                  <w:szCs w:val="24"/>
                                  <w:lang w:val="ru-RU"/>
                                </w:rPr>
                              </w:pPr>
                            </w:p>
                          </w:txbxContent>
                        </wps:txbx>
                        <wps:bodyPr rot="0" vert="horz" wrap="square" lIns="12700" tIns="12700" rIns="12700" bIns="12700" anchor="t" anchorCtr="0" upright="1">
                          <a:noAutofit/>
                        </wps:bodyPr>
                      </wps:wsp>
                    </wpg:grpSp>
                    <wpg:grpSp>
                      <wpg:cNvPr id="121" name="Group 31"/>
                      <wpg:cNvGrpSpPr>
                        <a:grpSpLocks/>
                      </wpg:cNvGrpSpPr>
                      <wpg:grpSpPr bwMode="auto">
                        <a:xfrm>
                          <a:off x="39" y="18969"/>
                          <a:ext cx="4801" cy="309"/>
                          <a:chOff x="0" y="0"/>
                          <a:chExt cx="19999" cy="20000"/>
                        </a:xfrm>
                      </wpg:grpSpPr>
                      <wps:wsp>
                        <wps:cNvPr id="122" name="Rectangle 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5F00B6" w:rsidRDefault="00D631BD" w:rsidP="0021075B">
                              <w:pPr>
                                <w:pStyle w:val="afff1"/>
                                <w:rPr>
                                  <w:i w:val="0"/>
                                  <w:sz w:val="18"/>
                                  <w:lang w:val="ru-RU"/>
                                </w:rPr>
                              </w:pPr>
                              <w:r w:rsidRPr="008E5C11">
                                <w:rPr>
                                  <w:rFonts w:ascii="Times New Roman" w:hAnsi="Times New Roman"/>
                                  <w:i w:val="0"/>
                                  <w:sz w:val="18"/>
                                  <w:lang w:val="ru-RU"/>
                                </w:rPr>
                                <w:t>Консультант</w:t>
                              </w:r>
                            </w:p>
                          </w:txbxContent>
                        </wps:txbx>
                        <wps:bodyPr rot="0" vert="horz" wrap="square" lIns="12700" tIns="12700" rIns="12700" bIns="12700" anchor="t" anchorCtr="0" upright="1">
                          <a:noAutofit/>
                        </wps:bodyPr>
                      </wps:wsp>
                      <wps:wsp>
                        <wps:cNvPr id="123" name="Rectangle 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9E5A54" w:rsidRDefault="00D631BD" w:rsidP="0021075B"/>
                          </w:txbxContent>
                        </wps:txbx>
                        <wps:bodyPr rot="0" vert="horz" wrap="square" lIns="12700" tIns="12700" rIns="12700" bIns="12700" anchor="t" anchorCtr="0" upright="1">
                          <a:noAutofit/>
                        </wps:bodyPr>
                      </wps:wsp>
                    </wpg:grpSp>
                    <wpg:grpSp>
                      <wpg:cNvPr id="124" name="Group 34"/>
                      <wpg:cNvGrpSpPr>
                        <a:grpSpLocks/>
                      </wpg:cNvGrpSpPr>
                      <wpg:grpSpPr bwMode="auto">
                        <a:xfrm>
                          <a:off x="39" y="19314"/>
                          <a:ext cx="4801" cy="310"/>
                          <a:chOff x="0" y="0"/>
                          <a:chExt cx="19999" cy="20000"/>
                        </a:xfrm>
                      </wpg:grpSpPr>
                      <wps:wsp>
                        <wps:cNvPr id="125"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5F00B6" w:rsidRDefault="00D631BD" w:rsidP="0021075B">
                              <w:pPr>
                                <w:pStyle w:val="afff1"/>
                                <w:rPr>
                                  <w:i w:val="0"/>
                                  <w:sz w:val="18"/>
                                </w:rPr>
                              </w:pPr>
                              <w:r>
                                <w:rPr>
                                  <w:sz w:val="18"/>
                                </w:rPr>
                                <w:t xml:space="preserve"> </w:t>
                              </w:r>
                              <w:r w:rsidRPr="005F00B6">
                                <w:rPr>
                                  <w:i w:val="0"/>
                                  <w:sz w:val="18"/>
                                </w:rPr>
                                <w:t xml:space="preserve">Н. </w:t>
                              </w:r>
                              <w:r w:rsidRPr="008E5C11">
                                <w:rPr>
                                  <w:rFonts w:ascii="Times New Roman" w:hAnsi="Times New Roman"/>
                                  <w:i w:val="0"/>
                                  <w:sz w:val="18"/>
                                </w:rPr>
                                <w:t>Контр</w:t>
                              </w:r>
                              <w:r w:rsidRPr="005F00B6">
                                <w:rPr>
                                  <w:i w:val="0"/>
                                  <w:sz w:val="18"/>
                                </w:rPr>
                                <w:t>.</w:t>
                              </w:r>
                            </w:p>
                          </w:txbxContent>
                        </wps:txbx>
                        <wps:bodyPr rot="0" vert="horz" wrap="square" lIns="12700" tIns="12700" rIns="12700" bIns="12700" anchor="t" anchorCtr="0" upright="1">
                          <a:noAutofit/>
                        </wps:bodyPr>
                      </wps:wsp>
                      <wps:wsp>
                        <wps:cNvPr id="126"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Default="00D631BD" w:rsidP="0021075B">
                              <w:pPr>
                                <w:pStyle w:val="afff1"/>
                                <w:rPr>
                                  <w:sz w:val="18"/>
                                  <w:lang w:val="ru-RU"/>
                                </w:rPr>
                              </w:pPr>
                            </w:p>
                          </w:txbxContent>
                        </wps:txbx>
                        <wps:bodyPr rot="0" vert="horz" wrap="square" lIns="12700" tIns="12700" rIns="12700" bIns="12700" anchor="t" anchorCtr="0" upright="1">
                          <a:noAutofit/>
                        </wps:bodyPr>
                      </wps:wsp>
                    </wpg:grpSp>
                    <wpg:grpSp>
                      <wpg:cNvPr id="127" name="Group 37"/>
                      <wpg:cNvGrpSpPr>
                        <a:grpSpLocks/>
                      </wpg:cNvGrpSpPr>
                      <wpg:grpSpPr bwMode="auto">
                        <a:xfrm>
                          <a:off x="39" y="19660"/>
                          <a:ext cx="4801" cy="309"/>
                          <a:chOff x="0" y="0"/>
                          <a:chExt cx="19999" cy="20000"/>
                        </a:xfrm>
                      </wpg:grpSpPr>
                      <wps:wsp>
                        <wps:cNvPr id="128" name="Rectangle 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Default="00D631BD" w:rsidP="0021075B">
                              <w:pPr>
                                <w:pStyle w:val="afff1"/>
                                <w:rPr>
                                  <w:sz w:val="18"/>
                                </w:rPr>
                              </w:pPr>
                              <w:r>
                                <w:rPr>
                                  <w:sz w:val="18"/>
                                </w:rPr>
                                <w:t xml:space="preserve"> </w:t>
                              </w:r>
                              <w:proofErr w:type="spellStart"/>
                              <w:r w:rsidRPr="008E5C11">
                                <w:rPr>
                                  <w:rFonts w:ascii="Times New Roman" w:hAnsi="Times New Roman"/>
                                  <w:i w:val="0"/>
                                  <w:sz w:val="18"/>
                                </w:rPr>
                                <w:t>Утверд</w:t>
                              </w:r>
                              <w:proofErr w:type="spellEnd"/>
                              <w:r>
                                <w:rPr>
                                  <w:sz w:val="18"/>
                                </w:rPr>
                                <w:t>.</w:t>
                              </w:r>
                            </w:p>
                          </w:txbxContent>
                        </wps:txbx>
                        <wps:bodyPr rot="0" vert="horz" wrap="square" lIns="12700" tIns="12700" rIns="12700" bIns="12700" anchor="t" anchorCtr="0" upright="1">
                          <a:noAutofit/>
                        </wps:bodyPr>
                      </wps:wsp>
                      <wps:wsp>
                        <wps:cNvPr id="129" name="Rectangle 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Default="00D631BD" w:rsidP="0021075B">
                              <w:pPr>
                                <w:pStyle w:val="afff1"/>
                                <w:rPr>
                                  <w:sz w:val="18"/>
                                  <w:lang w:val="ru-RU"/>
                                </w:rPr>
                              </w:pPr>
                            </w:p>
                          </w:txbxContent>
                        </wps:txbx>
                        <wps:bodyPr rot="0" vert="horz" wrap="square" lIns="12700" tIns="12700" rIns="12700" bIns="12700" anchor="t" anchorCtr="0" upright="1">
                          <a:noAutofit/>
                        </wps:bodyPr>
                      </wps:wsp>
                    </wpg:grpSp>
                    <wps:wsp>
                      <wps:cNvPr id="130" name="Line 40"/>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 name="Rectangle 41"/>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8E5C11" w:rsidRDefault="00D631BD" w:rsidP="008E5C11">
                            <w:pPr>
                              <w:pStyle w:val="aff9"/>
                              <w:ind w:right="0"/>
                              <w:rPr>
                                <w:spacing w:val="0"/>
                                <w:sz w:val="28"/>
                                <w:szCs w:val="28"/>
                              </w:rPr>
                            </w:pPr>
                            <w:r w:rsidRPr="008E5C11">
                              <w:rPr>
                                <w:spacing w:val="0"/>
                                <w:sz w:val="28"/>
                                <w:szCs w:val="28"/>
                              </w:rPr>
                              <w:t>Пояснительная записка ВКРБ</w:t>
                            </w:r>
                          </w:p>
                          <w:p w:rsidR="00D631BD" w:rsidRPr="008E5C11" w:rsidRDefault="00D631BD" w:rsidP="008E5C11">
                            <w:pPr>
                              <w:jc w:val="center"/>
                              <w:rPr>
                                <w:sz w:val="28"/>
                                <w:szCs w:val="28"/>
                              </w:rPr>
                            </w:pPr>
                            <w:r>
                              <w:rPr>
                                <w:sz w:val="28"/>
                                <w:szCs w:val="28"/>
                              </w:rPr>
                              <w:t>«</w:t>
                            </w:r>
                            <w:r w:rsidRPr="008E5C11">
                              <w:rPr>
                                <w:sz w:val="28"/>
                                <w:szCs w:val="28"/>
                              </w:rPr>
                              <w:t xml:space="preserve">Электроснабжение </w:t>
                            </w:r>
                            <w:r w:rsidRPr="008E5C11">
                              <w:rPr>
                                <w:bCs/>
                                <w:sz w:val="28"/>
                                <w:szCs w:val="28"/>
                              </w:rPr>
                              <w:t>завода шахтного оборудования</w:t>
                            </w:r>
                            <w:r>
                              <w:rPr>
                                <w:bCs/>
                                <w:sz w:val="28"/>
                                <w:szCs w:val="28"/>
                              </w:rPr>
                              <w:t>»</w:t>
                            </w:r>
                          </w:p>
                        </w:txbxContent>
                      </wps:txbx>
                      <wps:bodyPr rot="0" vert="horz" wrap="square" lIns="12700" tIns="12700" rIns="12700" bIns="12700" anchor="t" anchorCtr="0" upright="1">
                        <a:noAutofit/>
                      </wps:bodyPr>
                    </wps:wsp>
                    <wps:wsp>
                      <wps:cNvPr id="132" name="Line 42"/>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 name="Line 43"/>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 name="Line 44"/>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 name="Rectangle 4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Default="00D631BD" w:rsidP="0021075B">
                            <w:pPr>
                              <w:pStyle w:val="afff1"/>
                              <w:jc w:val="center"/>
                              <w:rPr>
                                <w:sz w:val="18"/>
                              </w:rPr>
                            </w:pPr>
                            <w:proofErr w:type="spellStart"/>
                            <w:r w:rsidRPr="008E5C11">
                              <w:rPr>
                                <w:rFonts w:ascii="Times New Roman" w:hAnsi="Times New Roman"/>
                                <w:i w:val="0"/>
                                <w:sz w:val="18"/>
                              </w:rPr>
                              <w:t>Лит</w:t>
                            </w:r>
                            <w:proofErr w:type="spellEnd"/>
                            <w:r>
                              <w:rPr>
                                <w:sz w:val="18"/>
                              </w:rPr>
                              <w:t>.</w:t>
                            </w:r>
                          </w:p>
                        </w:txbxContent>
                      </wps:txbx>
                      <wps:bodyPr rot="0" vert="horz" wrap="square" lIns="12700" tIns="12700" rIns="12700" bIns="12700" anchor="t" anchorCtr="0" upright="1">
                        <a:noAutofit/>
                      </wps:bodyPr>
                    </wps:wsp>
                    <wps:wsp>
                      <wps:cNvPr id="136" name="Rectangle 46"/>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Default="00D631BD" w:rsidP="0021075B">
                            <w:pPr>
                              <w:pStyle w:val="afff1"/>
                              <w:jc w:val="center"/>
                              <w:rPr>
                                <w:sz w:val="18"/>
                              </w:rPr>
                            </w:pPr>
                            <w:r w:rsidRPr="008E5C11">
                              <w:rPr>
                                <w:rFonts w:ascii="Times New Roman" w:hAnsi="Times New Roman"/>
                                <w:i w:val="0"/>
                                <w:sz w:val="18"/>
                              </w:rPr>
                              <w:t>Листов</w:t>
                            </w:r>
                          </w:p>
                        </w:txbxContent>
                      </wps:txbx>
                      <wps:bodyPr rot="0" vert="horz" wrap="square" lIns="12700" tIns="12700" rIns="12700" bIns="12700" anchor="t" anchorCtr="0" upright="1">
                        <a:noAutofit/>
                      </wps:bodyPr>
                    </wps:wsp>
                    <wps:wsp>
                      <wps:cNvPr id="137" name="Rectangle 4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AD69C7" w:rsidRDefault="00D631BD" w:rsidP="0021075B">
                            <w:pPr>
                              <w:jc w:val="center"/>
                            </w:pPr>
                          </w:p>
                        </w:txbxContent>
                      </wps:txbx>
                      <wps:bodyPr rot="0" vert="horz" wrap="square" lIns="12700" tIns="12700" rIns="12700" bIns="12700" anchor="t" anchorCtr="0" upright="1">
                        <a:noAutofit/>
                      </wps:bodyPr>
                    </wps:wsp>
                    <wps:wsp>
                      <wps:cNvPr id="138" name="Line 48"/>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 name="Line 49"/>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0" name="Rectangle 50"/>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8E5C11" w:rsidRDefault="00D631BD" w:rsidP="008E5C11">
                            <w:pPr>
                              <w:pStyle w:val="aff9"/>
                              <w:rPr>
                                <w:sz w:val="28"/>
                                <w:szCs w:val="28"/>
                              </w:rPr>
                            </w:pPr>
                            <w:proofErr w:type="spellStart"/>
                            <w:r w:rsidRPr="008E5C11">
                              <w:rPr>
                                <w:sz w:val="28"/>
                                <w:szCs w:val="28"/>
                              </w:rPr>
                              <w:t>ОмГТУ</w:t>
                            </w:r>
                            <w:proofErr w:type="spellEnd"/>
                            <w:r w:rsidRPr="008E5C11">
                              <w:rPr>
                                <w:sz w:val="28"/>
                                <w:szCs w:val="28"/>
                              </w:rPr>
                              <w:t>, гр. ЗЭ-123</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874F1D" id="Group 1" o:spid="_x0000_s1029" style="position:absolute;margin-left:0;margin-top:14.25pt;width:524.85pt;height:810.1pt;z-index:251659264;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">
              <v:rect id="Rectangle 2" o:spid="_x0000_s103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wlsMA&#10;AADbAAAADwAAAGRycy9kb3ducmV2LnhtbESPQYvCMBSE78L+h/AEb5rqQbbVKHVB2JOstT/g0Tzb&#10;YvNSm9h2/fUbYcHjMDPfMNv9aBrRU+dqywqWiwgEcWF1zaWC/HKcf4JwHlljY5kU/JKD/e5jssVE&#10;24HP1Ge+FAHCLkEFlfdtIqUrKjLoFrYlDt7VdgZ9kF0pdYdDgJtGrqJoLQ3WHBYqbOmrouKWPYyC&#10;mx/7U1pmz2OcH+Li55AOj3uq1Gw6phsQnkb/Dv+3v7WCeAWvL+EH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8wlsMAAADbAAAADwAAAAAAAAAAAAAAAACYAgAAZHJzL2Rv&#10;d25yZXYueG1sUEsFBgAAAAAEAAQA9QAAAIgDAAAAAA==&#10;" filled="f" strokeweight="2pt"/>
              <v:line id="Line 3" o:spid="_x0000_s1031"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WygcIAAADbAAAADwAAAGRycy9kb3ducmV2LnhtbESPT4vCMBTE7wt+h/AEb2uq4qK1UUSo&#10;eFusXrw9m9c/2LyUJmr99htB2OMwM79hkk1vGvGgztWWFUzGEQji3OqaSwXnU/q9AOE8ssbGMil4&#10;kYPNevCVYKztk4/0yHwpAoRdjAoq79tYSpdXZNCNbUscvMJ2Bn2QXSl1h88AN42cRtGPNFhzWKiw&#10;pV1F+S27GwW3y3me7n93+tRkW30tU3+5Flqp0bDfrkB46v1/+NM+aAX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PWygcIAAADbAAAADwAAAAAAAAAAAAAA&#10;AAChAgAAZHJzL2Rvd25yZXYueG1sUEsFBgAAAAAEAAQA+QAAAJADAAAAAA==&#10;" strokeweight="2pt"/>
              <v:line id="Line 4" o:spid="_x0000_s1032"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wq9cIAAADbAAAADwAAAGRycy9kb3ducmV2LnhtbESPT4vCMBTE7wt+h/AEb2uq6KK1UUSo&#10;eFusXrw9m9c/2LyUJmr99htB2OMwM79hkk1vGvGgztWWFUzGEQji3OqaSwXnU/q9AOE8ssbGMil4&#10;kYPNevCVYKztk4/0yHwpAoRdjAoq79tYSpdXZNCNbUscvMJ2Bn2QXSl1h88AN42cRtGPNFhzWKiw&#10;pV1F+S27GwW3y3me7n93+tRkW30tU3+5Flqp0bDfrkB46v1/+NM+aAX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xwq9cIAAADbAAAADwAAAAAAAAAAAAAA&#10;AAChAgAAZHJzL2Rvd25yZXYueG1sUEsFBgAAAAAEAAQA+QAAAJADAAAAAA==&#10;" strokeweight="2pt"/>
              <v:line id="Line 5" o:spid="_x0000_s1033"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CPbr8AAADbAAAADwAAAGRycy9kb3ducmV2LnhtbESPwQrCMBBE74L/EFbwpqmCotUoIlS8&#10;idWLt7VZ22KzKU3U+vdGEDwOM/OGWa5bU4knNa60rGA0jEAQZ1aXnCs4n5LBDITzyBory6TgTQ7W&#10;q25nibG2Lz7SM/W5CBB2MSoovK9jKV1WkEE3tDVx8G62MeiDbHKpG3wFuKnkOIqm0mDJYaHAmrYF&#10;Zff0YRTcL+dJsjts9alKN/qaJ/5yvWml+r12swDhqfX/8K+91wr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FCPbr8AAADbAAAADwAAAAAAAAAAAAAAAACh&#10;AgAAZHJzL2Rvd25yZXYueG1sUEsFBgAAAAAEAAQA+QAAAI0DAAAAAA==&#10;" strokeweight="2pt"/>
              <v:line id="Line 6" o:spid="_x0000_s1034"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IRGb8AAADbAAAADwAAAGRycy9kb3ducmV2LnhtbESPwQrCMBBE74L/EFbwpqmCotUoIlS8&#10;idWLt7VZ22KzKU3U+vdGEDwOM/OGWa5bU4knNa60rGA0jEAQZ1aXnCs4n5LBDITzyBory6TgTQ7W&#10;q25nibG2Lz7SM/W5CBB2MSoovK9jKV1WkEE3tDVx8G62MeiDbHKpG3wFuKnkOIqm0mDJYaHAmrYF&#10;Zff0YRTcL+dJsjts9alKN/qaJ/5yvWml+r12swDhqfX/8K+91wrmU/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IIRGb8AAADbAAAADwAAAAAAAAAAAAAAAACh&#10;AgAAZHJzL2Rvd25yZXYueG1sUEsFBgAAAAAEAAQA+QAAAI0DAAAAAA==&#10;" strokeweight="2pt"/>
              <v:line id="Line 7" o:spid="_x0000_s1035"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60gsIAAADbAAAADwAAAGRycy9kb3ducmV2LnhtbESPT4vCMBTE7wt+h/AEb2uqoKu1UUSo&#10;eFusXrw9m9c/2LyUJmr99htB2OMwM79hkk1vGvGgztWWFUzGEQji3OqaSwXnU/q9AOE8ssbGMil4&#10;kYPNevCVYKztk4/0yHwpAoRdjAoq79tYSpdXZNCNbUscvMJ2Bn2QXSl1h88AN42cRtFcGqw5LFTY&#10;0q6i/JbdjYLb5TxL9787fWqyrb6Wqb9cC63UaNhvVyA89f4//GkftILlD7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860gsIAAADbAAAADwAAAAAAAAAAAAAA&#10;AAChAgAAZHJzL2Rvd25yZXYueG1sUEsFBgAAAAAEAAQA+QAAAJADAAAAAA==&#10;" strokeweight="2pt"/>
              <v:line id="Line 8" o:spid="_x0000_s1036"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Eg8LwAAADbAAAADwAAAGRycy9kb3ducmV2LnhtbERPvQrCMBDeBd8hnOCmqYKi1SgiVNzE&#10;2sXtbM622FxKE7W+vRkEx4/vf73tTC1e1LrKsoLJOAJBnFtdcaEguySjBQjnkTXWlknBhxxsN/3e&#10;GmNt33ymV+oLEULYxaig9L6JpXR5SQbd2DbEgbvb1qAPsC2kbvEdwk0tp1E0lwYrDg0lNrQvKX+k&#10;T6Pgcc1myeG015c63elbkfjr7a6VGg663QqEp87/xT/3UStYhrH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plEg8LwAAADbAAAADwAAAAAAAAAAAAAAAAChAgAA&#10;ZHJzL2Rvd25yZXYueG1sUEsFBgAAAAAEAAQA+QAAAIoDAAAAAA==&#10;" strokeweight="2pt"/>
              <v:line id="Line 9" o:spid="_x0000_s1037"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2Fa78AAADbAAAADwAAAGRycy9kb3ducmV2LnhtbESPwQrCMBBE74L/EFbwpqmCotUoIlS8&#10;idWLt7VZ22KzKU3U+vdGEDwOM/OGWa5bU4knNa60rGA0jEAQZ1aXnCs4n5LBDITzyBory6TgTQ7W&#10;q25nibG2Lz7SM/W5CBB2MSoovK9jKV1WkEE3tDVx8G62MeiDbHKpG3wFuKnkOIqm0mDJYaHAmrYF&#10;Zff0YRTcL+dJsjts9alKN/qaJ/5yvWml+r12swDhqfX/8K+91wrm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R2Fa78AAADbAAAADwAAAAAAAAAAAAAAAACh&#10;AgAAZHJzL2Rvd25yZXYueG1sUEsFBgAAAAAEAAQA+QAAAI0DAAAAAA==&#10;" strokeweight="2pt"/>
              <v:line id="Line 10" o:spid="_x0000_s103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CmZ8QAAADcAAAADwAAAGRycy9kb3ducmV2LnhtbESPwW4CMQxE70j9h8iVeoMsPVRlS0AI&#10;qATqoQL6AWZjNgsbZ5UE2Pbr60Ol3mzNeOZ5Ou99q24UUxPYwHhUgCKugm24NvB1eB++gkoZ2WIb&#10;mAx8U4L57GEwxdKGO+/ots+1khBOJRpwOXel1qly5DGNQkcs2ilEj1nWWGsb8S7hvtXPRfGiPTYs&#10;DQ47WjqqLvurN7CNx4/L+Kd2+sjbuG4/V5Pkz8Y8PfaLN1CZ+vxv/rveWMEvBF+ekQn0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wKZnxAAAANwAAAAPAAAAAAAAAAAA&#10;AAAAAKECAABkcnMvZG93bnJldi54bWxQSwUGAAAAAAQABAD5AAAAkgMAAAAA&#10;" strokeweight="1pt"/>
              <v:line id="Line 11" o:spid="_x0000_s103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wD/MEAAADcAAAADwAAAGRycy9kb3ducmV2LnhtbERPzWoCMRC+C32HMAVvml0PYrdGEVtB&#10;8SC1fYBxM25WN5Mlibr69KZQ6G0+vt+ZzjvbiCv5UDtWkA8zEMSl0zVXCn6+V4MJiBCRNTaOScGd&#10;AsxnL70pFtrd+Iuu+1iJFMKhQAUmxraQMpSGLIaha4kTd3TeYkzQV1J7vKVw28hRlo2lxZpTg8GW&#10;lobK8/5iFWz8YXvOH5WRB974z2b38RbsSan+a7d4BxGpi//iP/dap/lZDr/PpAvk7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jAP8wQAAANwAAAAPAAAAAAAAAAAAAAAA&#10;AKECAABkcnMvZG93bnJldi54bWxQSwUGAAAAAAQABAD5AAAAjwMAAAAA&#10;" strokeweight="1pt"/>
              <v:rect id="Rectangle 12" o:spid="_x0000_s1040"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oSB8AA&#10;AADcAAAADwAAAGRycy9kb3ducmV2LnhtbERPTWvDMAy9F/YfjAa7tfbKCGlWt4RCYdelG/QoYi1J&#10;G8uZ7SbZv58Lg930eJ/a7mfbi5F86BxreF4pEMS1Mx03Gj5Ox2UOIkRkg71j0vBDAfa7h8UWC+Mm&#10;fqexio1IIRwK1NDGOBRShroli2HlBuLEfTlvMSboG2k8Tinc9nKtVCYtdpwaWhzo0FJ9rW5WQ1le&#10;5s/vaoPHIHPlM/NimvKs9dPjXL6CiDTHf/Gf+82k+WoN92fSBX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9oSB8AAAADcAAAADwAAAAAAAAAAAAAAAACYAgAAZHJzL2Rvd25y&#10;ZXYueG1sUEsFBgAAAAAEAAQA9QAAAIUDAAAAAA==&#10;" filled="f" stroked="f" strokeweight=".25pt">
                <v:textbox inset="1pt,1pt,1pt,1pt">
                  <w:txbxContent>
                    <w:p w:rsidR="00D631BD" w:rsidRPr="005F00B6" w:rsidRDefault="00D631BD" w:rsidP="0021075B">
                      <w:pPr>
                        <w:pStyle w:val="afff1"/>
                        <w:jc w:val="center"/>
                        <w:rPr>
                          <w:i w:val="0"/>
                          <w:sz w:val="18"/>
                        </w:rPr>
                      </w:pPr>
                    </w:p>
                  </w:txbxContent>
                </v:textbox>
              </v:rect>
              <v:rect id="Rectangle 13" o:spid="_x0000_s1041"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a3nL8A&#10;AADcAAAADwAAAGRycy9kb3ducmV2LnhtbERPTYvCMBC9L/gfwgh7WxNXEa1GKYLg1boLexyasa02&#10;k5pktfvvjSDsbR7vc1ab3rbiRj40jjWMRwoEcelMw5WGr+PuYw4iRGSDrWPS8EcBNuvB2woz4+58&#10;oFsRK5FCOGSooY6xy6QMZU0Ww8h1xIk7OW8xJugraTzeU7ht5adSM2mx4dRQY0fbmspL8Ws15Pm5&#10;/74WC9wFOVd+Zqamyn+0fh/2+RJEpD7+i1/uvUnz1QSez6QL5P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lrecvwAAANwAAAAPAAAAAAAAAAAAAAAAAJgCAABkcnMvZG93bnJl&#10;di54bWxQSwUGAAAAAAQABAD1AAAAhAMAAAAA&#10;" filled="f" stroked="f" strokeweight=".25pt">
                <v:textbox inset="1pt,1pt,1pt,1pt">
                  <w:txbxContent>
                    <w:p w:rsidR="00D631BD" w:rsidRPr="005F00B6" w:rsidRDefault="00D631BD" w:rsidP="0021075B">
                      <w:pPr>
                        <w:pStyle w:val="afff1"/>
                        <w:jc w:val="center"/>
                        <w:rPr>
                          <w:i w:val="0"/>
                          <w:sz w:val="18"/>
                        </w:rPr>
                      </w:pPr>
                    </w:p>
                  </w:txbxContent>
                </v:textbox>
              </v:rect>
              <v:rect id="Rectangle 14" o:spid="_x0000_s1042"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8v6L8A&#10;AADcAAAADwAAAGRycy9kb3ducmV2LnhtbERPTYvCMBC9C/6HMII3TRQRtxqlCIJXu7uwx6EZ22oz&#10;qUnU+u/NwsLe5vE+Z7PrbSse5EPjWMNsqkAQl840XGn4+jxMViBCRDbYOiYNLwqw2w4HG8yMe/KJ&#10;HkWsRArhkKGGOsYukzKUNVkMU9cRJ+7svMWYoK+k8fhM4baVc6WW0mLDqaHGjvY1ldfibjXk+aX/&#10;vhUfeAhypfzSLEyV/2g9HvX5GkSkPv6L/9xHk+arBfw+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fy/ovwAAANwAAAAPAAAAAAAAAAAAAAAAAJgCAABkcnMvZG93bnJl&#10;di54bWxQSwUGAAAAAAQABAD1AAAAhAMAAAAA&#10;" filled="f" stroked="f" strokeweight=".25pt">
                <v:textbox inset="1pt,1pt,1pt,1pt">
                  <w:txbxContent>
                    <w:p w:rsidR="00D631BD" w:rsidRPr="008E5C11" w:rsidRDefault="00D631BD" w:rsidP="005F00B6">
                      <w:pPr>
                        <w:pStyle w:val="afff1"/>
                        <w:jc w:val="center"/>
                        <w:rPr>
                          <w:rFonts w:ascii="Times New Roman" w:hAnsi="Times New Roman"/>
                          <w:i w:val="0"/>
                          <w:sz w:val="18"/>
                          <w:lang w:val="ru-RU"/>
                        </w:rPr>
                      </w:pPr>
                      <w:r w:rsidRPr="008E5C11">
                        <w:rPr>
                          <w:rFonts w:ascii="Times New Roman" w:hAnsi="Times New Roman"/>
                          <w:i w:val="0"/>
                          <w:sz w:val="18"/>
                          <w:lang w:val="ru-RU"/>
                        </w:rPr>
                        <w:t>Ф.И.О.</w:t>
                      </w:r>
                    </w:p>
                  </w:txbxContent>
                </v:textbox>
              </v:rect>
              <v:rect id="Rectangle 15" o:spid="_x0000_s1043"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OKc78A&#10;AADcAAAADwAAAGRycy9kb3ducmV2LnhtbERPTYvCMBC9L/gfwgh7WxMXFa1GKYLg1boLexyasa02&#10;k5pktfvvjSDsbR7vc1ab3rbiRj40jjWMRwoEcelMw5WGr+PuYw4iRGSDrWPS8EcBNuvB2woz4+58&#10;oFsRK5FCOGSooY6xy6QMZU0Ww8h1xIk7OW8xJugraTzeU7ht5adSM2mx4dRQY0fbmspL8Ws15Pm5&#10;/74WC9wFOVd+Ziamyn+0fh/2+RJEpD7+i1/uvUnz1RSez6QL5P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0M4pzvwAAANwAAAAPAAAAAAAAAAAAAAAAAJgCAABkcnMvZG93bnJl&#10;di54bWxQSwUGAAAAAAQABAD1AAAAhAMAAAAA&#10;" filled="f" stroked="f" strokeweight=".25pt">
                <v:textbox inset="1pt,1pt,1pt,1pt">
                  <w:txbxContent>
                    <w:p w:rsidR="00D631BD" w:rsidRDefault="00D631BD" w:rsidP="0021075B">
                      <w:pPr>
                        <w:pStyle w:val="afff1"/>
                        <w:jc w:val="center"/>
                        <w:rPr>
                          <w:sz w:val="18"/>
                        </w:rPr>
                      </w:pPr>
                      <w:proofErr w:type="spellStart"/>
                      <w:r w:rsidRPr="008E5C11">
                        <w:rPr>
                          <w:rFonts w:ascii="Times New Roman" w:hAnsi="Times New Roman"/>
                          <w:i w:val="0"/>
                          <w:sz w:val="18"/>
                        </w:rPr>
                        <w:t>Подпись</w:t>
                      </w:r>
                      <w:proofErr w:type="spellEnd"/>
                    </w:p>
                  </w:txbxContent>
                </v:textbox>
              </v:rect>
              <v:rect id="Rectangle 16" o:spid="_x0000_s1044"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EUBL8A&#10;AADcAAAADwAAAGRycy9kb3ducmV2LnhtbERPTYvCMBC9C/6HMMLeNFGW4lajlAXBq10Fj0Mz21ab&#10;STeJWv+9WVjY2zze56y3g+3EnXxoHWuYzxQI4sqZlmsNx6/ddAkiRGSDnWPS8KQA2814tMbcuAcf&#10;6F7GWqQQDjlqaGLscylD1ZDFMHM9ceK+nbcYE/S1NB4fKdx2cqFUJi22nBoa7Omzoepa3qyGorgM&#10;p5/yA3dBLpXPzLupi7PWb5OhWIGINMR/8Z97b9J8lcHvM+kCuX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4RQEvwAAANwAAAAPAAAAAAAAAAAAAAAAAJgCAABkcnMvZG93bnJl&#10;di54bWxQSwUGAAAAAAQABAD1AAAAhAMAAAAA&#10;" filled="f" stroked="f" strokeweight=".25pt">
                <v:textbox inset="1pt,1pt,1pt,1pt">
                  <w:txbxContent>
                    <w:p w:rsidR="00D631BD" w:rsidRDefault="00D631BD" w:rsidP="0021075B">
                      <w:pPr>
                        <w:pStyle w:val="afff1"/>
                        <w:jc w:val="center"/>
                        <w:rPr>
                          <w:sz w:val="18"/>
                        </w:rPr>
                      </w:pPr>
                      <w:r w:rsidRPr="008E5C11">
                        <w:rPr>
                          <w:rFonts w:ascii="Times New Roman" w:hAnsi="Times New Roman"/>
                          <w:i w:val="0"/>
                          <w:sz w:val="18"/>
                        </w:rPr>
                        <w:t>Дата</w:t>
                      </w:r>
                    </w:p>
                  </w:txbxContent>
                </v:textbox>
              </v:rect>
              <v:rect id="Rectangle 17" o:spid="_x0000_s1045"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2xn78A&#10;AADcAAAADwAAAGRycy9kb3ducmV2LnhtbERPTYvCMBC9L/gfwgh7WxMXcbUapQiCV+su7HFoxrba&#10;TGqS1e6/N4LgbR7vc5br3rbiSj40jjWMRwoEcelMw5WG78P2YwYiRGSDrWPS8E8B1qvB2xIz4268&#10;p2sRK5FCOGSooY6xy6QMZU0Ww8h1xIk7Om8xJugraTzeUrht5adSU2mx4dRQY0ebmspz8Wc15Pmp&#10;/7kUc9wGOVN+aiamyn+1fh/2+QJEpD6+xE/3zqT56gsez6QL5O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rbGfvwAAANwAAAAPAAAAAAAAAAAAAAAAAJgCAABkcnMvZG93bnJl&#10;di54bWxQSwUGAAAAAAQABAD1AAAAhAMAAAAA&#10;" filled="f" stroked="f" strokeweight=".25pt">
                <v:textbox inset="1pt,1pt,1pt,1pt">
                  <w:txbxContent>
                    <w:p w:rsidR="00D631BD" w:rsidRDefault="00D631BD" w:rsidP="0021075B">
                      <w:pPr>
                        <w:pStyle w:val="afff1"/>
                        <w:jc w:val="center"/>
                        <w:rPr>
                          <w:sz w:val="18"/>
                        </w:rPr>
                      </w:pPr>
                      <w:r w:rsidRPr="008E5C11">
                        <w:rPr>
                          <w:rFonts w:ascii="Times New Roman" w:hAnsi="Times New Roman"/>
                          <w:i w:val="0"/>
                          <w:sz w:val="18"/>
                        </w:rPr>
                        <w:t>Лист</w:t>
                      </w:r>
                    </w:p>
                  </w:txbxContent>
                </v:textbox>
              </v:rect>
              <v:rect id="Rectangle 18" o:spid="_x0000_s1046"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Il7cIA&#10;AADcAAAADwAAAGRycy9kb3ducmV2LnhtbESPQWsCMRCF7wX/Qxiht5pYROzWKEtB8Oqq0OOwme5u&#10;u5msSdTtv+8cCt5meG/e+2a9HX2vbhRTF9jCfGZAEdfBddxYOB13LytQKSM77AOThV9KsN1MntZY&#10;uHDnA92q3CgJ4VSghTbnodA61S15TLMwEIv2FaLHLGtstIt4l3Df61djltpjx9LQ4kAfLdU/1dVb&#10;KMvv8Xyp3nCX9MrEpVu4pvy09nk6lu+gMo35Yf6/3jvBN0Irz8gEe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MiXtwgAAANwAAAAPAAAAAAAAAAAAAAAAAJgCAABkcnMvZG93&#10;bnJldi54bWxQSwUGAAAAAAQABAD1AAAAhwMAAAAA&#10;" filled="f" stroked="f" strokeweight=".25pt">
                <v:textbox inset="1pt,1pt,1pt,1pt">
                  <w:txbxContent>
                    <w:p w:rsidR="00D631BD" w:rsidRPr="001002D2" w:rsidRDefault="00D631BD" w:rsidP="0021075B">
                      <w:pPr>
                        <w:pStyle w:val="afff1"/>
                        <w:jc w:val="center"/>
                        <w:rPr>
                          <w:rFonts w:ascii="GOST Type BU" w:hAnsi="GOST Type BU"/>
                          <w:sz w:val="22"/>
                          <w:szCs w:val="22"/>
                          <w:lang w:val="ru-RU"/>
                        </w:rPr>
                      </w:pPr>
                    </w:p>
                  </w:txbxContent>
                </v:textbox>
              </v:rect>
              <v:rect id="Rectangle 19" o:spid="_x0000_s1047" style="position:absolute;left:7760;top:17481;width:12159;height: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6Adr8A&#10;AADcAAAADwAAAGRycy9kb3ducmV2LnhtbERPTYvCMBC9L/gfwgje1kQR0WqUIghe7e7CHodmtq02&#10;k5pErf/eLAje5vE+Z73tbStu5EPjWMNkrEAQl840XGn4/tp/LkCEiGywdUwaHhRguxl8rDEz7s5H&#10;uhWxEimEQ4Ya6hi7TMpQ1mQxjF1HnLg/5y3GBH0ljcd7CretnCo1lxYbTg01drSrqTwXV6shz0/9&#10;z6VY4j7IhfJzMzNV/qv1aNjnKxCR+vgWv9wHk+arJfw/ky6Qm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1foB2vwAAANwAAAAPAAAAAAAAAAAAAAAAAJgCAABkcnMvZG93bnJl&#10;di54bWxQSwUGAAAAAAQABAD1AAAAhAMAAAAA&#10;" filled="f" stroked="f" strokeweight=".25pt">
                <v:textbox inset="1pt,1pt,1pt,1pt">
                  <w:txbxContent>
                    <w:p w:rsidR="00D631BD" w:rsidRPr="008E5C11" w:rsidRDefault="00D631BD" w:rsidP="008E5C11">
                      <w:pPr>
                        <w:jc w:val="center"/>
                        <w:rPr>
                          <w:rFonts w:eastAsia="Calibri"/>
                          <w:sz w:val="36"/>
                          <w:szCs w:val="36"/>
                        </w:rPr>
                      </w:pPr>
                      <w:r w:rsidRPr="008E5C11">
                        <w:rPr>
                          <w:color w:val="000000"/>
                          <w:sz w:val="28"/>
                          <w:szCs w:val="28"/>
                          <w:shd w:val="clear" w:color="auto" w:fill="FFFFFF"/>
                        </w:rPr>
                        <w:t>ВКРБ – 02068999-29-хх-08.08.01.01.НИ</w:t>
                      </w:r>
                    </w:p>
                    <w:p w:rsidR="00D631BD" w:rsidRPr="00DA5EA6" w:rsidRDefault="00D631BD" w:rsidP="0021075B"/>
                  </w:txbxContent>
                </v:textbox>
              </v:rect>
              <v:line id="Line 20" o:spid="_x0000_s1048"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qyCcIAAADcAAAADwAAAGRycy9kb3ducmV2LnhtbESPQYvCQAyF74L/YYiwN50qrEh1FBEq&#10;3sTqxVvsxLbYyZTOqPXfm8PC3hLey3tfVpveNepFXag9G5hOElDEhbc1lwYu52y8ABUissXGMxn4&#10;UIDNejhYYWr9m0/0ymOpJIRDigaqGNtU61BU5DBMfEss2t13DqOsXalth28Jd42eJclcO6xZGips&#10;aVdR8cifzsDjevnN9sedPTf51t7KLF5vd2vMz6jfLkFF6uO/+e/6YAV/KvjyjEyg1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aqyCcIAAADcAAAADwAAAAAAAAAAAAAA&#10;AAChAgAAZHJzL2Rvd25yZXYueG1sUEsFBgAAAAAEAAQA+QAAAJADAAAAAA==&#10;" strokeweight="2pt"/>
              <v:line id="Line 21" o:spid="_x0000_s1049"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YXkr0AAADcAAAADwAAAGRycy9kb3ducmV2LnhtbERPvQrCMBDeBd8hnOCmaQVFqlFEqLiJ&#10;1cXtbM622FxKE7W+vREEt/v4fm+57kwtntS6yrKCeByBIM6trrhQcD6lozkI55E11pZJwZscrFf9&#10;3hITbV98pGfmCxFC2CWooPS+SaR0eUkG3dg2xIG72dagD7AtpG7xFcJNLSdRNJMGKw4NJTa0LSm/&#10;Zw+j4H45T9P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7mF5K9AAAA3AAAAA8AAAAAAAAAAAAAAAAAoQIA&#10;AGRycy9kb3ducmV2LnhtbFBLBQYAAAAABAAEAPkAAACLAwAAAAA=&#10;" strokeweight="2pt"/>
              <v:line id="Line 22" o:spid="_x0000_s1050"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LVsIAAADcAAAADwAAAGRycy9kb3ducmV2LnhtbERPzWoCMRC+C75DmII3za4HsdvNSqkK&#10;FQ+ltg8wbqabrZvJkqS67dM3guBtPr7fKVeD7cSZfGgdK8hnGQji2umWGwWfH9vpEkSIyBo7x6Tg&#10;lwKsqvGoxEK7C7/T+RAbkUI4FKjAxNgXUobakMUwcz1x4r6ctxgT9I3UHi8p3HZynmULabHl1GCw&#10;pxdD9enwYxXs/HF/yv8aI4+885vubf0Y7LdSk4fh+QlEpCHexTf3q07z8zlcn0kXyO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cLVsIAAADcAAAADwAAAAAAAAAAAAAA&#10;AAChAgAAZHJzL2Rvd25yZXYueG1sUEsFBgAAAAAEAAQA+QAAAJADAAAAAA==&#10;" strokeweight="1pt"/>
              <v:line id="Line 23" o:spid="_x0000_s1051"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uuzcIAAADcAAAADwAAAGRycy9kb3ducmV2LnhtbERPzWoCMRC+C32HMIXeanYrFLsapbQK&#10;lR7ErQ8wbsbN6mayJFG3Pr0pFLzNx/c703lvW3EmHxrHCvJhBoK4crrhWsH2Z/k8BhEissbWMSn4&#10;pQDz2cNgioV2F97QuYy1SCEcClRgYuwKKUNlyGIYuo44cXvnLcYEfS21x0sKt618ybJXabHh1GCw&#10;ow9D1bE8WQUrv/s+5tfayB2v/KJdf74Fe1Dq6bF/n4CI1Me7+N/9pdP8fAR/z6QL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cuuzcIAAADcAAAADwAAAAAAAAAAAAAA&#10;AAChAgAAZHJzL2Rvd25yZXYueG1sUEsFBgAAAAAEAAQA+QAAAJADAAAAAA==&#10;" strokeweight="1pt"/>
              <v:line id="Line 24" o:spid="_x0000_s1052"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I2ucIAAADcAAAADwAAAGRycy9kb3ducmV2LnhtbERPzWoCMRC+C32HMIXeanaLFLsapbQK&#10;lR7ErQ8wbsbN6mayJFG3Pr0pFLzNx/c703lvW3EmHxrHCvJhBoK4crrhWsH2Z/k8BhEissbWMSn4&#10;pQDz2cNgioV2F97QuYy1SCEcClRgYuwKKUNlyGIYuo44cXvnLcYEfS21x0sKt618ybJXabHh1GCw&#10;ow9D1bE8WQUrv/s+5tfayB2v/KJdf74Fe1Dq6bF/n4CI1Me7+N/9pdP8fAR/z6QL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iI2ucIAAADcAAAADwAAAAAAAAAAAAAA&#10;AAChAgAAZHJzL2Rvd25yZXYueG1sUEsFBgAAAAAEAAQA+QAAAJADAAAAAA==&#10;" strokeweight="1pt"/>
              <v:group id="Group 25" o:spid="_x0000_s1053"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rect id="Rectangle 26" o:spid="_x0000_s105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C2b8A&#10;AADcAAAADwAAAGRycy9kb3ducmV2LnhtbERPTYvCMBC9L/gfwgjetqkiRbtGKYLg1boLHodmtu1u&#10;M6lJ1PrvjSB4m8f7nNVmMJ24kvOtZQXTJAVBXFndcq3g+7j7XIDwAVljZ5kU3MnDZj36WGGu7Y0P&#10;dC1DLWII+xwVNCH0uZS+asigT2xPHLlf6wyGCF0ttcNbDDednKVpJg22HBsa7GnbUPVfXoyCovgb&#10;fs7lEndeLlKX6bmui5NSk/FQfIEINIS3+OXe6zh/msH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OILZvwAAANwAAAAPAAAAAAAAAAAAAAAAAJgCAABkcnMvZG93bnJl&#10;di54bWxQSwUGAAAAAAQABAD1AAAAhAMAAAAA&#10;" filled="f" stroked="f" strokeweight=".25pt">
                  <v:textbox inset="1pt,1pt,1pt,1pt">
                    <w:txbxContent>
                      <w:p w:rsidR="00D631BD" w:rsidRPr="005F00B6" w:rsidRDefault="00D631BD" w:rsidP="0021075B">
                        <w:pPr>
                          <w:pStyle w:val="afff1"/>
                          <w:rPr>
                            <w:i w:val="0"/>
                            <w:sz w:val="18"/>
                            <w:lang w:val="ru-RU"/>
                          </w:rPr>
                        </w:pPr>
                        <w:proofErr w:type="spellStart"/>
                        <w:r w:rsidRPr="008E5C11">
                          <w:rPr>
                            <w:rFonts w:ascii="Times New Roman" w:hAnsi="Times New Roman"/>
                            <w:i w:val="0"/>
                            <w:sz w:val="18"/>
                            <w:lang w:val="ru-RU"/>
                          </w:rPr>
                          <w:t>Разраб</w:t>
                        </w:r>
                        <w:proofErr w:type="spellEnd"/>
                        <w:r>
                          <w:rPr>
                            <w:i w:val="0"/>
                            <w:sz w:val="18"/>
                            <w:lang w:val="ru-RU"/>
                          </w:rPr>
                          <w:t>.</w:t>
                        </w:r>
                      </w:p>
                    </w:txbxContent>
                  </v:textbox>
                </v:rect>
                <v:rect id="Rectangle 27" o:spid="_x0000_s105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QnQsEA&#10;AADcAAAADwAAAGRycy9kb3ducmV2LnhtbERPyWrDMBC9B/oPYgq9JbJDyeJGCSZg6DVuAjkO1tR2&#10;a40cSbHdv48Khd7m8dbZHSbTiYGcby0rSBcJCOLK6pZrBeePYr4B4QOyxs4yKfghD4f902yHmbYj&#10;n2goQy1iCPsMFTQh9JmUvmrIoF/Ynjhyn9YZDBG6WmqHYww3nVwmyUoabDk2NNjTsaHqu7wbBXn+&#10;NV1u5RYLLzeJW+lXXedXpV6ep/wNRKAp/Iv/3O86zk/X8PtMvE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0J0LBAAAA3AAAAA8AAAAAAAAAAAAAAAAAmAIAAGRycy9kb3du&#10;cmV2LnhtbFBLBQYAAAAABAAEAPUAAACGAwAAAAA=&#10;" filled="f" stroked="f" strokeweight=".25pt">
                  <v:textbox inset="1pt,1pt,1pt,1pt">
                    <w:txbxContent>
                      <w:p w:rsidR="00D631BD" w:rsidRPr="00F93F99" w:rsidRDefault="00D631BD" w:rsidP="0021075B">
                        <w:r w:rsidRPr="005F00B6">
                          <w:rPr>
                            <w:sz w:val="18"/>
                            <w:szCs w:val="18"/>
                          </w:rPr>
                          <w:t xml:space="preserve"> </w:t>
                        </w:r>
                        <w:r w:rsidRPr="005F00B6">
                          <w:rPr>
                            <w:sz w:val="16"/>
                            <w:szCs w:val="16"/>
                          </w:rPr>
                          <w:t>Барышников</w:t>
                        </w:r>
                        <w:r>
                          <w:rPr>
                            <w:sz w:val="16"/>
                            <w:szCs w:val="16"/>
                          </w:rPr>
                          <w:t xml:space="preserve"> </w:t>
                        </w:r>
                        <w:r w:rsidRPr="005F00B6">
                          <w:rPr>
                            <w:sz w:val="16"/>
                            <w:szCs w:val="16"/>
                          </w:rPr>
                          <w:t>А.С</w:t>
                        </w:r>
                        <w:r>
                          <w:t>.</w:t>
                        </w:r>
                      </w:p>
                    </w:txbxContent>
                  </v:textbox>
                </v:rect>
              </v:group>
              <v:group id="Group 28" o:spid="_x0000_s1056"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rect id="Rectangle 29" o:spid="_x0000_s105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cWq78A&#10;AADcAAAADwAAAGRycy9kb3ducmV2LnhtbERPTYvCMBC9C/6HMMLeNO2yiFZjKQuCV6uCx6EZ2+42&#10;k26S1frvjSB4m8f7nHU+mE5cyfnWsoJ0loAgrqxuuVZwPGynCxA+IGvsLJOCO3nIN+PRGjNtb7yn&#10;axlqEUPYZ6igCaHPpPRVQwb9zPbEkbtYZzBE6GqpHd5iuOnkZ5LMpcGWY0ODPX03VP2W/0ZBUfwM&#10;p79yiVsvF4mb6y9dF2elPiZDsQIRaAhv8cu903F+uoTnM/ECuXk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pxarvwAAANwAAAAPAAAAAAAAAAAAAAAAAJgCAABkcnMvZG93bnJl&#10;di54bWxQSwUGAAAAAAQABAD1AAAAhAMAAAAA&#10;" filled="f" stroked="f" strokeweight=".25pt">
                  <v:textbox inset="1pt,1pt,1pt,1pt">
                    <w:txbxContent>
                      <w:p w:rsidR="00D631BD" w:rsidRPr="005F00B6" w:rsidRDefault="00D631BD" w:rsidP="0021075B">
                        <w:pPr>
                          <w:pStyle w:val="afff1"/>
                          <w:rPr>
                            <w:i w:val="0"/>
                            <w:sz w:val="18"/>
                            <w:lang w:val="ru-RU"/>
                          </w:rPr>
                        </w:pPr>
                        <w:proofErr w:type="spellStart"/>
                        <w:r w:rsidRPr="008E5C11">
                          <w:rPr>
                            <w:rFonts w:ascii="Times New Roman" w:hAnsi="Times New Roman"/>
                            <w:i w:val="0"/>
                            <w:sz w:val="18"/>
                            <w:lang w:val="ru-RU"/>
                          </w:rPr>
                          <w:t>Провер</w:t>
                        </w:r>
                        <w:proofErr w:type="spellEnd"/>
                        <w:r>
                          <w:rPr>
                            <w:i w:val="0"/>
                            <w:sz w:val="18"/>
                            <w:lang w:val="ru-RU"/>
                          </w:rPr>
                          <w:t>.</w:t>
                        </w:r>
                      </w:p>
                    </w:txbxContent>
                  </v:textbox>
                </v:rect>
                <v:rect id="Rectangle 30" o:spid="_x0000_s105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1i8MA&#10;AADcAAAADwAAAGRycy9kb3ducmV2LnhtbESPQWvCQBCF70L/wzIFb7ppKKLRNQRB6LVpCx6H7JjE&#10;Zmfj7lbjv+8cCr3N8N68982unNygbhRi79nAyzIDRdx423Nr4PPjuFiDignZ4uCZDDwoQrl/mu2w&#10;sP7O73SrU6skhGOBBrqUxkLr2HTkMC79SCza2QeHSdbQahvwLuFu0HmWrbTDnqWhw5EOHTXf9Y8z&#10;UFWX6etab/AY9ToLK/tq2+pkzPx5qragEk3p3/x3/WYFPxd8eUYm0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1i8MAAADcAAAADwAAAAAAAAAAAAAAAACYAgAAZHJzL2Rv&#10;d25yZXYueG1sUEsFBgAAAAAEAAQA9QAAAIgDAAAAAA==&#10;" filled="f" stroked="f" strokeweight=".25pt">
                  <v:textbox inset="1pt,1pt,1pt,1pt">
                    <w:txbxContent>
                      <w:p w:rsidR="00D631BD" w:rsidRPr="00F37257" w:rsidRDefault="00D631BD" w:rsidP="0021075B">
                        <w:pPr>
                          <w:pStyle w:val="afff1"/>
                          <w:rPr>
                            <w:rFonts w:ascii="GOST Type BU" w:hAnsi="GOST Type BU"/>
                            <w:sz w:val="24"/>
                            <w:szCs w:val="24"/>
                            <w:lang w:val="ru-RU"/>
                          </w:rPr>
                        </w:pPr>
                      </w:p>
                    </w:txbxContent>
                  </v:textbox>
                </v:rect>
              </v:group>
              <v:group id="Group 31" o:spid="_x0000_s1059"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rect id="Rectangle 32" o:spid="_x0000_s106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9OZ78A&#10;AADcAAAADwAAAGRycy9kb3ducmV2LnhtbERPTYvCMBC9C/6HMMLebGpZRLtGKYLg1boLHodmtu1u&#10;M6lJ1PrvjSB4m8f7nNVmMJ24kvOtZQWzJAVBXFndcq3g+7ibLkD4gKyxs0wK7uRhsx6PVphre+MD&#10;XctQixjCPkcFTQh9LqWvGjLoE9sTR+7XOoMhQldL7fAWw00nszSdS4Mtx4YGe9o2VP2XF6OgKP6G&#10;n3O5xJ2Xi9TN9aeui5NSH5Oh+AIRaAhv8cu913F+lsH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b05nvwAAANwAAAAPAAAAAAAAAAAAAAAAAJgCAABkcnMvZG93bnJl&#10;di54bWxQSwUGAAAAAAQABAD1AAAAhAMAAAAA&#10;" filled="f" stroked="f" strokeweight=".25pt">
                  <v:textbox inset="1pt,1pt,1pt,1pt">
                    <w:txbxContent>
                      <w:p w:rsidR="00D631BD" w:rsidRPr="005F00B6" w:rsidRDefault="00D631BD" w:rsidP="0021075B">
                        <w:pPr>
                          <w:pStyle w:val="afff1"/>
                          <w:rPr>
                            <w:i w:val="0"/>
                            <w:sz w:val="18"/>
                            <w:lang w:val="ru-RU"/>
                          </w:rPr>
                        </w:pPr>
                        <w:r w:rsidRPr="008E5C11">
                          <w:rPr>
                            <w:rFonts w:ascii="Times New Roman" w:hAnsi="Times New Roman"/>
                            <w:i w:val="0"/>
                            <w:sz w:val="18"/>
                            <w:lang w:val="ru-RU"/>
                          </w:rPr>
                          <w:t>Консультант</w:t>
                        </w:r>
                      </w:p>
                    </w:txbxContent>
                  </v:textbox>
                </v:rect>
                <v:rect id="Rectangle 33" o:spid="_x0000_s106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r/L8A&#10;AADcAAAADwAAAGRycy9kb3ducmV2LnhtbERPTYvCMBC9C/6HMII3TdVFatcoRRC82lXwODSzbXeb&#10;SU2i1n9vFha8zeN9znrbm1bcyfnGsoLZNAFBXFrdcKXg9LWfpCB8QNbYWiYFT/Kw3QwHa8y0ffCR&#10;7kWoRAxhn6GCOoQuk9KXNRn0U9sRR+7bOoMhQldJ7fARw00r50mylAYbjg01drSrqfwtbkZBnv/0&#10;52uxwr2XaeKW+kNX+UWp8ajPP0EE6sNb/O8+6Dh/voC/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I+v8vwAAANwAAAAPAAAAAAAAAAAAAAAAAJgCAABkcnMvZG93bnJl&#10;di54bWxQSwUGAAAAAAQABAD1AAAAhAMAAAAA&#10;" filled="f" stroked="f" strokeweight=".25pt">
                  <v:textbox inset="1pt,1pt,1pt,1pt">
                    <w:txbxContent>
                      <w:p w:rsidR="00D631BD" w:rsidRPr="009E5A54" w:rsidRDefault="00D631BD" w:rsidP="0021075B"/>
                    </w:txbxContent>
                  </v:textbox>
                </v:rect>
              </v:group>
              <v:group id="Group 34" o:spid="_x0000_s1062"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rect id="Rectangle 35" o:spid="_x0000_s106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bWE78A&#10;AADcAAAADwAAAGRycy9kb3ducmV2LnhtbERPTYvCMBC9C/6HMII3TRVXatcoRRC82lXwODSzbXeb&#10;SU2i1n9vFha8zeN9znrbm1bcyfnGsoLZNAFBXFrdcKXg9LWfpCB8QNbYWiYFT/Kw3QwHa8y0ffCR&#10;7kWoRAxhn6GCOoQuk9KXNRn0U9sRR+7bOoMhQldJ7fARw00r50mylAYbjg01drSrqfwtbkZBnv/0&#10;52uxwr2XaeKWeqGr/KLUeNTnnyAC9eEt/ncfdJw//4C/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tYTvwAAANwAAAAPAAAAAAAAAAAAAAAAAJgCAABkcnMvZG93bnJl&#10;di54bWxQSwUGAAAAAAQABAD1AAAAhAMAAAAA&#10;" filled="f" stroked="f" strokeweight=".25pt">
                  <v:textbox inset="1pt,1pt,1pt,1pt">
                    <w:txbxContent>
                      <w:p w:rsidR="00D631BD" w:rsidRPr="005F00B6" w:rsidRDefault="00D631BD" w:rsidP="0021075B">
                        <w:pPr>
                          <w:pStyle w:val="afff1"/>
                          <w:rPr>
                            <w:i w:val="0"/>
                            <w:sz w:val="18"/>
                          </w:rPr>
                        </w:pPr>
                        <w:r>
                          <w:rPr>
                            <w:sz w:val="18"/>
                          </w:rPr>
                          <w:t xml:space="preserve"> </w:t>
                        </w:r>
                        <w:r w:rsidRPr="005F00B6">
                          <w:rPr>
                            <w:i w:val="0"/>
                            <w:sz w:val="18"/>
                          </w:rPr>
                          <w:t xml:space="preserve">Н. </w:t>
                        </w:r>
                        <w:r w:rsidRPr="008E5C11">
                          <w:rPr>
                            <w:rFonts w:ascii="Times New Roman" w:hAnsi="Times New Roman"/>
                            <w:i w:val="0"/>
                            <w:sz w:val="18"/>
                          </w:rPr>
                          <w:t>Контр</w:t>
                        </w:r>
                        <w:r w:rsidRPr="005F00B6">
                          <w:rPr>
                            <w:i w:val="0"/>
                            <w:sz w:val="18"/>
                          </w:rPr>
                          <w:t>.</w:t>
                        </w:r>
                      </w:p>
                    </w:txbxContent>
                  </v:textbox>
                </v:rect>
                <v:rect id="Rectangle 36" o:spid="_x0000_s106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RIZMAA&#10;AADcAAAADwAAAGRycy9kb3ducmV2LnhtbERPTWvCQBC9F/wPywje6kaRoGk2EgqBXpsqeByy0yRt&#10;djbubmP677sFwds83ufkx9kMYiLne8sKNusEBHFjdc+tgtNH9bwH4QOyxsEyKfglD8di8ZRjpu2N&#10;32mqQytiCPsMFXQhjJmUvunIoF/bkThyn9YZDBG6VmqHtxhuBrlNklQa7Dk2dDjSa0fNd/1jFJTl&#10;13y+1gesvNwnLtU73ZYXpVbLuXwBEWgOD/Hd/abj/G0K/8/EC2T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1RIZMAAAADcAAAADwAAAAAAAAAAAAAAAACYAgAAZHJzL2Rvd25y&#10;ZXYueG1sUEsFBgAAAAAEAAQA9QAAAIUDAAAAAA==&#10;" filled="f" stroked="f" strokeweight=".25pt">
                  <v:textbox inset="1pt,1pt,1pt,1pt">
                    <w:txbxContent>
                      <w:p w:rsidR="00D631BD" w:rsidRDefault="00D631BD" w:rsidP="0021075B">
                        <w:pPr>
                          <w:pStyle w:val="afff1"/>
                          <w:rPr>
                            <w:sz w:val="18"/>
                            <w:lang w:val="ru-RU"/>
                          </w:rPr>
                        </w:pPr>
                      </w:p>
                    </w:txbxContent>
                  </v:textbox>
                </v:rect>
              </v:group>
              <v:group id="Group 37" o:spid="_x0000_s1065"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rect id="Rectangle 38" o:spid="_x0000_s1066"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d5jcMA&#10;AADcAAAADwAAAGRycy9kb3ducmV2LnhtbESPQWvCQBCF70L/wzIFb7ppKKLRNQRB6LVpCx6H7JjE&#10;Zmfj7lbjv+8cCr3N8N68982unNygbhRi79nAyzIDRdx423Nr4PPjuFiDignZ4uCZDDwoQrl/mu2w&#10;sP7O73SrU6skhGOBBrqUxkLr2HTkMC79SCza2QeHSdbQahvwLuFu0HmWrbTDnqWhw5EOHTXf9Y8z&#10;UFWX6etab/AY9ToLK/tq2+pkzPx5qragEk3p3/x3/WYFPxdaeUYm0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d5jcMAAADcAAAADwAAAAAAAAAAAAAAAACYAgAAZHJzL2Rv&#10;d25yZXYueG1sUEsFBgAAAAAEAAQA9QAAAIgDAAAAAA==&#10;" filled="f" stroked="f" strokeweight=".25pt">
                  <v:textbox inset="1pt,1pt,1pt,1pt">
                    <w:txbxContent>
                      <w:p w:rsidR="00D631BD" w:rsidRDefault="00D631BD" w:rsidP="0021075B">
                        <w:pPr>
                          <w:pStyle w:val="afff1"/>
                          <w:rPr>
                            <w:sz w:val="18"/>
                          </w:rPr>
                        </w:pPr>
                        <w:r>
                          <w:rPr>
                            <w:sz w:val="18"/>
                          </w:rPr>
                          <w:t xml:space="preserve"> </w:t>
                        </w:r>
                        <w:proofErr w:type="spellStart"/>
                        <w:r w:rsidRPr="008E5C11">
                          <w:rPr>
                            <w:rFonts w:ascii="Times New Roman" w:hAnsi="Times New Roman"/>
                            <w:i w:val="0"/>
                            <w:sz w:val="18"/>
                          </w:rPr>
                          <w:t>Утверд</w:t>
                        </w:r>
                        <w:proofErr w:type="spellEnd"/>
                        <w:r>
                          <w:rPr>
                            <w:sz w:val="18"/>
                          </w:rPr>
                          <w:t>.</w:t>
                        </w:r>
                      </w:p>
                    </w:txbxContent>
                  </v:textbox>
                </v:rect>
                <v:rect id="Rectangle 39" o:spid="_x0000_s1067"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cFr8A&#10;AADcAAAADwAAAGRycy9kb3ducmV2LnhtbERPTYvCMBC9C/6HMMLeNLUsotVYyoLg1boLHodmbKvN&#10;pCZZrf/eCAt7m8f7nE0+mE7cyfnWsoL5LAFBXFndcq3g+7ibLkH4gKyxs0wKnuQh345HG8y0ffCB&#10;7mWoRQxhn6GCJoQ+k9JXDRn0M9sTR+5sncEQoauldviI4aaTaZIspMGWY0ODPX01VF3LX6OgKC7D&#10;z61c4c7LZeIW+lPXxUmpj8lQrEEEGsK/+M+913F+uoL3M/ECuX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9wWvwAAANwAAAAPAAAAAAAAAAAAAAAAAJgCAABkcnMvZG93bnJl&#10;di54bWxQSwUGAAAAAAQABAD1AAAAhAMAAAAA&#10;" filled="f" stroked="f" strokeweight=".25pt">
                  <v:textbox inset="1pt,1pt,1pt,1pt">
                    <w:txbxContent>
                      <w:p w:rsidR="00D631BD" w:rsidRDefault="00D631BD" w:rsidP="0021075B">
                        <w:pPr>
                          <w:pStyle w:val="afff1"/>
                          <w:rPr>
                            <w:sz w:val="18"/>
                            <w:lang w:val="ru-RU"/>
                          </w:rPr>
                        </w:pPr>
                      </w:p>
                    </w:txbxContent>
                  </v:textbox>
                </v:rect>
              </v:group>
              <v:line id="Line 40" o:spid="_x0000_s1068"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uacIAAADcAAAADwAAAGRycy9kb3ducmV2LnhtbESPQYvCQAyF74L/YYiwN53qsiLVUUSo&#10;eFu2evEWO7EtdjKlM2r99+aw4C3hvbz3ZbXpXaMe1IXas4HpJAFFXHhbc2ngdMzGC1AhIltsPJOB&#10;FwXYrIeDFabWP/mPHnkslYRwSNFAFWObah2KihyGiW+JRbv6zmGUtSu17fAp4a7RsySZa4c1S0OF&#10;Le0qKm753Rm4nU8/2f53Z49NvrWXMovny9Ua8zXqt0tQkfr4Mf9fH6zgfwu+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h/uacIAAADcAAAADwAAAAAAAAAAAAAA&#10;AAChAgAAZHJzL2Rvd25yZXYueG1sUEsFBgAAAAAEAAQA+QAAAJADAAAAAA==&#10;" strokeweight="2pt"/>
              <v:rect id="Rectangle 41" o:spid="_x0000_s1069"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RGzcEA&#10;AADcAAAADwAAAGRycy9kb3ducmV2LnhtbERPTWvCQBC9C/0PyxR6001sEU1dJQiBXk0VPA7ZaZI2&#10;Oxt31yT9926h4G0e73O2+8l0YiDnW8sK0kUCgriyuuVawemzmK9B+ICssbNMCn7Jw373NNtipu3I&#10;RxrKUIsYwj5DBU0IfSalrxoy6Be2J47cl3UGQ4SultrhGMNNJ5dJspIGW44NDfZ0aKj6KW9GQZ5/&#10;T+drucHCy3XiVvpN1/lFqZfnKX8HEWgKD/G/+0PH+a8p/D0TL5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kRs3BAAAA3AAAAA8AAAAAAAAAAAAAAAAAmAIAAGRycy9kb3du&#10;cmV2LnhtbFBLBQYAAAAABAAEAPUAAACGAwAAAAA=&#10;" filled="f" stroked="f" strokeweight=".25pt">
                <v:textbox inset="1pt,1pt,1pt,1pt">
                  <w:txbxContent>
                    <w:p w:rsidR="00D631BD" w:rsidRPr="008E5C11" w:rsidRDefault="00D631BD" w:rsidP="008E5C11">
                      <w:pPr>
                        <w:pStyle w:val="aff9"/>
                        <w:ind w:right="0"/>
                        <w:rPr>
                          <w:spacing w:val="0"/>
                          <w:sz w:val="28"/>
                          <w:szCs w:val="28"/>
                        </w:rPr>
                      </w:pPr>
                      <w:r w:rsidRPr="008E5C11">
                        <w:rPr>
                          <w:spacing w:val="0"/>
                          <w:sz w:val="28"/>
                          <w:szCs w:val="28"/>
                        </w:rPr>
                        <w:t>Пояснительная записка ВКРБ</w:t>
                      </w:r>
                    </w:p>
                    <w:p w:rsidR="00D631BD" w:rsidRPr="008E5C11" w:rsidRDefault="00D631BD" w:rsidP="008E5C11">
                      <w:pPr>
                        <w:jc w:val="center"/>
                        <w:rPr>
                          <w:sz w:val="28"/>
                          <w:szCs w:val="28"/>
                        </w:rPr>
                      </w:pPr>
                      <w:r>
                        <w:rPr>
                          <w:sz w:val="28"/>
                          <w:szCs w:val="28"/>
                        </w:rPr>
                        <w:t>«</w:t>
                      </w:r>
                      <w:r w:rsidRPr="008E5C11">
                        <w:rPr>
                          <w:sz w:val="28"/>
                          <w:szCs w:val="28"/>
                        </w:rPr>
                        <w:t xml:space="preserve">Электроснабжение </w:t>
                      </w:r>
                      <w:r w:rsidRPr="008E5C11">
                        <w:rPr>
                          <w:bCs/>
                          <w:sz w:val="28"/>
                          <w:szCs w:val="28"/>
                        </w:rPr>
                        <w:t>завода шахтного оборудования</w:t>
                      </w:r>
                      <w:r>
                        <w:rPr>
                          <w:bCs/>
                          <w:sz w:val="28"/>
                          <w:szCs w:val="28"/>
                        </w:rPr>
                        <w:t>»</w:t>
                      </w:r>
                    </w:p>
                  </w:txbxContent>
                </v:textbox>
              </v:rect>
              <v:line id="Line 42" o:spid="_x0000_s1070"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HVhb4AAADcAAAADwAAAGRycy9kb3ducmV2LnhtbERPvQrCMBDeBd8hnOCmqYoi1SgiVNzE&#10;6uJ2NmdbbC6liVrf3giC2318v7dct6YST2pcaVnBaBiBIM6sLjlXcD4lgzkI55E1VpZJwZscrFfd&#10;zhJjbV98pGfqcxFC2MWooPC+jqV0WUEG3dDWxIG72cagD7DJpW7wFcJNJcdRNJMGSw4NBda0LSi7&#10;pw+j4H45T5PdYatPVbrR1zzxl+tNK9XvtZsFCE+t/4t/7r0O8yd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1gdWFvgAAANwAAAAPAAAAAAAAAAAAAAAAAKEC&#10;AABkcnMvZG93bnJldi54bWxQSwUGAAAAAAQABAD5AAAAjAMAAAAA&#10;" strokeweight="2pt"/>
              <v:line id="Line 43" o:spid="_x0000_s1071"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1wHr4AAADcAAAADwAAAGRycy9kb3ducmV2LnhtbERPvQrCMBDeBd8hnOCmqYoi1SgiVNzE&#10;6uJ2NmdbbC6liVrf3giC2318v7dct6YST2pcaVnBaBiBIM6sLjlXcD4lgzkI55E1VpZJwZscrFfd&#10;zhJjbV98pGfqcxFC2MWooPC+jqV0WUEG3dDWxIG72cagD7DJpW7wFcJNJcdRNJMGSw4NBda0LSi7&#10;pw+j4H45T5PdYatPVbrR1zzxl+tNK9XvtZsFCE+t/4t/7r0O8y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zXAevgAAANwAAAAPAAAAAAAAAAAAAAAAAKEC&#10;AABkcnMvZG93bnJldi54bWxQSwUGAAAAAAQABAD5AAAAjAMAAAAA&#10;" strokeweight="2pt"/>
              <v:line id="Line 44" o:spid="_x0000_s1072"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ToasEAAADcAAAADwAAAGRycy9kb3ducmV2LnhtbERPS4vCMBC+C/sfwix403TXVaQ2iggV&#10;b7KtF29jM31gMylN1PrvzcKCt/n4npNsBtOKO/WusazgaxqBIC6sbrhScMrTyRKE88gaW8uk4EkO&#10;NuuPUYKxtg/+pXvmKxFC2MWooPa+i6V0RU0G3dR2xIErbW/QB9hXUvf4COGmld9RtJAGGw4NNXa0&#10;q6m4Zjej4Ho+zdP9cafzNtvqS5X686XUSo0/h+0KhKfBv8X/7oMO82c/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JOhqwQAAANwAAAAPAAAAAAAAAAAAAAAA&#10;AKECAABkcnMvZG93bnJldi54bWxQSwUGAAAAAAQABAD5AAAAjwMAAAAA&#10;" strokeweight="2pt"/>
              <v:rect id="Rectangle 45" o:spid="_x0000_s1073"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Azr8A&#10;AADcAAAADwAAAGRycy9kb3ducmV2LnhtbERPTYvCMBC9C/6HMMLeNN1dFa1GKYKwV6uCx6EZ27rN&#10;pJtE7f57Iwje5vE+Z7nuTCNu5HxtWcHnKAFBXFhdc6ngsN8OZyB8QNbYWCYF/+Rhver3lphqe+cd&#10;3fJQihjCPkUFVQhtKqUvKjLoR7YljtzZOoMhQldK7fAew00jv5JkKg3WHBsqbGlTUfGbX42CLLt0&#10;x798jlsvZ4mb6rEus5NSH4MuW4AI1IW3+OX+0XH+9wSez8QL5O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6X0DOvwAAANwAAAAPAAAAAAAAAAAAAAAAAJgCAABkcnMvZG93bnJl&#10;di54bWxQSwUGAAAAAAQABAD1AAAAhAMAAAAA&#10;" filled="f" stroked="f" strokeweight=".25pt">
                <v:textbox inset="1pt,1pt,1pt,1pt">
                  <w:txbxContent>
                    <w:p w:rsidR="00D631BD" w:rsidRDefault="00D631BD" w:rsidP="0021075B">
                      <w:pPr>
                        <w:pStyle w:val="afff1"/>
                        <w:jc w:val="center"/>
                        <w:rPr>
                          <w:sz w:val="18"/>
                        </w:rPr>
                      </w:pPr>
                      <w:proofErr w:type="spellStart"/>
                      <w:r w:rsidRPr="008E5C11">
                        <w:rPr>
                          <w:rFonts w:ascii="Times New Roman" w:hAnsi="Times New Roman"/>
                          <w:i w:val="0"/>
                          <w:sz w:val="18"/>
                        </w:rPr>
                        <w:t>Лит</w:t>
                      </w:r>
                      <w:proofErr w:type="spellEnd"/>
                      <w:r>
                        <w:rPr>
                          <w:sz w:val="18"/>
                        </w:rPr>
                        <w:t>.</w:t>
                      </w:r>
                    </w:p>
                  </w:txbxContent>
                </v:textbox>
              </v:rect>
              <v:rect id="Rectangle 46" o:spid="_x0000_s1074"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3eub8A&#10;AADcAAAADwAAAGRycy9kb3ducmV2LnhtbERPS4vCMBC+L/gfwgje1tQHxe0apQiCV+sKHodmtu3a&#10;TGoStf57Iwh7m4/vOct1b1pxI+cbywom4wQEcWl1w5WCn8P2cwHCB2SNrWVS8CAP69XgY4mZtnfe&#10;060IlYgh7DNUUIfQZVL6siaDfmw74sj9WmcwROgqqR3eY7hp5TRJUmmw4dhQY0ebmspzcTUK8vyv&#10;P16KL9x6uUhcque6yk9KjYZ9/g0iUB/+xW/3Tsf5sxRez8QL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jd65vwAAANwAAAAPAAAAAAAAAAAAAAAAAJgCAABkcnMvZG93bnJl&#10;di54bWxQSwUGAAAAAAQABAD1AAAAhAMAAAAA&#10;" filled="f" stroked="f" strokeweight=".25pt">
                <v:textbox inset="1pt,1pt,1pt,1pt">
                  <w:txbxContent>
                    <w:p w:rsidR="00D631BD" w:rsidRDefault="00D631BD" w:rsidP="0021075B">
                      <w:pPr>
                        <w:pStyle w:val="afff1"/>
                        <w:jc w:val="center"/>
                        <w:rPr>
                          <w:sz w:val="18"/>
                        </w:rPr>
                      </w:pPr>
                      <w:r w:rsidRPr="008E5C11">
                        <w:rPr>
                          <w:rFonts w:ascii="Times New Roman" w:hAnsi="Times New Roman"/>
                          <w:i w:val="0"/>
                          <w:sz w:val="18"/>
                        </w:rPr>
                        <w:t>Листов</w:t>
                      </w:r>
                    </w:p>
                  </w:txbxContent>
                </v:textbox>
              </v:rect>
              <v:rect id="Rectangle 47" o:spid="_x0000_s1075"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F7IsAA&#10;AADcAAAADwAAAGRycy9kb3ducmV2LnhtbERPS4vCMBC+L/gfwgje1lRdfFSjFEHwul0Fj0MzttVm&#10;UpOo3X+/EYS9zcf3nNWmM414kPO1ZQWjYQKCuLC65lLB4Wf3OQfhA7LGxjIp+CUPm3XvY4Wptk/+&#10;pkceShFD2KeooAqhTaX0RUUG/dC2xJE7W2cwROhKqR0+Y7hp5DhJptJgzbGhwpa2FRXX/G4UZNml&#10;O97yBe68nCduqr90mZ2UGvS7bAkiUBf+xW/3Xsf5kxm8no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cF7IsAAAADcAAAADwAAAAAAAAAAAAAAAACYAgAAZHJzL2Rvd25y&#10;ZXYueG1sUEsFBgAAAAAEAAQA9QAAAIUDAAAAAA==&#10;" filled="f" stroked="f" strokeweight=".25pt">
                <v:textbox inset="1pt,1pt,1pt,1pt">
                  <w:txbxContent>
                    <w:p w:rsidR="00D631BD" w:rsidRPr="00AD69C7" w:rsidRDefault="00D631BD" w:rsidP="0021075B">
                      <w:pPr>
                        <w:jc w:val="center"/>
                      </w:pPr>
                    </w:p>
                  </w:txbxContent>
                </v:textbox>
              </v:rect>
              <v:line id="Line 48" o:spid="_x0000_s1076"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pg3MYAAADcAAAADwAAAGRycy9kb3ducmV2LnhtbESPzWoDMQyE74W8g1Ggt8abFEqzjRNK&#10;fqChh5KfB1DW6nqbtbzYTrLt01eHQm8SM5r5NFv0vlVXiqkJbGA8KkARV8E2XBs4HjYPz6BSRrbY&#10;BiYD35RgMR/czbC04cY7uu5zrSSEU4kGXM5dqXWqHHlMo9ARi/YZoscsa6y1jXiTcN/qSVE8aY8N&#10;S4PDjpaOqvP+4g1s4+n9PP6pnT7xNq7bj9U0+S9j7of96wuoTH3+N/9dv1nBfxRaeUYm0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DaYNzGAAAA3AAAAA8AAAAAAAAA&#10;AAAAAAAAoQIAAGRycy9kb3ducmV2LnhtbFBLBQYAAAAABAAEAPkAAACUAwAAAAA=&#10;" strokeweight="1pt"/>
              <v:line id="Line 49" o:spid="_x0000_s1077"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bFR8IAAADcAAAADwAAAGRycy9kb3ducmV2LnhtbERP22oCMRB9L/gPYQTfalaFoqtRxAtU&#10;+lCqfsC4GTerm8mSRN3265uC0Lc5nOvMFq2txZ18qBwrGPQzEMSF0xWXCo6H7esYRIjIGmvHpOCb&#10;AizmnZcZ5to9+Ivu+1iKFMIhRwUmxiaXMhSGLIa+a4gTd3beYkzQl1J7fKRwW8thlr1JixWnBoMN&#10;rQwV1/3NKtj508d18FMaeeKd39Sf60mwF6V63XY5BRGpjf/ip/tdp/mjCfw9ky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5bFR8IAAADcAAAADwAAAAAAAAAAAAAA&#10;AAChAgAAZHJzL2Rvd25yZXYueG1sUEsFBgAAAAAEAAQA+QAAAJADAAAAAA==&#10;" strokeweight="1pt"/>
              <v:rect id="Rectangle 50" o:spid="_x0000_s1078"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6QK8MA&#10;AADcAAAADwAAAGRycy9kb3ducmV2LnhtbESPQWvDMAyF74X+B6PCbo2zUUqb1g1hENh12QY9ilhN&#10;0sVyZntt9u+nw2A3iff03qdjObtR3SjEwbOBxywHRdx6O3Bn4P2tXu9AxYRscfRMBn4oQnlaLo5Y&#10;WH/nV7o1qVMSwrFAA31KU6F1bHtyGDM/EYt28cFhkjV02ga8S7gb9VOeb7XDgaWhx4mee2o/m29n&#10;oKqu88dXs8c66l0etnZju+pszMNqrg6gEs3p3/x3/WIFfyP48oxM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6QK8MAAADcAAAADwAAAAAAAAAAAAAAAACYAgAAZHJzL2Rv&#10;d25yZXYueG1sUEsFBgAAAAAEAAQA9QAAAIgDAAAAAA==&#10;" filled="f" stroked="f" strokeweight=".25pt">
                <v:textbox inset="1pt,1pt,1pt,1pt">
                  <w:txbxContent>
                    <w:p w:rsidR="00D631BD" w:rsidRPr="008E5C11" w:rsidRDefault="00D631BD" w:rsidP="008E5C11">
                      <w:pPr>
                        <w:pStyle w:val="aff9"/>
                        <w:rPr>
                          <w:sz w:val="28"/>
                          <w:szCs w:val="28"/>
                        </w:rPr>
                      </w:pPr>
                      <w:proofErr w:type="spellStart"/>
                      <w:r w:rsidRPr="008E5C11">
                        <w:rPr>
                          <w:sz w:val="28"/>
                          <w:szCs w:val="28"/>
                        </w:rPr>
                        <w:t>ОмГТУ</w:t>
                      </w:r>
                      <w:proofErr w:type="spellEnd"/>
                      <w:r w:rsidRPr="008E5C11">
                        <w:rPr>
                          <w:sz w:val="28"/>
                          <w:szCs w:val="28"/>
                        </w:rPr>
                        <w:t>, гр. ЗЭ-123</w:t>
                      </w:r>
                    </w:p>
                  </w:txbxContent>
                </v:textbox>
              </v:rect>
              <w10:wrap anchorx="margin" anchory="pag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1BD" w:rsidRDefault="00D631BD" w:rsidP="004844BA">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D631BD" w:rsidRDefault="00D631BD">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1BD" w:rsidRDefault="00D631BD" w:rsidP="001B6FD5">
    <w:pPr>
      <w:pStyle w:val="aa"/>
    </w:pPr>
    <w:r>
      <w:rPr>
        <w:noProof/>
      </w:rPr>
      <mc:AlternateContent>
        <mc:Choice Requires="wpg">
          <w:drawing>
            <wp:anchor distT="0" distB="0" distL="114300" distR="114300" simplePos="0" relativeHeight="251661312" behindDoc="0" locked="1" layoutInCell="1" allowOverlap="1" wp14:anchorId="74249A83" wp14:editId="3B488E66">
              <wp:simplePos x="0" y="0"/>
              <wp:positionH relativeFrom="page">
                <wp:posOffset>717550</wp:posOffset>
              </wp:positionH>
              <wp:positionV relativeFrom="page">
                <wp:posOffset>203200</wp:posOffset>
              </wp:positionV>
              <wp:extent cx="6642735" cy="10258425"/>
              <wp:effectExtent l="12700" t="12700" r="21590" b="15875"/>
              <wp:wrapNone/>
              <wp:docPr id="7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735" cy="10258425"/>
                        <a:chOff x="0" y="0"/>
                        <a:chExt cx="20000" cy="20000"/>
                      </a:xfrm>
                    </wpg:grpSpPr>
                    <wps:wsp>
                      <wps:cNvPr id="72"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1E5BA8" w:rsidRDefault="00D631BD" w:rsidP="0021075B">
                            <w:pPr>
                              <w:jc w:val="center"/>
                              <w:rPr>
                                <w:rFonts w:ascii="Journal" w:hAnsi="Journal"/>
                                <w:i/>
                              </w:rPr>
                            </w:pPr>
                            <w:r w:rsidRPr="002423B7">
                              <w:rPr>
                                <w:sz w:val="18"/>
                              </w:rPr>
                              <w:t>Изм</w:t>
                            </w:r>
                            <w:r w:rsidRPr="001E5BA8">
                              <w:rPr>
                                <w:rFonts w:ascii="Journal" w:hAnsi="Journal"/>
                                <w:i/>
                                <w:sz w:val="18"/>
                              </w:rPr>
                              <w:t>.</w:t>
                            </w:r>
                          </w:p>
                        </w:txbxContent>
                      </wps:txbx>
                      <wps:bodyPr rot="0" vert="horz" wrap="square" lIns="12700" tIns="12700" rIns="12700" bIns="12700" anchor="t" anchorCtr="0" upright="1">
                        <a:noAutofit/>
                      </wps:bodyPr>
                    </wps:wsp>
                    <wps:wsp>
                      <wps:cNvPr id="84"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1E5BA8" w:rsidRDefault="00D631BD" w:rsidP="0021075B">
                            <w:pPr>
                              <w:jc w:val="center"/>
                              <w:rPr>
                                <w:rFonts w:ascii="Journal" w:hAnsi="Journal"/>
                                <w:i/>
                              </w:rPr>
                            </w:pPr>
                            <w:r w:rsidRPr="002423B7">
                              <w:rPr>
                                <w:sz w:val="18"/>
                              </w:rPr>
                              <w:t>Лист</w:t>
                            </w:r>
                          </w:p>
                        </w:txbxContent>
                      </wps:txbx>
                      <wps:bodyPr rot="0" vert="horz" wrap="square" lIns="12700" tIns="12700" rIns="12700" bIns="12700" anchor="t" anchorCtr="0" upright="1">
                        <a:noAutofit/>
                      </wps:bodyPr>
                    </wps:wsp>
                    <wps:wsp>
                      <wps:cNvPr id="85"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2423B7" w:rsidRDefault="00D631BD" w:rsidP="0021075B">
                            <w:pPr>
                              <w:jc w:val="center"/>
                            </w:pPr>
                            <w:r w:rsidRPr="002423B7">
                              <w:rPr>
                                <w:sz w:val="18"/>
                              </w:rPr>
                              <w:t>№ докум.</w:t>
                            </w:r>
                          </w:p>
                        </w:txbxContent>
                      </wps:txbx>
                      <wps:bodyPr rot="0" vert="horz" wrap="square" lIns="12700" tIns="12700" rIns="12700" bIns="12700" anchor="t" anchorCtr="0" upright="1">
                        <a:noAutofit/>
                      </wps:bodyPr>
                    </wps:wsp>
                    <wps:wsp>
                      <wps:cNvPr id="86"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1E5BA8" w:rsidRDefault="00D631BD" w:rsidP="0021075B">
                            <w:pPr>
                              <w:jc w:val="center"/>
                              <w:rPr>
                                <w:rFonts w:ascii="Journal" w:hAnsi="Journal"/>
                                <w:i/>
                              </w:rPr>
                            </w:pPr>
                            <w:r w:rsidRPr="002423B7">
                              <w:rPr>
                                <w:sz w:val="18"/>
                              </w:rPr>
                              <w:t>Подпись</w:t>
                            </w:r>
                          </w:p>
                        </w:txbxContent>
                      </wps:txbx>
                      <wps:bodyPr rot="0" vert="horz" wrap="square" lIns="12700" tIns="12700" rIns="12700" bIns="12700" anchor="t" anchorCtr="0" upright="1">
                        <a:noAutofit/>
                      </wps:bodyPr>
                    </wps:wsp>
                    <wps:wsp>
                      <wps:cNvPr id="87" name="Rectangle 67"/>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1E5BA8" w:rsidRDefault="00D631BD" w:rsidP="0021075B">
                            <w:pPr>
                              <w:jc w:val="center"/>
                              <w:rPr>
                                <w:rFonts w:ascii="Journal" w:hAnsi="Journal"/>
                                <w:i/>
                              </w:rPr>
                            </w:pPr>
                            <w:r w:rsidRPr="002423B7">
                              <w:rPr>
                                <w:sz w:val="18"/>
                              </w:rPr>
                              <w:t>Дата</w:t>
                            </w:r>
                          </w:p>
                        </w:txbxContent>
                      </wps:txbx>
                      <wps:bodyPr rot="0" vert="horz" wrap="square" lIns="12700" tIns="12700" rIns="12700" bIns="12700" anchor="t" anchorCtr="0" upright="1">
                        <a:noAutofit/>
                      </wps:bodyPr>
                    </wps:wsp>
                    <wps:wsp>
                      <wps:cNvPr id="88" name="Rectangle 68"/>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977FCF" w:rsidRDefault="00D631BD" w:rsidP="0021075B">
                            <w:pPr>
                              <w:rPr>
                                <w:rFonts w:ascii="GOST Type BU" w:hAnsi="GOST Type BU"/>
                                <w:i/>
                              </w:rPr>
                            </w:pPr>
                            <w:r w:rsidRPr="002423B7">
                              <w:t>Лист</w:t>
                            </w:r>
                          </w:p>
                        </w:txbxContent>
                      </wps:txbx>
                      <wps:bodyPr rot="0" vert="horz" wrap="square" lIns="12700" tIns="12700" rIns="12700" bIns="12700" anchor="t" anchorCtr="0" upright="1">
                        <a:noAutofit/>
                      </wps:bodyPr>
                    </wps:wsp>
                    <wps:wsp>
                      <wps:cNvPr id="89"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Default="00D631BD" w:rsidP="0021075B">
                            <w:pPr>
                              <w:pStyle w:val="aa"/>
                              <w:jc w:val="center"/>
                            </w:pPr>
                            <w:sdt>
                              <w:sdtPr>
                                <w:id w:val="-1441991095"/>
                                <w:docPartObj>
                                  <w:docPartGallery w:val="Page Numbers (Bottom of Page)"/>
                                  <w:docPartUnique/>
                                </w:docPartObj>
                              </w:sdtPr>
                              <w:sdtContent>
                                <w:sdt>
                                  <w:sdtPr>
                                    <w:id w:val="-1046686020"/>
                                    <w:docPartObj>
                                      <w:docPartGallery w:val="Page Numbers (Bottom of Page)"/>
                                      <w:docPartUnique/>
                                    </w:docPartObj>
                                  </w:sdtPr>
                                  <w:sdtContent>
                                    <w:r w:rsidRPr="00977FCF">
                                      <w:rPr>
                                        <w:rFonts w:ascii="GOST Type BU" w:hAnsi="GOST Type BU"/>
                                        <w:i/>
                                        <w:sz w:val="32"/>
                                        <w:szCs w:val="32"/>
                                      </w:rPr>
                                      <w:fldChar w:fldCharType="begin"/>
                                    </w:r>
                                    <w:r w:rsidRPr="00977FCF">
                                      <w:rPr>
                                        <w:rFonts w:ascii="GOST Type BU" w:hAnsi="GOST Type BU"/>
                                        <w:i/>
                                        <w:sz w:val="32"/>
                                        <w:szCs w:val="32"/>
                                      </w:rPr>
                                      <w:instrText xml:space="preserve"> PAGE   \* MERGEFORMAT </w:instrText>
                                    </w:r>
                                    <w:r w:rsidRPr="00977FCF">
                                      <w:rPr>
                                        <w:rFonts w:ascii="GOST Type BU" w:hAnsi="GOST Type BU"/>
                                        <w:i/>
                                        <w:sz w:val="32"/>
                                        <w:szCs w:val="32"/>
                                      </w:rPr>
                                      <w:fldChar w:fldCharType="separate"/>
                                    </w:r>
                                    <w:r w:rsidR="00666C6C">
                                      <w:rPr>
                                        <w:rFonts w:ascii="GOST Type BU" w:hAnsi="GOST Type BU"/>
                                        <w:i/>
                                        <w:noProof/>
                                        <w:sz w:val="32"/>
                                        <w:szCs w:val="32"/>
                                      </w:rPr>
                                      <w:t>14</w:t>
                                    </w:r>
                                    <w:r w:rsidRPr="00977FCF">
                                      <w:rPr>
                                        <w:rFonts w:ascii="GOST Type BU" w:hAnsi="GOST Type BU"/>
                                        <w:i/>
                                        <w:sz w:val="32"/>
                                        <w:szCs w:val="32"/>
                                      </w:rPr>
                                      <w:fldChar w:fldCharType="end"/>
                                    </w:r>
                                  </w:sdtContent>
                                </w:sdt>
                                <w:r>
                                  <w:t xml:space="preserve">  </w:t>
                                </w:r>
                              </w:sdtContent>
                            </w:sdt>
                          </w:p>
                          <w:p w:rsidR="00D631BD" w:rsidRPr="00AD0C1A" w:rsidRDefault="00D631BD" w:rsidP="0021075B"/>
                        </w:txbxContent>
                      </wps:txbx>
                      <wps:bodyPr rot="0" vert="horz" wrap="square" lIns="12700" tIns="12700" rIns="12700" bIns="12700" anchor="t" anchorCtr="0" upright="1">
                        <a:noAutofit/>
                      </wps:bodyPr>
                    </wps:wsp>
                    <wps:wsp>
                      <wps:cNvPr id="90" name="Rectangle 70"/>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8E5C11" w:rsidRDefault="00D631BD" w:rsidP="002423B7">
                            <w:pPr>
                              <w:jc w:val="center"/>
                              <w:rPr>
                                <w:rFonts w:eastAsia="Calibri"/>
                                <w:sz w:val="36"/>
                                <w:szCs w:val="36"/>
                              </w:rPr>
                            </w:pPr>
                            <w:r w:rsidRPr="008E5C11">
                              <w:rPr>
                                <w:color w:val="000000"/>
                                <w:sz w:val="28"/>
                                <w:szCs w:val="28"/>
                                <w:shd w:val="clear" w:color="auto" w:fill="FFFFFF"/>
                              </w:rPr>
                              <w:t>ВКРБ – 02068999-29-хх-08.08.01.01.НИ</w:t>
                            </w:r>
                          </w:p>
                          <w:p w:rsidR="00D631BD" w:rsidRPr="00872D35" w:rsidRDefault="00D631BD" w:rsidP="002423B7">
                            <w:pPr>
                              <w:spacing w:after="120"/>
                              <w:rPr>
                                <w:rFonts w:ascii="GOST Type BU" w:hAnsi="GOST Type BU"/>
                                <w:i/>
                                <w:sz w:val="38"/>
                                <w:szCs w:val="38"/>
                              </w:rPr>
                            </w:pPr>
                          </w:p>
                          <w:p w:rsidR="00D631BD" w:rsidRPr="00E351C3" w:rsidRDefault="00D631BD" w:rsidP="0021075B">
                            <w:pPr>
                              <w:ind w:left="708"/>
                              <w:rPr>
                                <w:rFonts w:ascii="Calibri" w:eastAsia="Calibri" w:hAnsi="Calibri"/>
                                <w:i/>
                                <w:sz w:val="32"/>
                                <w:szCs w:val="32"/>
                              </w:rPr>
                            </w:pPr>
                          </w:p>
                          <w:p w:rsidR="00D631BD" w:rsidRPr="00AB1AC7" w:rsidRDefault="00D631BD" w:rsidP="0021075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249A83" id="Group 51" o:spid="_x0000_s1079" style="position:absolute;margin-left:56.5pt;margin-top:16pt;width:523.05pt;height:807.75pt;z-index:251661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">
              <v:rect id="Rectangle 52" o:spid="_x0000_s108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PWbMQA&#10;AADbAAAADwAAAGRycy9kb3ducmV2LnhtbESPzWrDMBCE74G8g9hAb4lcH9rYjRLsgqGnkrp5gMXa&#10;2ibWyrXkn/bpo0Ihx2FmvmEOp8V0YqLBtZYVPO4iEMSV1S3XCi6fxXYPwnlkjZ1lUvBDDk7H9eqA&#10;qbYzf9BU+loECLsUFTTe96mUrmrIoNvZnjh4X3Yw6IMcaqkHnAPcdDKOoidpsOWw0GBPrw1V13I0&#10;Cq5+md6zuvwtkkueVOc8m8fvTKmHzZK9gPC0+Hv4v/2mFTzH8Pcl/AB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z1mzEAAAA2wAAAA8AAAAAAAAAAAAAAAAAmAIAAGRycy9k&#10;b3ducmV2LnhtbFBLBQYAAAAABAAEAPUAAACJAwAAAAA=&#10;" filled="f" strokeweight="2pt"/>
              <v:line id="Line 53" o:spid="_x0000_s108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lUe8IAAADbAAAADwAAAGRycy9kb3ducmV2LnhtbESPT4vCMBTE7wt+h/AEb2uq4iq1UUSo&#10;eFusXrw9m9c/2LyUJmr99htB2OMwM79hkk1vGvGgztWWFUzGEQji3OqaSwXnU/q9BOE8ssbGMil4&#10;kYPNevCVYKztk4/0yHwpAoRdjAoq79tYSpdXZNCNbUscvMJ2Bn2QXSl1h88AN42cRtGPNFhzWKiw&#10;pV1F+S27GwW3y3me7n93+tRkW30tU3+5Flqp0bDfrkB46v1/+NM+aAW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PlUe8IAAADbAAAADwAAAAAAAAAAAAAA&#10;AAChAgAAZHJzL2Rvd25yZXYueG1sUEsFBgAAAAAEAAQA+QAAAJADAAAAAA==&#10;" strokeweight="2pt"/>
              <v:line id="Line 54" o:spid="_x0000_s108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DMD8IAAADbAAAADwAAAGRycy9kb3ducmV2LnhtbESPT4vCMBTE7wt+h/AEb2uq6Cq1UUSo&#10;eFusXrw9m9c/2LyUJmr99htB2OMwM79hkk1vGvGgztWWFUzGEQji3OqaSwXnU/q9BOE8ssbGMil4&#10;kYPNevCVYKztk4/0yHwpAoRdjAoq79tYSpdXZNCNbUscvMJ2Bn2QXSl1h88AN42cRtGPNFhzWKiw&#10;pV1F+S27GwW3y3me7n93+tRkW30tU3+5Flqp0bDfrkB46v1/+NM+aAW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xDMD8IAAADbAAAADwAAAAAAAAAAAAAA&#10;AAChAgAAZHJzL2Rvd25yZXYueG1sUEsFBgAAAAAEAAQA+QAAAJADAAAAAA==&#10;" strokeweight="2pt"/>
              <v:line id="Line 55" o:spid="_x0000_s108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plL8AAADbAAAADwAAAGRycy9kb3ducmV2LnhtbESPzQrCMBCE74LvEFbwpqmCP1SjiFDx&#10;JlYv3tZmbYvNpjRR69sbQfA4zMw3zHLdmko8qXGlZQWjYQSCOLO65FzB+ZQM5iCcR9ZYWSYFb3Kw&#10;XnU7S4y1ffGRnqnPRYCwi1FB4X0dS+myggy6oa2Jg3ezjUEfZJNL3eArwE0lx1E0lQZLDgsF1rQt&#10;KLunD6PgfjlPkt1hq09VutHXPPGX600r1e+1mwUIT63/h3/tvVYwm8D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xplL8AAADbAAAADwAAAAAAAAAAAAAAAACh&#10;AgAAZHJzL2Rvd25yZXYueG1sUEsFBgAAAAAEAAQA+QAAAI0DAAAAAA==&#10;" strokeweight="2pt"/>
              <v:line id="Line 56" o:spid="_x0000_s108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73478AAADbAAAADwAAAGRycy9kb3ducmV2LnhtbESPzQrCMBCE74LvEFbwpqmCP1SjiFDx&#10;JlYv3tZmbYvNpjRR69sbQfA4zMw3zHLdmko8qXGlZQWjYQSCOLO65FzB+ZQM5iCcR9ZYWSYFb3Kw&#10;XnU7S4y1ffGRnqnPRYCwi1FB4X0dS+myggy6oa2Jg3ezjUEfZJNL3eArwE0lx1E0lQZLDgsF1rQt&#10;KLunD6PgfjlPkt1hq09VutHXPPGX600r1e+1mwUIT63/h3/tvVYwm8L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I73478AAADbAAAADwAAAAAAAAAAAAAAAACh&#10;AgAAZHJzL2Rvd25yZXYueG1sUEsFBgAAAAAEAAQA+QAAAI0DAAAAAA==&#10;" strokeweight="2pt"/>
              <v:line id="Line 57" o:spid="_x0000_s108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JSeL8AAADbAAAADwAAAGRycy9kb3ducmV2LnhtbESPzQrCMBCE74LvEFbwpqmCP1SjiFDx&#10;JlYv3tZmbYvNpjRR69sbQfA4zMw3zHLdmko8qXGlZQWjYQSCOLO65FzB+ZQM5iCcR9ZYWSYFb3Kw&#10;XnU7S4y1ffGRnqnPRYCwi1FB4X0dS+myggy6oa2Jg3ezjUEfZJNL3eArwE0lx1E0lQZLDgsF1rQt&#10;KLunD6PgfjlPkt1hq09VutHXPPGX600r1e+1mwUIT63/h3/tvVYwm8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8JSeL8AAADbAAAADwAAAAAAAAAAAAAAAACh&#10;AgAAZHJzL2Rvd25yZXYueG1sUEsFBgAAAAAEAAQA+QAAAI0DAAAAAA==&#10;" strokeweight="2pt"/>
              <v:line id="Line 58" o:spid="_x0000_s108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3GCrwAAADbAAAADwAAAGRycy9kb3ducmV2LnhtbERPuwrCMBTdBf8hXMFNUwUfVKOIUHET&#10;axe3a3Nti81NaaLWvzeD4Hg47/W2M7V4Uesqywom4wgEcW51xYWC7JKMliCcR9ZYWyYFH3Kw3fR7&#10;a4y1ffOZXqkvRAhhF6OC0vsmltLlJRl0Y9sQB+5uW4M+wLaQusV3CDe1nEbRXBqsODSU2NC+pPyR&#10;Po2CxzWbJYfTXl/qdKdvReKvt7tWajjodisQnjr/F//cR61gEcaGL+EHyM0X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l3GCrwAAADbAAAADwAAAAAAAAAAAAAAAAChAgAA&#10;ZHJzL2Rvd25yZXYueG1sUEsFBgAAAAAEAAQA+QAAAIoDAAAAAA==&#10;" strokeweight="2pt"/>
              <v:line id="Line 59" o:spid="_x0000_s108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FjkcIAAADbAAAADwAAAGRycy9kb3ducmV2LnhtbESPT4vCMBTE7wt+h/AEb2uqoKu1UUSo&#10;eFusXrw9m9c/2LyUJmr99htB2OMwM79hkk1vGvGgztWWFUzGEQji3OqaSwXnU/q9AOE8ssbGMil4&#10;kYPNevCVYKztk4/0yHwpAoRdjAoq79tYSpdXZNCNbUscvMJ2Bn2QXSl1h88AN42cRtFcGqw5LFTY&#10;0q6i/JbdjYLb5TxL9787fWqyrb6Wqb9cC63UaNhvVyA89f4//GkftIKfJ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RFjkcIAAADbAAAADwAAAAAAAAAAAAAA&#10;AAChAgAAZHJzL2Rvd25yZXYueG1sUEsFBgAAAAAEAAQA+QAAAJADAAAAAA==&#10;" strokeweight="2pt"/>
              <v:line id="Line 60" o:spid="_x0000_s108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Rzz8EAAADbAAAADwAAAGRycy9kb3ducmV2LnhtbERPS27CMBDdI3EHa5DYgZMuKkgxqIJW&#10;KmJRQXuAIZ7GaeJxZLtJ4PT1olKXT++/2Y22FT35UDtWkC8zEMSl0zVXCj4/XhcrECEia2wdk4Ib&#10;Bdhtp5MNFtoNfKb+EiuRQjgUqMDE2BVShtKQxbB0HXHivpy3GBP0ldQehxRuW/mQZY/SYs2pwWBH&#10;e0Nlc/mxCo7+emrye2XklY/+pX0/rIP9Vmo+G5+fQEQa47/4z/2mFazS+vQl/QC5/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VHPPwQAAANsAAAAPAAAAAAAAAAAAAAAA&#10;AKECAABkcnMvZG93bnJldi54bWxQSwUGAAAAAAQABAD5AAAAjwMAAAAA&#10;" strokeweight="1pt"/>
              <v:line id="Line 61" o:spid="_x0000_s108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IfsL8AAADbAAAADwAAAGRycy9kb3ducmV2LnhtbESPwQrCMBBE74L/EFbwpqmCItUoIlS8&#10;idVLb2uztsVmU5qo9e+NIHgcZuYNs9p0phZPal1lWcFkHIEgzq2uuFBwOSejBQjnkTXWlknBmxxs&#10;1v3eCmNtX3yiZ+oLESDsYlRQet/EUrq8JINubBvi4N1sa9AH2RZSt/gKcFPLaRTNpcGKw0KJDe1K&#10;yu/pwyi4Z5dZsj/u9LlOt/paJD673rRSw0G3XYLw1Pl/+Nc+aAWL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rIfsL8AAADbAAAADwAAAAAAAAAAAAAAAACh&#10;AgAAZHJzL2Rvd25yZXYueG1sUEsFBgAAAAAEAAQA+QAAAI0DAAAAAA==&#10;" strokeweight="2pt"/>
              <v:line id="Line 62" o:spid="_x0000_s109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pII8QAAADbAAAADwAAAGRycy9kb3ducmV2LnhtbESPQWsCMRSE7wX/Q3iCt5rVg9it2UXU&#10;gtJDqe0PeG6em9XNy5KkuvbXN4LQ4zAz3zCLsretuJAPjWMFk3EGgrhyuuFawffX2/McRIjIGlvH&#10;pOBGAcpi8LTAXLsrf9JlH2uRIBxyVGBi7HIpQ2XIYhi7jjh5R+ctxiR9LbXHa4LbVk6zbCYtNpwW&#10;DHa0MlSd9z9Wwc4f3s+T39rIA+/8pv1YvwR7Umo07JevICL18T/8aG+1gvkU7l/SD5D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ykgjxAAAANsAAAAPAAAAAAAAAAAA&#10;AAAAAKECAABkcnMvZG93bnJldi54bWxQSwUGAAAAAAQABAD5AAAAkgMAAAAA&#10;" strokeweight="1pt"/>
              <v:rect id="Rectangle 63" o:spid="_x0000_s109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EV5MAA&#10;AADbAAAADwAAAGRycy9kb3ducmV2LnhtbESPQYvCMBSE7wv+h/AEb2uqLtLtGqUIglergsdH87bt&#10;2rzUJGr992ZB8DjMzDfMYtWbVtzI+caygsk4AUFcWt1wpeCw33ymIHxA1thaJgUP8rBaDj4WmGl7&#10;5x3dilCJCGGfoYI6hC6T0pc1GfRj2xFH79c6gyFKV0nt8B7hppXTJJlLgw3HhRo7WtdUnourUZDn&#10;f/3xUnzjxss0cXP9pav8pNRo2Oc/IAL14R1+tbdaQTqD/y/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EV5MAAAADbAAAADwAAAAAAAAAAAAAAAACYAgAAZHJzL2Rvd25y&#10;ZXYueG1sUEsFBgAAAAAEAAQA9QAAAIUDAAAAAA==&#10;" filled="f" stroked="f" strokeweight=".25pt">
                <v:textbox inset="1pt,1pt,1pt,1pt">
                  <w:txbxContent>
                    <w:p w:rsidR="00D631BD" w:rsidRPr="001E5BA8" w:rsidRDefault="00D631BD" w:rsidP="0021075B">
                      <w:pPr>
                        <w:jc w:val="center"/>
                        <w:rPr>
                          <w:rFonts w:ascii="Journal" w:hAnsi="Journal"/>
                          <w:i/>
                        </w:rPr>
                      </w:pPr>
                      <w:r w:rsidRPr="002423B7">
                        <w:rPr>
                          <w:sz w:val="18"/>
                        </w:rPr>
                        <w:t>Изм</w:t>
                      </w:r>
                      <w:r w:rsidRPr="001E5BA8">
                        <w:rPr>
                          <w:rFonts w:ascii="Journal" w:hAnsi="Journal"/>
                          <w:i/>
                          <w:sz w:val="18"/>
                        </w:rPr>
                        <w:t>.</w:t>
                      </w:r>
                    </w:p>
                  </w:txbxContent>
                </v:textbox>
              </v:rect>
              <v:rect id="Rectangle 64" o:spid="_x0000_s109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iNkMAA&#10;AADbAAAADwAAAGRycy9kb3ducmV2LnhtbESPQYvCMBSE7wv+h/AEb2vqIlKrUcqC4NWugsdH82yr&#10;zUtNotZ/bxYEj8PMfMMs171pxZ2cbywrmIwTEMSl1Q1XCvZ/m+8UhA/IGlvLpOBJHtarwdcSM20f&#10;vKN7ESoRIewzVFCH0GVS+rImg35sO+LonawzGKJ0ldQOHxFuWvmTJDNpsOG4UGNHvzWVl+JmFOT5&#10;uT9cizluvEwTN9NTXeVHpUbDPl+ACNSHT/jd3moF6RT+v8Qf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FiNkMAAAADbAAAADwAAAAAAAAAAAAAAAACYAgAAZHJzL2Rvd25y&#10;ZXYueG1sUEsFBgAAAAAEAAQA9QAAAIUDAAAAAA==&#10;" filled="f" stroked="f" strokeweight=".25pt">
                <v:textbox inset="1pt,1pt,1pt,1pt">
                  <w:txbxContent>
                    <w:p w:rsidR="00D631BD" w:rsidRPr="001E5BA8" w:rsidRDefault="00D631BD" w:rsidP="0021075B">
                      <w:pPr>
                        <w:jc w:val="center"/>
                        <w:rPr>
                          <w:rFonts w:ascii="Journal" w:hAnsi="Journal"/>
                          <w:i/>
                        </w:rPr>
                      </w:pPr>
                      <w:r w:rsidRPr="002423B7">
                        <w:rPr>
                          <w:sz w:val="18"/>
                        </w:rPr>
                        <w:t>Лист</w:t>
                      </w:r>
                    </w:p>
                  </w:txbxContent>
                </v:textbox>
              </v:rect>
              <v:rect id="Rectangle 65" o:spid="_x0000_s109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QoC8AA&#10;AADbAAAADwAAAGRycy9kb3ducmV2LnhtbESPQYvCMBSE7wv+h/AEb2uquNLtGqUIglergsdH87bt&#10;2rzUJGr992ZB8DjMzDfMYtWbVtzI+caygsk4AUFcWt1wpeCw33ymIHxA1thaJgUP8rBaDj4WmGl7&#10;5x3dilCJCGGfoYI6hC6T0pc1GfRj2xFH79c6gyFKV0nt8B7hppXTJJlLgw3HhRo7WtdUnourUZDn&#10;f/3xUnzjxss0cXM901V+Umo07PMfEIH68A6/2lutIP2C/y/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QoC8AAAADbAAAADwAAAAAAAAAAAAAAAACYAgAAZHJzL2Rvd25y&#10;ZXYueG1sUEsFBgAAAAAEAAQA9QAAAIUDAAAAAA==&#10;" filled="f" stroked="f" strokeweight=".25pt">
                <v:textbox inset="1pt,1pt,1pt,1pt">
                  <w:txbxContent>
                    <w:p w:rsidR="00D631BD" w:rsidRPr="002423B7" w:rsidRDefault="00D631BD" w:rsidP="0021075B">
                      <w:pPr>
                        <w:jc w:val="center"/>
                      </w:pPr>
                      <w:r w:rsidRPr="002423B7">
                        <w:rPr>
                          <w:sz w:val="18"/>
                        </w:rPr>
                        <w:t>№ докум.</w:t>
                      </w:r>
                    </w:p>
                  </w:txbxContent>
                </v:textbox>
              </v:rect>
              <v:rect id="Rectangle 66" o:spid="_x0000_s109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a2fMAA&#10;AADbAAAADwAAAGRycy9kb3ducmV2LnhtbESPQYvCMBSE78L+h/AWvGm6IqVbjVIEwatVweOjedvW&#10;bV5qErX77zeC4HGYmW+Y5XownbiT861lBV/TBARxZXXLtYLjYTvJQPiArLGzTAr+yMN69TFaYq7t&#10;g/d0L0MtIoR9jgqaEPpcSl81ZNBPbU8cvR/rDIYoXS21w0eEm07OkiSVBluOCw32tGmo+i1vRkFR&#10;XIbTtfzGrZdZ4lI913VxVmr8ORQLEIGG8A6/2jutIEvh+SX+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a2fMAAAADbAAAADwAAAAAAAAAAAAAAAACYAgAAZHJzL2Rvd25y&#10;ZXYueG1sUEsFBgAAAAAEAAQA9QAAAIUDAAAAAA==&#10;" filled="f" stroked="f" strokeweight=".25pt">
                <v:textbox inset="1pt,1pt,1pt,1pt">
                  <w:txbxContent>
                    <w:p w:rsidR="00D631BD" w:rsidRPr="001E5BA8" w:rsidRDefault="00D631BD" w:rsidP="0021075B">
                      <w:pPr>
                        <w:jc w:val="center"/>
                        <w:rPr>
                          <w:rFonts w:ascii="Journal" w:hAnsi="Journal"/>
                          <w:i/>
                        </w:rPr>
                      </w:pPr>
                      <w:r w:rsidRPr="002423B7">
                        <w:rPr>
                          <w:sz w:val="18"/>
                        </w:rPr>
                        <w:t>Подпись</w:t>
                      </w:r>
                    </w:p>
                  </w:txbxContent>
                </v:textbox>
              </v:rect>
              <v:rect id="Rectangle 67" o:spid="_x0000_s109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oT58AA&#10;AADbAAAADwAAAGRycy9kb3ducmV2LnhtbESPQYvCMBSE74L/ITzBm6aKuN2uUYogeLWu4PHRvG27&#10;Ni81iVr/vVlY8DjMzDfMatObVtzJ+caygtk0AUFcWt1wpeD7uJukIHxA1thaJgVP8rBZDwcrzLR9&#10;8IHuRahEhLDPUEEdQpdJ6cuaDPqp7Yij92OdwRClq6R2+Ihw08p5kiylwYbjQo0dbWsqL8XNKMjz&#10;3/50LT5x52WauKVe6Co/KzUe9fkXiEB9eIf/23utIP2Avy/xB8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IoT58AAAADbAAAADwAAAAAAAAAAAAAAAACYAgAAZHJzL2Rvd25y&#10;ZXYueG1sUEsFBgAAAAAEAAQA9QAAAIUDAAAAAA==&#10;" filled="f" stroked="f" strokeweight=".25pt">
                <v:textbox inset="1pt,1pt,1pt,1pt">
                  <w:txbxContent>
                    <w:p w:rsidR="00D631BD" w:rsidRPr="001E5BA8" w:rsidRDefault="00D631BD" w:rsidP="0021075B">
                      <w:pPr>
                        <w:jc w:val="center"/>
                        <w:rPr>
                          <w:rFonts w:ascii="Journal" w:hAnsi="Journal"/>
                          <w:i/>
                        </w:rPr>
                      </w:pPr>
                      <w:r w:rsidRPr="002423B7">
                        <w:rPr>
                          <w:sz w:val="18"/>
                        </w:rPr>
                        <w:t>Дата</w:t>
                      </w:r>
                    </w:p>
                  </w:txbxContent>
                </v:textbox>
              </v:rect>
              <v:rect id="Rectangle 68" o:spid="_x0000_s109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Hlb8A&#10;AADbAAAADwAAAGRycy9kb3ducmV2LnhtbERPz2vCMBS+D/Y/hCd4m6lDStcZpQwKXq0KOz6at7ba&#10;vHRJbOt/vxwGHj++39v9bHoxkvOdZQXrVQKCuLa640bB+VS+ZSB8QNbYWyYFD/Kw372+bDHXduIj&#10;jVVoRAxhn6OCNoQhl9LXLRn0KzsQR+7HOoMhQtdI7XCK4aaX70mSSoMdx4YWB/pqqb5Vd6OgKK7z&#10;5bf6wNLLLHGp3uim+FZquZiLTxCB5vAU/7sPWkEWx8Y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FYeVvwAAANsAAAAPAAAAAAAAAAAAAAAAAJgCAABkcnMvZG93bnJl&#10;di54bWxQSwUGAAAAAAQABAD1AAAAhAMAAAAA&#10;" filled="f" stroked="f" strokeweight=".25pt">
                <v:textbox inset="1pt,1pt,1pt,1pt">
                  <w:txbxContent>
                    <w:p w:rsidR="00D631BD" w:rsidRPr="00977FCF" w:rsidRDefault="00D631BD" w:rsidP="0021075B">
                      <w:pPr>
                        <w:rPr>
                          <w:rFonts w:ascii="GOST Type BU" w:hAnsi="GOST Type BU"/>
                          <w:i/>
                        </w:rPr>
                      </w:pPr>
                      <w:r w:rsidRPr="002423B7">
                        <w:t>Лист</w:t>
                      </w:r>
                    </w:p>
                  </w:txbxContent>
                </v:textbox>
              </v:rect>
              <v:rect id="Rectangle 69" o:spid="_x0000_s109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kiDsAA&#10;AADbAAAADwAAAGRycy9kb3ducmV2LnhtbESPQYvCMBSE7wv+h/AEb2u6ItJ2jVIEwatdBY+P5tl2&#10;t3mpSdT6782C4HGYmW+Y5XownbiR861lBV/TBARxZXXLtYLDz/YzBeEDssbOMil4kIf1avSxxFzb&#10;O+/pVoZaRAj7HBU0IfS5lL5qyKCf2p44emfrDIYoXS21w3uEm07OkmQhDbYcFxrsadNQ9VdejYKi&#10;+B2OlzLDrZdp4hZ6ruvipNRkPBTfIAIN4R1+tXdaQZrB/5f4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kiDsAAAADbAAAADwAAAAAAAAAAAAAAAACYAgAAZHJzL2Rvd25y&#10;ZXYueG1sUEsFBgAAAAAEAAQA9QAAAIUDAAAAAA==&#10;" filled="f" stroked="f" strokeweight=".25pt">
                <v:textbox inset="1pt,1pt,1pt,1pt">
                  <w:txbxContent>
                    <w:p w:rsidR="00D631BD" w:rsidRDefault="00D631BD" w:rsidP="0021075B">
                      <w:pPr>
                        <w:pStyle w:val="aa"/>
                        <w:jc w:val="center"/>
                      </w:pPr>
                      <w:sdt>
                        <w:sdtPr>
                          <w:id w:val="-1441991095"/>
                          <w:docPartObj>
                            <w:docPartGallery w:val="Page Numbers (Bottom of Page)"/>
                            <w:docPartUnique/>
                          </w:docPartObj>
                        </w:sdtPr>
                        <w:sdtContent>
                          <w:sdt>
                            <w:sdtPr>
                              <w:id w:val="-1046686020"/>
                              <w:docPartObj>
                                <w:docPartGallery w:val="Page Numbers (Bottom of Page)"/>
                                <w:docPartUnique/>
                              </w:docPartObj>
                            </w:sdtPr>
                            <w:sdtContent>
                              <w:r w:rsidRPr="00977FCF">
                                <w:rPr>
                                  <w:rFonts w:ascii="GOST Type BU" w:hAnsi="GOST Type BU"/>
                                  <w:i/>
                                  <w:sz w:val="32"/>
                                  <w:szCs w:val="32"/>
                                </w:rPr>
                                <w:fldChar w:fldCharType="begin"/>
                              </w:r>
                              <w:r w:rsidRPr="00977FCF">
                                <w:rPr>
                                  <w:rFonts w:ascii="GOST Type BU" w:hAnsi="GOST Type BU"/>
                                  <w:i/>
                                  <w:sz w:val="32"/>
                                  <w:szCs w:val="32"/>
                                </w:rPr>
                                <w:instrText xml:space="preserve"> PAGE   \* MERGEFORMAT </w:instrText>
                              </w:r>
                              <w:r w:rsidRPr="00977FCF">
                                <w:rPr>
                                  <w:rFonts w:ascii="GOST Type BU" w:hAnsi="GOST Type BU"/>
                                  <w:i/>
                                  <w:sz w:val="32"/>
                                  <w:szCs w:val="32"/>
                                </w:rPr>
                                <w:fldChar w:fldCharType="separate"/>
                              </w:r>
                              <w:r w:rsidR="00666C6C">
                                <w:rPr>
                                  <w:rFonts w:ascii="GOST Type BU" w:hAnsi="GOST Type BU"/>
                                  <w:i/>
                                  <w:noProof/>
                                  <w:sz w:val="32"/>
                                  <w:szCs w:val="32"/>
                                </w:rPr>
                                <w:t>14</w:t>
                              </w:r>
                              <w:r w:rsidRPr="00977FCF">
                                <w:rPr>
                                  <w:rFonts w:ascii="GOST Type BU" w:hAnsi="GOST Type BU"/>
                                  <w:i/>
                                  <w:sz w:val="32"/>
                                  <w:szCs w:val="32"/>
                                </w:rPr>
                                <w:fldChar w:fldCharType="end"/>
                              </w:r>
                            </w:sdtContent>
                          </w:sdt>
                          <w:r>
                            <w:t xml:space="preserve">  </w:t>
                          </w:r>
                        </w:sdtContent>
                      </w:sdt>
                    </w:p>
                    <w:p w:rsidR="00D631BD" w:rsidRPr="00AD0C1A" w:rsidRDefault="00D631BD" w:rsidP="0021075B"/>
                  </w:txbxContent>
                </v:textbox>
              </v:rect>
              <v:rect id="Rectangle 70" o:spid="_x0000_s109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dTr8A&#10;AADbAAAADwAAAGRycy9kb3ducmV2LnhtbERPz2vCMBS+C/4P4Q1203Qyiq1GKUJh19UNPD6aZ1tt&#10;XmqStd1/vxwGHj++3/vjbHoxkvOdZQVv6wQEcW11x42Cr3O52oLwAVljb5kU/JKH42G52GOu7cSf&#10;NFahETGEfY4K2hCGXEpft2TQr+1AHLmrdQZDhK6R2uEUw00vN0mSSoMdx4YWBzq1VN+rH6OgKG7z&#10;96PKsPRym7hUv+umuCj1+jIXOxCB5vAU/7s/tIIsro9f4g+Qh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h1OvwAAANsAAAAPAAAAAAAAAAAAAAAAAJgCAABkcnMvZG93bnJl&#10;di54bWxQSwUGAAAAAAQABAD1AAAAhAMAAAAA&#10;" filled="f" stroked="f" strokeweight=".25pt">
                <v:textbox inset="1pt,1pt,1pt,1pt">
                  <w:txbxContent>
                    <w:p w:rsidR="00D631BD" w:rsidRPr="008E5C11" w:rsidRDefault="00D631BD" w:rsidP="002423B7">
                      <w:pPr>
                        <w:jc w:val="center"/>
                        <w:rPr>
                          <w:rFonts w:eastAsia="Calibri"/>
                          <w:sz w:val="36"/>
                          <w:szCs w:val="36"/>
                        </w:rPr>
                      </w:pPr>
                      <w:r w:rsidRPr="008E5C11">
                        <w:rPr>
                          <w:color w:val="000000"/>
                          <w:sz w:val="28"/>
                          <w:szCs w:val="28"/>
                          <w:shd w:val="clear" w:color="auto" w:fill="FFFFFF"/>
                        </w:rPr>
                        <w:t>ВКРБ – 02068999-29-хх-08.08.01.01.НИ</w:t>
                      </w:r>
                    </w:p>
                    <w:p w:rsidR="00D631BD" w:rsidRPr="00872D35" w:rsidRDefault="00D631BD" w:rsidP="002423B7">
                      <w:pPr>
                        <w:spacing w:after="120"/>
                        <w:rPr>
                          <w:rFonts w:ascii="GOST Type BU" w:hAnsi="GOST Type BU"/>
                          <w:i/>
                          <w:sz w:val="38"/>
                          <w:szCs w:val="38"/>
                        </w:rPr>
                      </w:pPr>
                    </w:p>
                    <w:p w:rsidR="00D631BD" w:rsidRPr="00E351C3" w:rsidRDefault="00D631BD" w:rsidP="0021075B">
                      <w:pPr>
                        <w:ind w:left="708"/>
                        <w:rPr>
                          <w:rFonts w:ascii="Calibri" w:eastAsia="Calibri" w:hAnsi="Calibri"/>
                          <w:i/>
                          <w:sz w:val="32"/>
                          <w:szCs w:val="32"/>
                        </w:rPr>
                      </w:pPr>
                    </w:p>
                    <w:p w:rsidR="00D631BD" w:rsidRPr="00AB1AC7" w:rsidRDefault="00D631BD" w:rsidP="0021075B"/>
                  </w:txbxContent>
                </v:textbox>
              </v:rect>
              <w10:wrap anchorx="page" anchory="page"/>
              <w10:anchorlock/>
            </v:group>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1BD" w:rsidRDefault="00D631BD" w:rsidP="001B6FD5">
    <w:pPr>
      <w:pStyle w:val="aa"/>
    </w:pPr>
    <w:r>
      <w:rPr>
        <w:noProof/>
      </w:rPr>
      <mc:AlternateContent>
        <mc:Choice Requires="wpg">
          <w:drawing>
            <wp:anchor distT="0" distB="0" distL="114300" distR="114300" simplePos="0" relativeHeight="251663360" behindDoc="0" locked="1" layoutInCell="1" allowOverlap="1" wp14:anchorId="5A494114" wp14:editId="47529593">
              <wp:simplePos x="0" y="0"/>
              <wp:positionH relativeFrom="page">
                <wp:posOffset>717550</wp:posOffset>
              </wp:positionH>
              <wp:positionV relativeFrom="page">
                <wp:posOffset>203200</wp:posOffset>
              </wp:positionV>
              <wp:extent cx="6642735" cy="10258425"/>
              <wp:effectExtent l="12700" t="12700" r="21590" b="15875"/>
              <wp:wrapNone/>
              <wp:docPr id="7"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735" cy="10258425"/>
                        <a:chOff x="0" y="0"/>
                        <a:chExt cx="20000" cy="20000"/>
                      </a:xfrm>
                    </wpg:grpSpPr>
                    <wps:wsp>
                      <wps:cNvPr id="10"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1E5BA8" w:rsidRDefault="00D631BD" w:rsidP="0021075B">
                            <w:pPr>
                              <w:jc w:val="center"/>
                              <w:rPr>
                                <w:rFonts w:ascii="Journal" w:hAnsi="Journal"/>
                                <w:i/>
                              </w:rPr>
                            </w:pPr>
                            <w:r w:rsidRPr="002423B7">
                              <w:rPr>
                                <w:sz w:val="18"/>
                              </w:rPr>
                              <w:t>Изм</w:t>
                            </w:r>
                            <w:r w:rsidRPr="001E5BA8">
                              <w:rPr>
                                <w:rFonts w:ascii="Journal" w:hAnsi="Journal"/>
                                <w:i/>
                                <w:sz w:val="18"/>
                              </w:rPr>
                              <w:t>.</w:t>
                            </w:r>
                          </w:p>
                        </w:txbxContent>
                      </wps:txbx>
                      <wps:bodyPr rot="0" vert="horz" wrap="square" lIns="12700" tIns="12700" rIns="12700" bIns="12700" anchor="t" anchorCtr="0" upright="1">
                        <a:noAutofit/>
                      </wps:bodyPr>
                    </wps:wsp>
                    <wps:wsp>
                      <wps:cNvPr id="28"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1E5BA8" w:rsidRDefault="00D631BD" w:rsidP="0021075B">
                            <w:pPr>
                              <w:jc w:val="center"/>
                              <w:rPr>
                                <w:rFonts w:ascii="Journal" w:hAnsi="Journal"/>
                                <w:i/>
                              </w:rPr>
                            </w:pPr>
                            <w:r w:rsidRPr="002423B7">
                              <w:rPr>
                                <w:sz w:val="18"/>
                              </w:rPr>
                              <w:t>Лист</w:t>
                            </w:r>
                          </w:p>
                        </w:txbxContent>
                      </wps:txbx>
                      <wps:bodyPr rot="0" vert="horz" wrap="square" lIns="12700" tIns="12700" rIns="12700" bIns="12700" anchor="t" anchorCtr="0" upright="1">
                        <a:noAutofit/>
                      </wps:bodyPr>
                    </wps:wsp>
                    <wps:wsp>
                      <wps:cNvPr id="29"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2423B7" w:rsidRDefault="00D631BD" w:rsidP="0021075B">
                            <w:pPr>
                              <w:jc w:val="center"/>
                            </w:pPr>
                            <w:r w:rsidRPr="002423B7">
                              <w:rPr>
                                <w:sz w:val="18"/>
                              </w:rPr>
                              <w:t>№ докум.</w:t>
                            </w:r>
                          </w:p>
                        </w:txbxContent>
                      </wps:txbx>
                      <wps:bodyPr rot="0" vert="horz" wrap="square" lIns="12700" tIns="12700" rIns="12700" bIns="12700" anchor="t" anchorCtr="0" upright="1">
                        <a:noAutofit/>
                      </wps:bodyPr>
                    </wps:wsp>
                    <wps:wsp>
                      <wps:cNvPr id="30"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1E5BA8" w:rsidRDefault="00D631BD" w:rsidP="0021075B">
                            <w:pPr>
                              <w:jc w:val="center"/>
                              <w:rPr>
                                <w:rFonts w:ascii="Journal" w:hAnsi="Journal"/>
                                <w:i/>
                              </w:rPr>
                            </w:pPr>
                            <w:r w:rsidRPr="002423B7">
                              <w:rPr>
                                <w:sz w:val="18"/>
                              </w:rPr>
                              <w:t>Подпись</w:t>
                            </w:r>
                          </w:p>
                        </w:txbxContent>
                      </wps:txbx>
                      <wps:bodyPr rot="0" vert="horz" wrap="square" lIns="12700" tIns="12700" rIns="12700" bIns="12700" anchor="t" anchorCtr="0" upright="1">
                        <a:noAutofit/>
                      </wps:bodyPr>
                    </wps:wsp>
                    <wps:wsp>
                      <wps:cNvPr id="31" name="Rectangle 67"/>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1E5BA8" w:rsidRDefault="00D631BD" w:rsidP="0021075B">
                            <w:pPr>
                              <w:jc w:val="center"/>
                              <w:rPr>
                                <w:rFonts w:ascii="Journal" w:hAnsi="Journal"/>
                                <w:i/>
                              </w:rPr>
                            </w:pPr>
                            <w:r w:rsidRPr="002423B7">
                              <w:rPr>
                                <w:sz w:val="18"/>
                              </w:rPr>
                              <w:t>Дата</w:t>
                            </w:r>
                          </w:p>
                        </w:txbxContent>
                      </wps:txbx>
                      <wps:bodyPr rot="0" vert="horz" wrap="square" lIns="12700" tIns="12700" rIns="12700" bIns="12700" anchor="t" anchorCtr="0" upright="1">
                        <a:noAutofit/>
                      </wps:bodyPr>
                    </wps:wsp>
                    <wps:wsp>
                      <wps:cNvPr id="64" name="Rectangle 68"/>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977FCF" w:rsidRDefault="00D631BD" w:rsidP="0021075B">
                            <w:pPr>
                              <w:rPr>
                                <w:rFonts w:ascii="GOST Type BU" w:hAnsi="GOST Type BU"/>
                                <w:i/>
                              </w:rPr>
                            </w:pPr>
                            <w:r w:rsidRPr="002423B7">
                              <w:t>Лист</w:t>
                            </w:r>
                          </w:p>
                        </w:txbxContent>
                      </wps:txbx>
                      <wps:bodyPr rot="0" vert="horz" wrap="square" lIns="12700" tIns="12700" rIns="12700" bIns="12700" anchor="t" anchorCtr="0" upright="1">
                        <a:noAutofit/>
                      </wps:bodyPr>
                    </wps:wsp>
                    <wps:wsp>
                      <wps:cNvPr id="65"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Default="00D631BD" w:rsidP="0021075B">
                            <w:pPr>
                              <w:pStyle w:val="aa"/>
                              <w:jc w:val="center"/>
                            </w:pPr>
                            <w:sdt>
                              <w:sdtPr>
                                <w:id w:val="-1937666337"/>
                                <w:docPartObj>
                                  <w:docPartGallery w:val="Page Numbers (Bottom of Page)"/>
                                  <w:docPartUnique/>
                                </w:docPartObj>
                              </w:sdtPr>
                              <w:sdtContent>
                                <w:sdt>
                                  <w:sdtPr>
                                    <w:id w:val="1493598681"/>
                                    <w:docPartObj>
                                      <w:docPartGallery w:val="Page Numbers (Bottom of Page)"/>
                                      <w:docPartUnique/>
                                    </w:docPartObj>
                                  </w:sdtPr>
                                  <w:sdtContent>
                                    <w:r w:rsidRPr="00977FCF">
                                      <w:rPr>
                                        <w:rFonts w:ascii="GOST Type BU" w:hAnsi="GOST Type BU"/>
                                        <w:i/>
                                        <w:sz w:val="32"/>
                                        <w:szCs w:val="32"/>
                                      </w:rPr>
                                      <w:fldChar w:fldCharType="begin"/>
                                    </w:r>
                                    <w:r w:rsidRPr="00977FCF">
                                      <w:rPr>
                                        <w:rFonts w:ascii="GOST Type BU" w:hAnsi="GOST Type BU"/>
                                        <w:i/>
                                        <w:sz w:val="32"/>
                                        <w:szCs w:val="32"/>
                                      </w:rPr>
                                      <w:instrText xml:space="preserve"> PAGE   \* MERGEFORMAT </w:instrText>
                                    </w:r>
                                    <w:r w:rsidRPr="00977FCF">
                                      <w:rPr>
                                        <w:rFonts w:ascii="GOST Type BU" w:hAnsi="GOST Type BU"/>
                                        <w:i/>
                                        <w:sz w:val="32"/>
                                        <w:szCs w:val="32"/>
                                      </w:rPr>
                                      <w:fldChar w:fldCharType="separate"/>
                                    </w:r>
                                    <w:r w:rsidR="00666C6C">
                                      <w:rPr>
                                        <w:rFonts w:ascii="GOST Type BU" w:hAnsi="GOST Type BU"/>
                                        <w:i/>
                                        <w:noProof/>
                                        <w:sz w:val="32"/>
                                        <w:szCs w:val="32"/>
                                      </w:rPr>
                                      <w:t>22</w:t>
                                    </w:r>
                                    <w:r w:rsidRPr="00977FCF">
                                      <w:rPr>
                                        <w:rFonts w:ascii="GOST Type BU" w:hAnsi="GOST Type BU"/>
                                        <w:i/>
                                        <w:sz w:val="32"/>
                                        <w:szCs w:val="32"/>
                                      </w:rPr>
                                      <w:fldChar w:fldCharType="end"/>
                                    </w:r>
                                  </w:sdtContent>
                                </w:sdt>
                                <w:r>
                                  <w:t xml:space="preserve">  </w:t>
                                </w:r>
                              </w:sdtContent>
                            </w:sdt>
                          </w:p>
                          <w:p w:rsidR="00D631BD" w:rsidRPr="00AD0C1A" w:rsidRDefault="00D631BD" w:rsidP="0021075B"/>
                        </w:txbxContent>
                      </wps:txbx>
                      <wps:bodyPr rot="0" vert="horz" wrap="square" lIns="12700" tIns="12700" rIns="12700" bIns="12700" anchor="t" anchorCtr="0" upright="1">
                        <a:noAutofit/>
                      </wps:bodyPr>
                    </wps:wsp>
                    <wps:wsp>
                      <wps:cNvPr id="66" name="Rectangle 70"/>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D631BD" w:rsidRPr="008E5C11" w:rsidRDefault="00D631BD" w:rsidP="002423B7">
                            <w:pPr>
                              <w:jc w:val="center"/>
                              <w:rPr>
                                <w:rFonts w:eastAsia="Calibri"/>
                                <w:sz w:val="36"/>
                                <w:szCs w:val="36"/>
                              </w:rPr>
                            </w:pPr>
                            <w:r w:rsidRPr="008E5C11">
                              <w:rPr>
                                <w:color w:val="000000"/>
                                <w:sz w:val="28"/>
                                <w:szCs w:val="28"/>
                                <w:shd w:val="clear" w:color="auto" w:fill="FFFFFF"/>
                              </w:rPr>
                              <w:t>ВКРБ – 02068999-29-хх-08.08.01.01.НИ</w:t>
                            </w:r>
                          </w:p>
                          <w:p w:rsidR="00D631BD" w:rsidRPr="00872D35" w:rsidRDefault="00D631BD" w:rsidP="002423B7">
                            <w:pPr>
                              <w:spacing w:after="120"/>
                              <w:rPr>
                                <w:rFonts w:ascii="GOST Type BU" w:hAnsi="GOST Type BU"/>
                                <w:i/>
                                <w:sz w:val="38"/>
                                <w:szCs w:val="38"/>
                              </w:rPr>
                            </w:pPr>
                          </w:p>
                          <w:p w:rsidR="00D631BD" w:rsidRPr="00E351C3" w:rsidRDefault="00D631BD" w:rsidP="0021075B">
                            <w:pPr>
                              <w:ind w:left="708"/>
                              <w:rPr>
                                <w:rFonts w:ascii="Calibri" w:eastAsia="Calibri" w:hAnsi="Calibri"/>
                                <w:i/>
                                <w:sz w:val="32"/>
                                <w:szCs w:val="32"/>
                              </w:rPr>
                            </w:pPr>
                          </w:p>
                          <w:p w:rsidR="00D631BD" w:rsidRPr="00AB1AC7" w:rsidRDefault="00D631BD" w:rsidP="0021075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494114" id="_x0000_s1099" style="position:absolute;margin-left:56.5pt;margin-top:16pt;width:523.05pt;height:807.75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">
              <v:rect id="Rectangle 52" o:spid="_x0000_s110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IIMMA&#10;AADbAAAADwAAAGRycy9kb3ducmV2LnhtbESPwW7CQAxE70j8w8pIvcGGHioILCggIfWESsoHWFmT&#10;RGS9IbskoV9fHyr1ZmvGM8/b/ega1VMXas8GlosEFHHhbc2lgev3ab4CFSKyxcYzGXhRgP1uOtli&#10;av3AF+rzWCoJ4ZCigSrGNtU6FBU5DAvfEot2853DKGtXatvhIOGu0e9J8qEd1iwNFbZ0rKi4509n&#10;4B7H/pyV+c9pfT2si69DNjwfmTFvszHbgIo0xn/z3/WnFXyhl19kAL3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IIMMAAADbAAAADwAAAAAAAAAAAAAAAACYAgAAZHJzL2Rv&#10;d25yZXYueG1sUEsFBgAAAAAEAAQA9QAAAIgDAAAAAA==&#10;" filled="f" strokeweight="2pt"/>
              <v:line id="Line 53" o:spid="_x0000_s110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232L0AAADbAAAADwAAAGRycy9kb3ducmV2LnhtbERPSwrCMBDdC94hjOBOUwU/VKOIUHEn&#10;VjfuxmZsi82kNFHr7Y0guJvH+85y3ZpKPKlxpWUFo2EEgjizuuRcwfmUDOYgnEfWWFkmBW9ysF51&#10;O0uMtX3xkZ6pz0UIYRejgsL7OpbSZQUZdENbEwfuZhuDPsAml7rBVwg3lRxH0VQaLDk0FFjTtqDs&#10;nj6MgvvlPEl2h60+VelGX/PEX643rVS/124WIDy1/i/+ufc6zJ/B95dwgFx9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odt9i9AAAA2wAAAA8AAAAAAAAAAAAAAAAAoQIA&#10;AGRycy9kb3ducmV2LnhtbFBLBQYAAAAABAAEAPkAAACLAwAAAAA=&#10;" strokeweight="2pt"/>
              <v:line id="Line 54" o:spid="_x0000_s110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IjqsIAAADbAAAADwAAAGRycy9kb3ducmV2LnhtbESPT4vCQAzF7wv7HYYseFunCopUpyJC&#10;F29i9eItdtI/2MmUzqzWb28OC3tLeC/v/bLZjq5TDxpC69nAbJqAIi69bbk2cDnn3ytQISJb7DyT&#10;gRcF2GafHxtMrX/yiR5FrJWEcEjRQBNjn2odyoYchqnviUWr/OAwyjrU2g74lHDX6XmSLLXDlqWh&#10;wZ72DZX34tcZuF8vi/znuLfnrtjZW53H662yxky+xt0aVKQx/pv/rg9W8AVWfpEBdP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4IjqsIAAADbAAAADwAAAAAAAAAAAAAA&#10;AAChAgAAZHJzL2Rvd25yZXYueG1sUEsFBgAAAAAEAAQA+QAAAJADAAAAAA==&#10;" strokeweight="2pt"/>
              <v:line id="Line 55" o:spid="_x0000_s110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6GMb0AAADbAAAADwAAAGRycy9kb3ducmV2LnhtbERPvQrCMBDeBd8hnOCmqYKi1SgiVNzE&#10;6uJ2NmdbbC6liVrf3giC2318v7dct6YST2pcaVnBaBiBIM6sLjlXcD4lgxkI55E1VpZJwZscrFfd&#10;zhJjbV98pGfqcxFC2MWooPC+jqV0WUEG3dDWxIG72cagD7DJpW7wFcJNJcdRNJUGSw4NBda0LSi7&#10;pw+j4H45T5LdYatPVbrR1zzxl+tNK9XvtZsFCE+t/4t/7r0O8+fw/SUcIFc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TOhjG9AAAA2wAAAA8AAAAAAAAAAAAAAAAAoQIA&#10;AGRycy9kb3ducmV2LnhtbFBLBQYAAAAABAAEAPkAAACLAwAAAAA=&#10;" strokeweight="2pt"/>
              <v:line id="Line 56" o:spid="_x0000_s110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lEbwAAADbAAAADwAAAGRycy9kb3ducmV2LnhtbERPuwrCMBTdBf8hXMFNUwVFqqmIUHET&#10;q4vbtbl9YHNTmqj1780gOB7Oe7PtTSNe1LnasoLZNAJBnFtdc6ngekknKxDOI2tsLJOCDznYJsPB&#10;BmNt33ymV+ZLEULYxaig8r6NpXR5RQbd1LbEgStsZ9AH2JVSd/gO4aaR8yhaSoM1h4YKW9pXlD+y&#10;p1HwuF0X6eG015cm2+l7mfrbvdBKjUf9bg3CU+//4p/7qBXMw/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5jlEbwAAADbAAAADwAAAAAAAAAAAAAAAAChAgAA&#10;ZHJzL2Rvd25yZXYueG1sUEsFBgAAAAAEAAQA+QAAAIoDAAAAAA==&#10;" strokeweight="2pt"/>
              <v:line id="Line 57" o:spid="_x0000_s110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RAir8AAADbAAAADwAAAGRycy9kb3ducmV2LnhtbESPwQrCMBBE74L/EFbwpqmCItUoIlS8&#10;idVLb2uztsVmU5qo9e+NIHgcZuYNs9p0phZPal1lWcFkHIEgzq2uuFBwOSejBQjnkTXWlknBmxxs&#10;1v3eCmNtX3yiZ+oLESDsYlRQet/EUrq8JINubBvi4N1sa9AH2RZSt/gKcFPLaRTNpcGKw0KJDe1K&#10;yu/pwyi4Z5dZsj/u9LlOt/paJD673rRSw0G3XYLw1Pl/+Nc+aAXT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NRAir8AAADbAAAADwAAAAAAAAAAAAAAAACh&#10;AgAAZHJzL2Rvd25yZXYueG1sUEsFBgAAAAAEAAQA+QAAAI0DAAAAAA==&#10;" strokeweight="2pt"/>
              <v:line id="Line 58" o:spid="_x0000_s110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be/b8AAADbAAAADwAAAGRycy9kb3ducmV2LnhtbESPwQrCMBBE74L/EFbwpqkFRapRRKh4&#10;E6sXb2uztsVmU5qo9e+NIHgcZuYNs1x3phZPal1lWcFkHIEgzq2uuFBwPqWjOQjnkTXWlknBmxys&#10;V/3eEhNtX3ykZ+YLESDsElRQet8kUrq8JINubBvi4N1sa9AH2RZSt/gKcFPLOIpm0mDFYaHEhrYl&#10;5ffsYRTcL+dpujts9anONvpapP5yvWmlhoNuswDhqfP/8K+91wriGL5fwg+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Abe/b8AAADbAAAADwAAAAAAAAAAAAAAAACh&#10;AgAAZHJzL2Rvd25yZXYueG1sUEsFBgAAAAAEAAQA+QAAAI0DAAAAAA==&#10;" strokeweight="2pt"/>
              <v:line id="Line 59" o:spid="_x0000_s110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p7Zr8AAADbAAAADwAAAGRycy9kb3ducmV2LnhtbESPwQrCMBBE74L/EFbwpqmKItUoIlS8&#10;idWLt7VZ22KzKU3U+vdGEDwOM/OGWa5bU4knNa60rGA0jEAQZ1aXnCs4n5LBHITzyBory6TgTQ7W&#10;q25nibG2Lz7SM/W5CBB2MSoovK9jKV1WkEE3tDVx8G62MeiDbHKpG3wFuKnkOIpm0mDJYaHAmrYF&#10;Zff0YRTcL+dpsjts9alKN/qaJ/5yvWml+r12swDhqfX/8K+91wrG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0p7Zr8AAADbAAAADwAAAAAAAAAAAAAAAACh&#10;AgAAZHJzL2Rvd25yZXYueG1sUEsFBgAAAAAEAAQA+QAAAI0DAAAAAA==&#10;" strokeweight="2pt"/>
              <v:line id="Line 60" o:spid="_x0000_s110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kq9sQAAADbAAAADwAAAGRycy9kb3ducmV2LnhtbESP3WoCMRSE74W+QziF3tWsU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Sr2xAAAANsAAAAPAAAAAAAAAAAA&#10;AAAAAKECAABkcnMvZG93bnJldi54bWxQSwUGAAAAAAQABAD5AAAAkgMAAAAA&#10;" strokeweight="1pt"/>
              <v:line id="Line 61" o:spid="_x0000_s110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9Gib8AAADbAAAADwAAAGRycy9kb3ducmV2LnhtbESPwQrCMBBE74L/EFbwpqmCItUoIlS8&#10;idVLb2uztsVmU5qo9e+NIHgcZuYNs9p0phZPal1lWcFkHIEgzq2uuFBwOSejBQjnkTXWlknBmxxs&#10;1v3eCmNtX3yiZ+oLESDsYlRQet/EUrq8JINubBvi4N1sa9AH2RZSt/gKcFPLaRTNpcGKw0KJDe1K&#10;yu/pwyi4Z5dZsj/u9LlOt/paJD673rRSw0G3XYLw1Pl/+Nc+aAXT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9Gib8AAADbAAAADwAAAAAAAAAAAAAAAACh&#10;AgAAZHJzL2Rvd25yZXYueG1sUEsFBgAAAAAEAAQA+QAAAI0DAAAAAA==&#10;" strokeweight="2pt"/>
              <v:line id="Line 62" o:spid="_x0000_s111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cRGsQAAADbAAAADwAAAGRycy9kb3ducmV2LnhtbESPQWsCMRSE7wX/Q3iCt5rVg7Rbs0tp&#10;Kyg9SLU/4Ll5blY3L0sSdfXXm0LB4zAz3zDzsretOJMPjWMFk3EGgrhyuuFawe928fwCIkRkja1j&#10;UnClAGUxeJpjrt2Ff+i8ibVIEA45KjAxdrmUoTJkMYxdR5y8vfMWY5K+ltrjJcFtK6dZNpMWG04L&#10;Bjv6MFQdNyerYOV338fJrTZyxyv/1a4/X4M9KDUa9u9vICL18RH+by+1gukM/r6kHy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lxEaxAAAANsAAAAPAAAAAAAAAAAA&#10;AAAAAKECAABkcnMvZG93bnJldi54bWxQSwUGAAAAAAQABAD5AAAAkgMAAAAA&#10;" strokeweight="1pt"/>
              <v:rect id="Rectangle 63" o:spid="_x0000_s111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xM3cIA&#10;AADbAAAADwAAAGRycy9kb3ducmV2LnhtbESPwWrDMBBE74H8g9hAb7GcUBLXtRJMINBr3QR6XKyt&#10;7dZaOZJiu39fFQo9DjPzhimOs+nFSM53lhVskhQEcW11x42Cy9t5nYHwAVljb5kUfJOH42G5KDDX&#10;duJXGqvQiAhhn6OCNoQhl9LXLRn0iR2Io/dhncEQpWukdjhFuOnlNk130mDHcaHFgU4t1V/V3Sgo&#10;y8/5eque8OxllrqdftRN+a7Uw2oun0EEmsN/+K/9ohVs9/D7Jf4A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7EzdwgAAANsAAAAPAAAAAAAAAAAAAAAAAJgCAABkcnMvZG93&#10;bnJldi54bWxQSwUGAAAAAAQABAD1AAAAhwMAAAAA&#10;" filled="f" stroked="f" strokeweight=".25pt">
                <v:textbox inset="1pt,1pt,1pt,1pt">
                  <w:txbxContent>
                    <w:p w:rsidR="00D631BD" w:rsidRPr="001E5BA8" w:rsidRDefault="00D631BD" w:rsidP="0021075B">
                      <w:pPr>
                        <w:jc w:val="center"/>
                        <w:rPr>
                          <w:rFonts w:ascii="Journal" w:hAnsi="Journal"/>
                          <w:i/>
                        </w:rPr>
                      </w:pPr>
                      <w:r w:rsidRPr="002423B7">
                        <w:rPr>
                          <w:sz w:val="18"/>
                        </w:rPr>
                        <w:t>Изм</w:t>
                      </w:r>
                      <w:r w:rsidRPr="001E5BA8">
                        <w:rPr>
                          <w:rFonts w:ascii="Journal" w:hAnsi="Journal"/>
                          <w:i/>
                          <w:sz w:val="18"/>
                        </w:rPr>
                        <w:t>.</w:t>
                      </w:r>
                    </w:p>
                  </w:txbxContent>
                </v:textbox>
              </v:rect>
              <v:rect id="Rectangle 64" o:spid="_x0000_s111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PYr70A&#10;AADbAAAADwAAAGRycy9kb3ducmV2LnhtbERPTYvCMBC9C/6HMII3TS2LaDWWIghet7sLHodmbKvN&#10;pCZR6783B2GPj/e9zQfTiQc531pWsJgnIIgrq1uuFfz+HGYrED4ga+wsk4IXech349EWM22f/E2P&#10;MtQihrDPUEETQp9J6auGDPq57Ykjd7bOYIjQ1VI7fMZw08k0SZbSYMuxocGe9g1V1/JuFBTFZfi7&#10;lWs8eLlK3FJ/6bo4KTWdDMUGRKAh/Is/7qNWkMax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3PYr70AAADbAAAADwAAAAAAAAAAAAAAAACYAgAAZHJzL2Rvd25yZXYu&#10;eG1sUEsFBgAAAAAEAAQA9QAAAIIDAAAAAA==&#10;" filled="f" stroked="f" strokeweight=".25pt">
                <v:textbox inset="1pt,1pt,1pt,1pt">
                  <w:txbxContent>
                    <w:p w:rsidR="00D631BD" w:rsidRPr="001E5BA8" w:rsidRDefault="00D631BD" w:rsidP="0021075B">
                      <w:pPr>
                        <w:jc w:val="center"/>
                        <w:rPr>
                          <w:rFonts w:ascii="Journal" w:hAnsi="Journal"/>
                          <w:i/>
                        </w:rPr>
                      </w:pPr>
                      <w:r w:rsidRPr="002423B7">
                        <w:rPr>
                          <w:sz w:val="18"/>
                        </w:rPr>
                        <w:t>Лист</w:t>
                      </w:r>
                    </w:p>
                  </w:txbxContent>
                </v:textbox>
              </v:rect>
              <v:rect id="Rectangle 65" o:spid="_x0000_s111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99NMEA&#10;AADbAAAADwAAAGRycy9kb3ducmV2LnhtbESPQWvCQBSE7wX/w/KE3pqNUsREVwmFgFfTFjw+ss8k&#10;mn0bd7cx/nu3UOhxmJlvmO1+Mr0YyfnOsoJFkoIgrq3uuFHw9Vm+rUH4gKyxt0wKHuRhv5u9bDHX&#10;9s5HGqvQiAhhn6OCNoQhl9LXLRn0iR2Io3e2zmCI0jVSO7xHuOnlMk1X0mDHcaHFgT5aqq/Vj1FQ&#10;FJfp+1ZlWHq5Tt1Kv+umOCn1Op+KDYhAU/gP/7UPWsEyg98v8Qf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fTTBAAAA2wAAAA8AAAAAAAAAAAAAAAAAmAIAAGRycy9kb3du&#10;cmV2LnhtbFBLBQYAAAAABAAEAPUAAACGAwAAAAA=&#10;" filled="f" stroked="f" strokeweight=".25pt">
                <v:textbox inset="1pt,1pt,1pt,1pt">
                  <w:txbxContent>
                    <w:p w:rsidR="00D631BD" w:rsidRPr="002423B7" w:rsidRDefault="00D631BD" w:rsidP="0021075B">
                      <w:pPr>
                        <w:jc w:val="center"/>
                      </w:pPr>
                      <w:r w:rsidRPr="002423B7">
                        <w:rPr>
                          <w:sz w:val="18"/>
                        </w:rPr>
                        <w:t>№ докум.</w:t>
                      </w:r>
                    </w:p>
                  </w:txbxContent>
                </v:textbox>
              </v:rect>
              <v:rect id="Rectangle 66" o:spid="_x0000_s111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xCdL0A&#10;AADbAAAADwAAAGRycy9kb3ducmV2LnhtbERPy4rCMBTdC/5DuII7TX0gWo1SBGG2VgWXl+baVpub&#10;mmS0/r1ZDMzycN6bXWca8SLna8sKJuMEBHFhdc2lgvPpMFqC8AFZY2OZFHzIw27b720w1fbNR3rl&#10;oRQxhH2KCqoQ2lRKX1Rk0I9tSxy5m3UGQ4SulNrhO4abRk6TZCEN1hwbKmxpX1HxyH+Ngiy7d5dn&#10;vsKDl8vELfRcl9lVqeGgy9YgAnXhX/zn/tEKZnF9/BJ/gN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NxCdL0AAADbAAAADwAAAAAAAAAAAAAAAACYAgAAZHJzL2Rvd25yZXYu&#10;eG1sUEsFBgAAAAAEAAQA9QAAAIIDAAAAAA==&#10;" filled="f" stroked="f" strokeweight=".25pt">
                <v:textbox inset="1pt,1pt,1pt,1pt">
                  <w:txbxContent>
                    <w:p w:rsidR="00D631BD" w:rsidRPr="001E5BA8" w:rsidRDefault="00D631BD" w:rsidP="0021075B">
                      <w:pPr>
                        <w:jc w:val="center"/>
                        <w:rPr>
                          <w:rFonts w:ascii="Journal" w:hAnsi="Journal"/>
                          <w:i/>
                        </w:rPr>
                      </w:pPr>
                      <w:r w:rsidRPr="002423B7">
                        <w:rPr>
                          <w:sz w:val="18"/>
                        </w:rPr>
                        <w:t>Подпись</w:t>
                      </w:r>
                    </w:p>
                  </w:txbxContent>
                </v:textbox>
              </v:rect>
              <v:rect id="Rectangle 67" o:spid="_x0000_s111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Dn78AA&#10;AADbAAAADwAAAGRycy9kb3ducmV2LnhtbESPT4vCMBTE74LfITxhb5r6B9GuUYogeLUqeHw0b9vu&#10;Ni81idr99kYQPA4z8xtmtelMI+7kfG1ZwXiUgCAurK65VHA67oYLED4ga2wsk4J/8rBZ93srTLV9&#10;8IHueShFhLBPUUEVQptK6YuKDPqRbYmj92OdwRClK6V2+Ihw08hJksylwZrjQoUtbSsq/vKbUZBl&#10;v935mi9x5+UicXM902V2Uepr0GXfIAJ14RN+t/dawXQMry/x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5Dn78AAAADbAAAADwAAAAAAAAAAAAAAAACYAgAAZHJzL2Rvd25y&#10;ZXYueG1sUEsFBgAAAAAEAAQA9QAAAIUDAAAAAA==&#10;" filled="f" stroked="f" strokeweight=".25pt">
                <v:textbox inset="1pt,1pt,1pt,1pt">
                  <w:txbxContent>
                    <w:p w:rsidR="00D631BD" w:rsidRPr="001E5BA8" w:rsidRDefault="00D631BD" w:rsidP="0021075B">
                      <w:pPr>
                        <w:jc w:val="center"/>
                        <w:rPr>
                          <w:rFonts w:ascii="Journal" w:hAnsi="Journal"/>
                          <w:i/>
                        </w:rPr>
                      </w:pPr>
                      <w:r w:rsidRPr="002423B7">
                        <w:rPr>
                          <w:sz w:val="18"/>
                        </w:rPr>
                        <w:t>Дата</w:t>
                      </w:r>
                    </w:p>
                  </w:txbxContent>
                </v:textbox>
              </v:rect>
              <v:rect id="Rectangle 68" o:spid="_x0000_s111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RrasAA&#10;AADbAAAADwAAAGRycy9kb3ducmV2LnhtbESPQYvCMBSE74L/ITzBm6YuUrRrlLIgeLUqeHw0b9vu&#10;Ni81iVr/vREEj8PMfMOsNr1pxY2cbywrmE0TEMSl1Q1XCo6H7WQBwgdkja1lUvAgD5v1cLDCTNs7&#10;7+lWhEpECPsMFdQhdJmUvqzJoJ/ajjh6v9YZDFG6SmqH9wg3rfxKklQabDgu1NjRT03lf3E1CvL8&#10;rz9diiVuvVwkLtVzXeVnpcajPv8GEagPn/C7vdMK0jm8vsQf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FRrasAAAADbAAAADwAAAAAAAAAAAAAAAACYAgAAZHJzL2Rvd25y&#10;ZXYueG1sUEsFBgAAAAAEAAQA9QAAAIUDAAAAAA==&#10;" filled="f" stroked="f" strokeweight=".25pt">
                <v:textbox inset="1pt,1pt,1pt,1pt">
                  <w:txbxContent>
                    <w:p w:rsidR="00D631BD" w:rsidRPr="00977FCF" w:rsidRDefault="00D631BD" w:rsidP="0021075B">
                      <w:pPr>
                        <w:rPr>
                          <w:rFonts w:ascii="GOST Type BU" w:hAnsi="GOST Type BU"/>
                          <w:i/>
                        </w:rPr>
                      </w:pPr>
                      <w:r w:rsidRPr="002423B7">
                        <w:t>Лист</w:t>
                      </w:r>
                    </w:p>
                  </w:txbxContent>
                </v:textbox>
              </v:rect>
              <v:rect id="Rectangle 69" o:spid="_x0000_s111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jO8cAA&#10;AADbAAAADwAAAGRycy9kb3ducmV2LnhtbESPQYvCMBSE74L/ITxhb5oqbtFqlCIIXrer4PHRPNtq&#10;81KTqN1/v1lY8DjMzDfMetubVjzJ+caygukkAUFcWt1wpeD4vR8vQPiArLG1TAp+yMN2MxysMdP2&#10;xV/0LEIlIoR9hgrqELpMSl/WZNBPbEccvYt1BkOUrpLa4SvCTStnSZJKgw3HhRo72tVU3oqHUZDn&#10;1/50L5a493KRuFTPdZWflfoY9fkKRKA+vMP/7YNWkH7C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xjO8cAAAADbAAAADwAAAAAAAAAAAAAAAACYAgAAZHJzL2Rvd25y&#10;ZXYueG1sUEsFBgAAAAAEAAQA9QAAAIUDAAAAAA==&#10;" filled="f" stroked="f" strokeweight=".25pt">
                <v:textbox inset="1pt,1pt,1pt,1pt">
                  <w:txbxContent>
                    <w:p w:rsidR="00D631BD" w:rsidRDefault="00D631BD" w:rsidP="0021075B">
                      <w:pPr>
                        <w:pStyle w:val="aa"/>
                        <w:jc w:val="center"/>
                      </w:pPr>
                      <w:sdt>
                        <w:sdtPr>
                          <w:id w:val="-1937666337"/>
                          <w:docPartObj>
                            <w:docPartGallery w:val="Page Numbers (Bottom of Page)"/>
                            <w:docPartUnique/>
                          </w:docPartObj>
                        </w:sdtPr>
                        <w:sdtContent>
                          <w:sdt>
                            <w:sdtPr>
                              <w:id w:val="1493598681"/>
                              <w:docPartObj>
                                <w:docPartGallery w:val="Page Numbers (Bottom of Page)"/>
                                <w:docPartUnique/>
                              </w:docPartObj>
                            </w:sdtPr>
                            <w:sdtContent>
                              <w:r w:rsidRPr="00977FCF">
                                <w:rPr>
                                  <w:rFonts w:ascii="GOST Type BU" w:hAnsi="GOST Type BU"/>
                                  <w:i/>
                                  <w:sz w:val="32"/>
                                  <w:szCs w:val="32"/>
                                </w:rPr>
                                <w:fldChar w:fldCharType="begin"/>
                              </w:r>
                              <w:r w:rsidRPr="00977FCF">
                                <w:rPr>
                                  <w:rFonts w:ascii="GOST Type BU" w:hAnsi="GOST Type BU"/>
                                  <w:i/>
                                  <w:sz w:val="32"/>
                                  <w:szCs w:val="32"/>
                                </w:rPr>
                                <w:instrText xml:space="preserve"> PAGE   \* MERGEFORMAT </w:instrText>
                              </w:r>
                              <w:r w:rsidRPr="00977FCF">
                                <w:rPr>
                                  <w:rFonts w:ascii="GOST Type BU" w:hAnsi="GOST Type BU"/>
                                  <w:i/>
                                  <w:sz w:val="32"/>
                                  <w:szCs w:val="32"/>
                                </w:rPr>
                                <w:fldChar w:fldCharType="separate"/>
                              </w:r>
                              <w:r w:rsidR="00666C6C">
                                <w:rPr>
                                  <w:rFonts w:ascii="GOST Type BU" w:hAnsi="GOST Type BU"/>
                                  <w:i/>
                                  <w:noProof/>
                                  <w:sz w:val="32"/>
                                  <w:szCs w:val="32"/>
                                </w:rPr>
                                <w:t>22</w:t>
                              </w:r>
                              <w:r w:rsidRPr="00977FCF">
                                <w:rPr>
                                  <w:rFonts w:ascii="GOST Type BU" w:hAnsi="GOST Type BU"/>
                                  <w:i/>
                                  <w:sz w:val="32"/>
                                  <w:szCs w:val="32"/>
                                </w:rPr>
                                <w:fldChar w:fldCharType="end"/>
                              </w:r>
                            </w:sdtContent>
                          </w:sdt>
                          <w:r>
                            <w:t xml:space="preserve">  </w:t>
                          </w:r>
                        </w:sdtContent>
                      </w:sdt>
                    </w:p>
                    <w:p w:rsidR="00D631BD" w:rsidRPr="00AD0C1A" w:rsidRDefault="00D631BD" w:rsidP="0021075B"/>
                  </w:txbxContent>
                </v:textbox>
              </v:rect>
              <v:rect id="Rectangle 70" o:spid="_x0000_s111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pQhsAA&#10;AADbAAAADwAAAGRycy9kb3ducmV2LnhtbESPQYvCMBSE74L/ITxhbzZdWYp2jVIEwatVweOjebbd&#10;bV5qErX+eyMs7HGYmW+Y5XownbiT861lBZ9JCoK4srrlWsHxsJ3OQfiArLGzTAqe5GG9Go+WmGv7&#10;4D3dy1CLCGGfo4ImhD6X0lcNGfSJ7Ymjd7HOYIjS1VI7fES46eQsTTNpsOW40GBPm4aq3/JmFBTF&#10;z3C6lgvcejlPXaa/dF2clfqYDMU3iEBD+A//tXdaQZbB+0v8A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8pQhsAAAADbAAAADwAAAAAAAAAAAAAAAACYAgAAZHJzL2Rvd25y&#10;ZXYueG1sUEsFBgAAAAAEAAQA9QAAAIUDAAAAAA==&#10;" filled="f" stroked="f" strokeweight=".25pt">
                <v:textbox inset="1pt,1pt,1pt,1pt">
                  <w:txbxContent>
                    <w:p w:rsidR="00D631BD" w:rsidRPr="008E5C11" w:rsidRDefault="00D631BD" w:rsidP="002423B7">
                      <w:pPr>
                        <w:jc w:val="center"/>
                        <w:rPr>
                          <w:rFonts w:eastAsia="Calibri"/>
                          <w:sz w:val="36"/>
                          <w:szCs w:val="36"/>
                        </w:rPr>
                      </w:pPr>
                      <w:r w:rsidRPr="008E5C11">
                        <w:rPr>
                          <w:color w:val="000000"/>
                          <w:sz w:val="28"/>
                          <w:szCs w:val="28"/>
                          <w:shd w:val="clear" w:color="auto" w:fill="FFFFFF"/>
                        </w:rPr>
                        <w:t>ВКРБ – 02068999-29-хх-08.08.01.01.НИ</w:t>
                      </w:r>
                    </w:p>
                    <w:p w:rsidR="00D631BD" w:rsidRPr="00872D35" w:rsidRDefault="00D631BD" w:rsidP="002423B7">
                      <w:pPr>
                        <w:spacing w:after="120"/>
                        <w:rPr>
                          <w:rFonts w:ascii="GOST Type BU" w:hAnsi="GOST Type BU"/>
                          <w:i/>
                          <w:sz w:val="38"/>
                          <w:szCs w:val="38"/>
                        </w:rPr>
                      </w:pPr>
                    </w:p>
                    <w:p w:rsidR="00D631BD" w:rsidRPr="00E351C3" w:rsidRDefault="00D631BD" w:rsidP="0021075B">
                      <w:pPr>
                        <w:ind w:left="708"/>
                        <w:rPr>
                          <w:rFonts w:ascii="Calibri" w:eastAsia="Calibri" w:hAnsi="Calibri"/>
                          <w:i/>
                          <w:sz w:val="32"/>
                          <w:szCs w:val="32"/>
                        </w:rPr>
                      </w:pPr>
                    </w:p>
                    <w:p w:rsidR="00D631BD" w:rsidRPr="00AB1AC7" w:rsidRDefault="00D631BD" w:rsidP="0021075B"/>
                  </w:txbxContent>
                </v:textbox>
              </v:rect>
              <w10:wrap anchorx="page" anchory="page"/>
              <w10:anchorlock/>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0288" w:rsidRDefault="00CE0288">
      <w:r>
        <w:separator/>
      </w:r>
    </w:p>
  </w:footnote>
  <w:footnote w:type="continuationSeparator" w:id="0">
    <w:p w:rsidR="00CE0288" w:rsidRDefault="00CE02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1BD" w:rsidRDefault="00D631BD">
    <w:pPr>
      <w:pStyle w:val="a6"/>
    </w:pPr>
  </w:p>
  <w:p w:rsidR="00D631BD" w:rsidRDefault="00D631B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06F2A"/>
    <w:multiLevelType w:val="singleLevel"/>
    <w:tmpl w:val="AC723AEC"/>
    <w:lvl w:ilvl="0">
      <w:start w:val="1"/>
      <w:numFmt w:val="bullet"/>
      <w:lvlText w:val=""/>
      <w:lvlJc w:val="left"/>
      <w:pPr>
        <w:tabs>
          <w:tab w:val="num" w:pos="360"/>
        </w:tabs>
        <w:ind w:left="360" w:hanging="360"/>
      </w:pPr>
      <w:rPr>
        <w:rFonts w:ascii="Symbol" w:hAnsi="Symbol" w:hint="default"/>
      </w:rPr>
    </w:lvl>
  </w:abstractNum>
  <w:abstractNum w:abstractNumId="1">
    <w:nsid w:val="100B3795"/>
    <w:multiLevelType w:val="hybridMultilevel"/>
    <w:tmpl w:val="1C78AA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53716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528248E"/>
    <w:multiLevelType w:val="multilevel"/>
    <w:tmpl w:val="456E1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8B6D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6232192"/>
    <w:multiLevelType w:val="hybridMultilevel"/>
    <w:tmpl w:val="21261A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B630BBF"/>
    <w:multiLevelType w:val="hybridMultilevel"/>
    <w:tmpl w:val="A08EF790"/>
    <w:lvl w:ilvl="0" w:tplc="9798348C">
      <w:start w:val="6"/>
      <w:numFmt w:val="bullet"/>
      <w:lvlText w:val="-"/>
      <w:lvlJc w:val="left"/>
      <w:pPr>
        <w:tabs>
          <w:tab w:val="num" w:pos="786"/>
        </w:tabs>
        <w:ind w:left="786" w:hanging="360"/>
      </w:pPr>
      <w:rPr>
        <w:rFonts w:ascii="Times New Roman" w:eastAsia="Times New Roman" w:hAnsi="Times New Roman" w:cs="Times New Roman" w:hint="default"/>
      </w:rPr>
    </w:lvl>
    <w:lvl w:ilvl="1" w:tplc="5D9221B6" w:tentative="1">
      <w:start w:val="1"/>
      <w:numFmt w:val="bullet"/>
      <w:lvlText w:val="o"/>
      <w:lvlJc w:val="left"/>
      <w:pPr>
        <w:tabs>
          <w:tab w:val="num" w:pos="1506"/>
        </w:tabs>
        <w:ind w:left="1506" w:hanging="360"/>
      </w:pPr>
      <w:rPr>
        <w:rFonts w:ascii="Courier New" w:hAnsi="Courier New" w:hint="default"/>
      </w:rPr>
    </w:lvl>
    <w:lvl w:ilvl="2" w:tplc="A830D18A" w:tentative="1">
      <w:start w:val="1"/>
      <w:numFmt w:val="bullet"/>
      <w:lvlText w:val=""/>
      <w:lvlJc w:val="left"/>
      <w:pPr>
        <w:tabs>
          <w:tab w:val="num" w:pos="2226"/>
        </w:tabs>
        <w:ind w:left="2226" w:hanging="360"/>
      </w:pPr>
      <w:rPr>
        <w:rFonts w:ascii="Wingdings" w:hAnsi="Wingdings" w:hint="default"/>
      </w:rPr>
    </w:lvl>
    <w:lvl w:ilvl="3" w:tplc="38C0ABFC" w:tentative="1">
      <w:start w:val="1"/>
      <w:numFmt w:val="bullet"/>
      <w:lvlText w:val=""/>
      <w:lvlJc w:val="left"/>
      <w:pPr>
        <w:tabs>
          <w:tab w:val="num" w:pos="2946"/>
        </w:tabs>
        <w:ind w:left="2946" w:hanging="360"/>
      </w:pPr>
      <w:rPr>
        <w:rFonts w:ascii="Symbol" w:hAnsi="Symbol" w:hint="default"/>
      </w:rPr>
    </w:lvl>
    <w:lvl w:ilvl="4" w:tplc="90E0871A" w:tentative="1">
      <w:start w:val="1"/>
      <w:numFmt w:val="bullet"/>
      <w:lvlText w:val="o"/>
      <w:lvlJc w:val="left"/>
      <w:pPr>
        <w:tabs>
          <w:tab w:val="num" w:pos="3666"/>
        </w:tabs>
        <w:ind w:left="3666" w:hanging="360"/>
      </w:pPr>
      <w:rPr>
        <w:rFonts w:ascii="Courier New" w:hAnsi="Courier New" w:hint="default"/>
      </w:rPr>
    </w:lvl>
    <w:lvl w:ilvl="5" w:tplc="6A6C4C34" w:tentative="1">
      <w:start w:val="1"/>
      <w:numFmt w:val="bullet"/>
      <w:lvlText w:val=""/>
      <w:lvlJc w:val="left"/>
      <w:pPr>
        <w:tabs>
          <w:tab w:val="num" w:pos="4386"/>
        </w:tabs>
        <w:ind w:left="4386" w:hanging="360"/>
      </w:pPr>
      <w:rPr>
        <w:rFonts w:ascii="Wingdings" w:hAnsi="Wingdings" w:hint="default"/>
      </w:rPr>
    </w:lvl>
    <w:lvl w:ilvl="6" w:tplc="D82C8F6C" w:tentative="1">
      <w:start w:val="1"/>
      <w:numFmt w:val="bullet"/>
      <w:lvlText w:val=""/>
      <w:lvlJc w:val="left"/>
      <w:pPr>
        <w:tabs>
          <w:tab w:val="num" w:pos="5106"/>
        </w:tabs>
        <w:ind w:left="5106" w:hanging="360"/>
      </w:pPr>
      <w:rPr>
        <w:rFonts w:ascii="Symbol" w:hAnsi="Symbol" w:hint="default"/>
      </w:rPr>
    </w:lvl>
    <w:lvl w:ilvl="7" w:tplc="B25C1674" w:tentative="1">
      <w:start w:val="1"/>
      <w:numFmt w:val="bullet"/>
      <w:lvlText w:val="o"/>
      <w:lvlJc w:val="left"/>
      <w:pPr>
        <w:tabs>
          <w:tab w:val="num" w:pos="5826"/>
        </w:tabs>
        <w:ind w:left="5826" w:hanging="360"/>
      </w:pPr>
      <w:rPr>
        <w:rFonts w:ascii="Courier New" w:hAnsi="Courier New" w:hint="default"/>
      </w:rPr>
    </w:lvl>
    <w:lvl w:ilvl="8" w:tplc="D12E8344" w:tentative="1">
      <w:start w:val="1"/>
      <w:numFmt w:val="bullet"/>
      <w:lvlText w:val=""/>
      <w:lvlJc w:val="left"/>
      <w:pPr>
        <w:tabs>
          <w:tab w:val="num" w:pos="6546"/>
        </w:tabs>
        <w:ind w:left="6546" w:hanging="360"/>
      </w:pPr>
      <w:rPr>
        <w:rFonts w:ascii="Wingdings" w:hAnsi="Wingdings" w:hint="default"/>
      </w:rPr>
    </w:lvl>
  </w:abstractNum>
  <w:abstractNum w:abstractNumId="7">
    <w:nsid w:val="423E0E36"/>
    <w:multiLevelType w:val="singleLevel"/>
    <w:tmpl w:val="AC723AEC"/>
    <w:lvl w:ilvl="0">
      <w:start w:val="1"/>
      <w:numFmt w:val="bullet"/>
      <w:lvlText w:val=""/>
      <w:lvlJc w:val="left"/>
      <w:pPr>
        <w:tabs>
          <w:tab w:val="num" w:pos="360"/>
        </w:tabs>
        <w:ind w:left="360" w:hanging="360"/>
      </w:pPr>
      <w:rPr>
        <w:rFonts w:ascii="Symbol" w:hAnsi="Symbol" w:hint="default"/>
      </w:rPr>
    </w:lvl>
  </w:abstractNum>
  <w:abstractNum w:abstractNumId="8">
    <w:nsid w:val="576743B0"/>
    <w:multiLevelType w:val="hybridMultilevel"/>
    <w:tmpl w:val="1348F524"/>
    <w:lvl w:ilvl="0" w:tplc="7116CF6E">
      <w:start w:val="1"/>
      <w:numFmt w:val="decimal"/>
      <w:lvlText w:val="%1."/>
      <w:lvlJc w:val="left"/>
      <w:pPr>
        <w:ind w:left="1065" w:hanging="360"/>
      </w:pPr>
      <w:rPr>
        <w:rFonts w:hint="default"/>
      </w:rPr>
    </w:lvl>
    <w:lvl w:ilvl="1" w:tplc="5D946C90">
      <w:start w:val="1"/>
      <w:numFmt w:val="lowerLetter"/>
      <w:lvlText w:val="%2."/>
      <w:lvlJc w:val="left"/>
      <w:pPr>
        <w:ind w:left="1785" w:hanging="360"/>
      </w:pPr>
    </w:lvl>
    <w:lvl w:ilvl="2" w:tplc="5AE459B6" w:tentative="1">
      <w:start w:val="1"/>
      <w:numFmt w:val="lowerRoman"/>
      <w:lvlText w:val="%3."/>
      <w:lvlJc w:val="right"/>
      <w:pPr>
        <w:ind w:left="2505" w:hanging="180"/>
      </w:pPr>
    </w:lvl>
    <w:lvl w:ilvl="3" w:tplc="078CFEF0" w:tentative="1">
      <w:start w:val="1"/>
      <w:numFmt w:val="decimal"/>
      <w:lvlText w:val="%4."/>
      <w:lvlJc w:val="left"/>
      <w:pPr>
        <w:ind w:left="3225" w:hanging="360"/>
      </w:pPr>
    </w:lvl>
    <w:lvl w:ilvl="4" w:tplc="CC40550A" w:tentative="1">
      <w:start w:val="1"/>
      <w:numFmt w:val="lowerLetter"/>
      <w:lvlText w:val="%5."/>
      <w:lvlJc w:val="left"/>
      <w:pPr>
        <w:ind w:left="3945" w:hanging="360"/>
      </w:pPr>
    </w:lvl>
    <w:lvl w:ilvl="5" w:tplc="C91CAF42" w:tentative="1">
      <w:start w:val="1"/>
      <w:numFmt w:val="lowerRoman"/>
      <w:lvlText w:val="%6."/>
      <w:lvlJc w:val="right"/>
      <w:pPr>
        <w:ind w:left="4665" w:hanging="180"/>
      </w:pPr>
    </w:lvl>
    <w:lvl w:ilvl="6" w:tplc="FC863BFC" w:tentative="1">
      <w:start w:val="1"/>
      <w:numFmt w:val="decimal"/>
      <w:lvlText w:val="%7."/>
      <w:lvlJc w:val="left"/>
      <w:pPr>
        <w:ind w:left="5385" w:hanging="360"/>
      </w:pPr>
    </w:lvl>
    <w:lvl w:ilvl="7" w:tplc="93FA67EE" w:tentative="1">
      <w:start w:val="1"/>
      <w:numFmt w:val="lowerLetter"/>
      <w:lvlText w:val="%8."/>
      <w:lvlJc w:val="left"/>
      <w:pPr>
        <w:ind w:left="6105" w:hanging="360"/>
      </w:pPr>
    </w:lvl>
    <w:lvl w:ilvl="8" w:tplc="8D00A00E" w:tentative="1">
      <w:start w:val="1"/>
      <w:numFmt w:val="lowerRoman"/>
      <w:lvlText w:val="%9."/>
      <w:lvlJc w:val="right"/>
      <w:pPr>
        <w:ind w:left="6825" w:hanging="180"/>
      </w:pPr>
    </w:lvl>
  </w:abstractNum>
  <w:abstractNum w:abstractNumId="9">
    <w:nsid w:val="67591CF3"/>
    <w:multiLevelType w:val="hybridMultilevel"/>
    <w:tmpl w:val="21261A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A764E01"/>
    <w:multiLevelType w:val="singleLevel"/>
    <w:tmpl w:val="906028D0"/>
    <w:lvl w:ilvl="0">
      <w:start w:val="1"/>
      <w:numFmt w:val="upperRoman"/>
      <w:pStyle w:val="1"/>
      <w:lvlText w:val="%1."/>
      <w:lvlJc w:val="left"/>
      <w:pPr>
        <w:tabs>
          <w:tab w:val="num" w:pos="1004"/>
        </w:tabs>
        <w:ind w:left="1004" w:hanging="720"/>
      </w:pPr>
      <w:rPr>
        <w:rFonts w:cs="Times New Roman" w:hint="default"/>
      </w:rPr>
    </w:lvl>
  </w:abstractNum>
  <w:num w:numId="1">
    <w:abstractNumId w:val="10"/>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9"/>
  </w:num>
  <w:num w:numId="10">
    <w:abstractNumId w:val="3"/>
  </w:num>
  <w:num w:numId="1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onsecutiveHyphenLimit w:val="1"/>
  <w:hyphenationZone w:val="357"/>
  <w:drawingGridHorizontalSpacing w:val="57"/>
  <w:drawingGridVerticalSpacing w:val="57"/>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59E"/>
    <w:rsid w:val="000000FC"/>
    <w:rsid w:val="00004F6D"/>
    <w:rsid w:val="00005F4E"/>
    <w:rsid w:val="00006365"/>
    <w:rsid w:val="000129B2"/>
    <w:rsid w:val="00015BF5"/>
    <w:rsid w:val="00016D04"/>
    <w:rsid w:val="00017301"/>
    <w:rsid w:val="00017DDE"/>
    <w:rsid w:val="00020C4D"/>
    <w:rsid w:val="00021CE1"/>
    <w:rsid w:val="000249DA"/>
    <w:rsid w:val="00024ECC"/>
    <w:rsid w:val="0002658B"/>
    <w:rsid w:val="00027F02"/>
    <w:rsid w:val="00030700"/>
    <w:rsid w:val="00031BA9"/>
    <w:rsid w:val="00031F78"/>
    <w:rsid w:val="00032D55"/>
    <w:rsid w:val="0003589C"/>
    <w:rsid w:val="0004071C"/>
    <w:rsid w:val="00040E5C"/>
    <w:rsid w:val="00045932"/>
    <w:rsid w:val="00046987"/>
    <w:rsid w:val="00047725"/>
    <w:rsid w:val="00050405"/>
    <w:rsid w:val="00050680"/>
    <w:rsid w:val="0005136D"/>
    <w:rsid w:val="0005252A"/>
    <w:rsid w:val="000546CD"/>
    <w:rsid w:val="00054CC6"/>
    <w:rsid w:val="00054EEE"/>
    <w:rsid w:val="0005550D"/>
    <w:rsid w:val="00056F56"/>
    <w:rsid w:val="00060F71"/>
    <w:rsid w:val="00061BCD"/>
    <w:rsid w:val="0006224C"/>
    <w:rsid w:val="00062A2D"/>
    <w:rsid w:val="00065166"/>
    <w:rsid w:val="000655B9"/>
    <w:rsid w:val="00066135"/>
    <w:rsid w:val="00066194"/>
    <w:rsid w:val="00066D34"/>
    <w:rsid w:val="00067788"/>
    <w:rsid w:val="0007071B"/>
    <w:rsid w:val="0007170B"/>
    <w:rsid w:val="0007180B"/>
    <w:rsid w:val="00071C2E"/>
    <w:rsid w:val="00073448"/>
    <w:rsid w:val="0007452E"/>
    <w:rsid w:val="00074952"/>
    <w:rsid w:val="00075540"/>
    <w:rsid w:val="0007792B"/>
    <w:rsid w:val="00077D3E"/>
    <w:rsid w:val="0008178D"/>
    <w:rsid w:val="00081ED4"/>
    <w:rsid w:val="0008218C"/>
    <w:rsid w:val="00082F46"/>
    <w:rsid w:val="00091164"/>
    <w:rsid w:val="000918C6"/>
    <w:rsid w:val="00091D8F"/>
    <w:rsid w:val="000940D9"/>
    <w:rsid w:val="0009440B"/>
    <w:rsid w:val="00095CE1"/>
    <w:rsid w:val="000A3005"/>
    <w:rsid w:val="000A5FD1"/>
    <w:rsid w:val="000A752D"/>
    <w:rsid w:val="000B35D1"/>
    <w:rsid w:val="000B5C2A"/>
    <w:rsid w:val="000B6E4A"/>
    <w:rsid w:val="000B7281"/>
    <w:rsid w:val="000B7ABE"/>
    <w:rsid w:val="000B7DA5"/>
    <w:rsid w:val="000C08A3"/>
    <w:rsid w:val="000C213C"/>
    <w:rsid w:val="000C3BD8"/>
    <w:rsid w:val="000C4800"/>
    <w:rsid w:val="000C4C61"/>
    <w:rsid w:val="000C5CBA"/>
    <w:rsid w:val="000C70DF"/>
    <w:rsid w:val="000C7B91"/>
    <w:rsid w:val="000D086F"/>
    <w:rsid w:val="000D0E0A"/>
    <w:rsid w:val="000D216C"/>
    <w:rsid w:val="000D43AA"/>
    <w:rsid w:val="000D4686"/>
    <w:rsid w:val="000E16C3"/>
    <w:rsid w:val="000E1765"/>
    <w:rsid w:val="000E5B3F"/>
    <w:rsid w:val="000E7DC2"/>
    <w:rsid w:val="000F4C40"/>
    <w:rsid w:val="000F5016"/>
    <w:rsid w:val="000F64F9"/>
    <w:rsid w:val="00100534"/>
    <w:rsid w:val="00100CAD"/>
    <w:rsid w:val="00103E14"/>
    <w:rsid w:val="00104384"/>
    <w:rsid w:val="00110A25"/>
    <w:rsid w:val="00111FE2"/>
    <w:rsid w:val="001159A2"/>
    <w:rsid w:val="00116421"/>
    <w:rsid w:val="00116B2B"/>
    <w:rsid w:val="00116DC9"/>
    <w:rsid w:val="00116DF8"/>
    <w:rsid w:val="00116EDC"/>
    <w:rsid w:val="00117812"/>
    <w:rsid w:val="0012035A"/>
    <w:rsid w:val="00121A25"/>
    <w:rsid w:val="00121C0E"/>
    <w:rsid w:val="001244EC"/>
    <w:rsid w:val="00124809"/>
    <w:rsid w:val="00127691"/>
    <w:rsid w:val="00127D37"/>
    <w:rsid w:val="00131119"/>
    <w:rsid w:val="001340B9"/>
    <w:rsid w:val="00135F45"/>
    <w:rsid w:val="0013784F"/>
    <w:rsid w:val="00140F20"/>
    <w:rsid w:val="00143614"/>
    <w:rsid w:val="00144F79"/>
    <w:rsid w:val="00145329"/>
    <w:rsid w:val="001455FB"/>
    <w:rsid w:val="00146BB6"/>
    <w:rsid w:val="001477BB"/>
    <w:rsid w:val="00147863"/>
    <w:rsid w:val="001565CE"/>
    <w:rsid w:val="00157875"/>
    <w:rsid w:val="001631DD"/>
    <w:rsid w:val="00163458"/>
    <w:rsid w:val="0016378E"/>
    <w:rsid w:val="001639C1"/>
    <w:rsid w:val="00164BEA"/>
    <w:rsid w:val="00166233"/>
    <w:rsid w:val="0016794C"/>
    <w:rsid w:val="00174971"/>
    <w:rsid w:val="00174A56"/>
    <w:rsid w:val="00176C8A"/>
    <w:rsid w:val="00180449"/>
    <w:rsid w:val="00180D3F"/>
    <w:rsid w:val="0018102C"/>
    <w:rsid w:val="001811A3"/>
    <w:rsid w:val="001814E4"/>
    <w:rsid w:val="00184A9D"/>
    <w:rsid w:val="0018528A"/>
    <w:rsid w:val="00186750"/>
    <w:rsid w:val="00186F5B"/>
    <w:rsid w:val="00190720"/>
    <w:rsid w:val="0019168F"/>
    <w:rsid w:val="00192816"/>
    <w:rsid w:val="00193A0C"/>
    <w:rsid w:val="00196870"/>
    <w:rsid w:val="00196945"/>
    <w:rsid w:val="00196F8F"/>
    <w:rsid w:val="001A0B8F"/>
    <w:rsid w:val="001A2455"/>
    <w:rsid w:val="001A278B"/>
    <w:rsid w:val="001A3CE3"/>
    <w:rsid w:val="001A44AA"/>
    <w:rsid w:val="001A48A2"/>
    <w:rsid w:val="001A4C31"/>
    <w:rsid w:val="001A5801"/>
    <w:rsid w:val="001A59E2"/>
    <w:rsid w:val="001B18F4"/>
    <w:rsid w:val="001B2844"/>
    <w:rsid w:val="001B3669"/>
    <w:rsid w:val="001B3DD1"/>
    <w:rsid w:val="001B5ED4"/>
    <w:rsid w:val="001B6FD5"/>
    <w:rsid w:val="001B72F1"/>
    <w:rsid w:val="001B766C"/>
    <w:rsid w:val="001B7C24"/>
    <w:rsid w:val="001C1B7F"/>
    <w:rsid w:val="001C230B"/>
    <w:rsid w:val="001C4A1A"/>
    <w:rsid w:val="001C5E0F"/>
    <w:rsid w:val="001D0CAA"/>
    <w:rsid w:val="001D226C"/>
    <w:rsid w:val="001D2817"/>
    <w:rsid w:val="001D4077"/>
    <w:rsid w:val="001D511C"/>
    <w:rsid w:val="001D79A9"/>
    <w:rsid w:val="001E2441"/>
    <w:rsid w:val="001E4D97"/>
    <w:rsid w:val="001E512E"/>
    <w:rsid w:val="001E57DD"/>
    <w:rsid w:val="001F0026"/>
    <w:rsid w:val="001F0D1E"/>
    <w:rsid w:val="001F162C"/>
    <w:rsid w:val="001F24F9"/>
    <w:rsid w:val="001F3C55"/>
    <w:rsid w:val="001F5D56"/>
    <w:rsid w:val="001F7203"/>
    <w:rsid w:val="001F7A65"/>
    <w:rsid w:val="001F7E3D"/>
    <w:rsid w:val="002002B8"/>
    <w:rsid w:val="00202BCF"/>
    <w:rsid w:val="002032D1"/>
    <w:rsid w:val="00204076"/>
    <w:rsid w:val="00207769"/>
    <w:rsid w:val="00207C59"/>
    <w:rsid w:val="0021075B"/>
    <w:rsid w:val="00215DD8"/>
    <w:rsid w:val="002204B0"/>
    <w:rsid w:val="00220C6E"/>
    <w:rsid w:val="002230A2"/>
    <w:rsid w:val="00223206"/>
    <w:rsid w:val="00224A5A"/>
    <w:rsid w:val="002273BB"/>
    <w:rsid w:val="002279A6"/>
    <w:rsid w:val="00231835"/>
    <w:rsid w:val="00231AF3"/>
    <w:rsid w:val="002323C5"/>
    <w:rsid w:val="002338F8"/>
    <w:rsid w:val="00233E1C"/>
    <w:rsid w:val="00235092"/>
    <w:rsid w:val="002367CF"/>
    <w:rsid w:val="0023724F"/>
    <w:rsid w:val="002410D4"/>
    <w:rsid w:val="00241EAE"/>
    <w:rsid w:val="0024219F"/>
    <w:rsid w:val="00242384"/>
    <w:rsid w:val="002423B7"/>
    <w:rsid w:val="0024306F"/>
    <w:rsid w:val="002452DB"/>
    <w:rsid w:val="00253330"/>
    <w:rsid w:val="00255D16"/>
    <w:rsid w:val="0025686F"/>
    <w:rsid w:val="002600C1"/>
    <w:rsid w:val="00260908"/>
    <w:rsid w:val="002660FB"/>
    <w:rsid w:val="00266D45"/>
    <w:rsid w:val="00267173"/>
    <w:rsid w:val="00270D17"/>
    <w:rsid w:val="00275DDB"/>
    <w:rsid w:val="0027674E"/>
    <w:rsid w:val="002775E7"/>
    <w:rsid w:val="00277AB1"/>
    <w:rsid w:val="0028122C"/>
    <w:rsid w:val="00281F22"/>
    <w:rsid w:val="002827AB"/>
    <w:rsid w:val="00282F1C"/>
    <w:rsid w:val="002846D7"/>
    <w:rsid w:val="00284F14"/>
    <w:rsid w:val="002874F6"/>
    <w:rsid w:val="00287CAE"/>
    <w:rsid w:val="002926EF"/>
    <w:rsid w:val="00294682"/>
    <w:rsid w:val="002949C3"/>
    <w:rsid w:val="002958FE"/>
    <w:rsid w:val="002A7566"/>
    <w:rsid w:val="002B1089"/>
    <w:rsid w:val="002B34D2"/>
    <w:rsid w:val="002B410F"/>
    <w:rsid w:val="002B4415"/>
    <w:rsid w:val="002B4620"/>
    <w:rsid w:val="002B4711"/>
    <w:rsid w:val="002B4761"/>
    <w:rsid w:val="002B4799"/>
    <w:rsid w:val="002B53A1"/>
    <w:rsid w:val="002B60BC"/>
    <w:rsid w:val="002B6405"/>
    <w:rsid w:val="002B6CB1"/>
    <w:rsid w:val="002B7DD8"/>
    <w:rsid w:val="002C0276"/>
    <w:rsid w:val="002C2EC5"/>
    <w:rsid w:val="002C35FF"/>
    <w:rsid w:val="002C4066"/>
    <w:rsid w:val="002C41FA"/>
    <w:rsid w:val="002C4A40"/>
    <w:rsid w:val="002C5698"/>
    <w:rsid w:val="002C58F6"/>
    <w:rsid w:val="002C6C83"/>
    <w:rsid w:val="002C7F63"/>
    <w:rsid w:val="002D0202"/>
    <w:rsid w:val="002D0C36"/>
    <w:rsid w:val="002D21E0"/>
    <w:rsid w:val="002D23B3"/>
    <w:rsid w:val="002D406D"/>
    <w:rsid w:val="002D4510"/>
    <w:rsid w:val="002D49BD"/>
    <w:rsid w:val="002D4F49"/>
    <w:rsid w:val="002D6C49"/>
    <w:rsid w:val="002D7A0E"/>
    <w:rsid w:val="002D7E8D"/>
    <w:rsid w:val="002E0AAB"/>
    <w:rsid w:val="002E255A"/>
    <w:rsid w:val="002E3834"/>
    <w:rsid w:val="002E4844"/>
    <w:rsid w:val="002E4C5D"/>
    <w:rsid w:val="002E6F3F"/>
    <w:rsid w:val="002E7B96"/>
    <w:rsid w:val="002F0039"/>
    <w:rsid w:val="002F013C"/>
    <w:rsid w:val="002F13C1"/>
    <w:rsid w:val="002F2327"/>
    <w:rsid w:val="002F34C3"/>
    <w:rsid w:val="002F46A2"/>
    <w:rsid w:val="002F4D3D"/>
    <w:rsid w:val="002F675A"/>
    <w:rsid w:val="002F7B03"/>
    <w:rsid w:val="002F7C96"/>
    <w:rsid w:val="002F7D4F"/>
    <w:rsid w:val="0030099B"/>
    <w:rsid w:val="00303392"/>
    <w:rsid w:val="00304294"/>
    <w:rsid w:val="00305C11"/>
    <w:rsid w:val="003069A4"/>
    <w:rsid w:val="003071CC"/>
    <w:rsid w:val="003076E2"/>
    <w:rsid w:val="00307C60"/>
    <w:rsid w:val="00311CF2"/>
    <w:rsid w:val="003129A9"/>
    <w:rsid w:val="00312F31"/>
    <w:rsid w:val="00314203"/>
    <w:rsid w:val="0031495D"/>
    <w:rsid w:val="00315F9E"/>
    <w:rsid w:val="00316CC1"/>
    <w:rsid w:val="003203DE"/>
    <w:rsid w:val="00320CFC"/>
    <w:rsid w:val="00320EDC"/>
    <w:rsid w:val="00323790"/>
    <w:rsid w:val="0032505B"/>
    <w:rsid w:val="00325BBE"/>
    <w:rsid w:val="0033074E"/>
    <w:rsid w:val="00330922"/>
    <w:rsid w:val="00330961"/>
    <w:rsid w:val="00331CD9"/>
    <w:rsid w:val="00331E49"/>
    <w:rsid w:val="00332E3B"/>
    <w:rsid w:val="0033487B"/>
    <w:rsid w:val="0033629F"/>
    <w:rsid w:val="003406C0"/>
    <w:rsid w:val="00340AA4"/>
    <w:rsid w:val="0034109B"/>
    <w:rsid w:val="00346362"/>
    <w:rsid w:val="00347894"/>
    <w:rsid w:val="00350A5D"/>
    <w:rsid w:val="0035271F"/>
    <w:rsid w:val="00353D32"/>
    <w:rsid w:val="003567F9"/>
    <w:rsid w:val="0035733C"/>
    <w:rsid w:val="00357957"/>
    <w:rsid w:val="003603A9"/>
    <w:rsid w:val="003605F3"/>
    <w:rsid w:val="00360B02"/>
    <w:rsid w:val="0036344D"/>
    <w:rsid w:val="00364304"/>
    <w:rsid w:val="00364B62"/>
    <w:rsid w:val="00366463"/>
    <w:rsid w:val="00366F4E"/>
    <w:rsid w:val="003673B1"/>
    <w:rsid w:val="00367ADE"/>
    <w:rsid w:val="00370631"/>
    <w:rsid w:val="00371F6D"/>
    <w:rsid w:val="00372398"/>
    <w:rsid w:val="00372F8D"/>
    <w:rsid w:val="00375398"/>
    <w:rsid w:val="00381559"/>
    <w:rsid w:val="0038203D"/>
    <w:rsid w:val="00382214"/>
    <w:rsid w:val="00384B5D"/>
    <w:rsid w:val="003856FA"/>
    <w:rsid w:val="003858A7"/>
    <w:rsid w:val="003873FE"/>
    <w:rsid w:val="003912DC"/>
    <w:rsid w:val="00392C75"/>
    <w:rsid w:val="003949C7"/>
    <w:rsid w:val="003961F4"/>
    <w:rsid w:val="00396E1C"/>
    <w:rsid w:val="00397868"/>
    <w:rsid w:val="003A0C6F"/>
    <w:rsid w:val="003A22E9"/>
    <w:rsid w:val="003A3E2A"/>
    <w:rsid w:val="003A63C6"/>
    <w:rsid w:val="003A6D69"/>
    <w:rsid w:val="003A7F7C"/>
    <w:rsid w:val="003B1A6F"/>
    <w:rsid w:val="003B1E2D"/>
    <w:rsid w:val="003B219A"/>
    <w:rsid w:val="003B3051"/>
    <w:rsid w:val="003B3CF2"/>
    <w:rsid w:val="003B42FE"/>
    <w:rsid w:val="003B48F6"/>
    <w:rsid w:val="003B48F9"/>
    <w:rsid w:val="003B6FEC"/>
    <w:rsid w:val="003C0551"/>
    <w:rsid w:val="003C0647"/>
    <w:rsid w:val="003C20F1"/>
    <w:rsid w:val="003C35EE"/>
    <w:rsid w:val="003C59C0"/>
    <w:rsid w:val="003C67FC"/>
    <w:rsid w:val="003C7747"/>
    <w:rsid w:val="003C7AC5"/>
    <w:rsid w:val="003D13EF"/>
    <w:rsid w:val="003D1FFE"/>
    <w:rsid w:val="003D2115"/>
    <w:rsid w:val="003D31F0"/>
    <w:rsid w:val="003D4F71"/>
    <w:rsid w:val="003D50F7"/>
    <w:rsid w:val="003D52C7"/>
    <w:rsid w:val="003D7867"/>
    <w:rsid w:val="003D7E57"/>
    <w:rsid w:val="003E3EE3"/>
    <w:rsid w:val="003E521E"/>
    <w:rsid w:val="003E5F9B"/>
    <w:rsid w:val="003E6768"/>
    <w:rsid w:val="003E741F"/>
    <w:rsid w:val="003F097C"/>
    <w:rsid w:val="003F0CDA"/>
    <w:rsid w:val="003F1B50"/>
    <w:rsid w:val="003F3899"/>
    <w:rsid w:val="003F43E4"/>
    <w:rsid w:val="003F5859"/>
    <w:rsid w:val="003F6723"/>
    <w:rsid w:val="003F71FB"/>
    <w:rsid w:val="00400CD3"/>
    <w:rsid w:val="00402453"/>
    <w:rsid w:val="00403F04"/>
    <w:rsid w:val="00403F19"/>
    <w:rsid w:val="00404F2D"/>
    <w:rsid w:val="004111B8"/>
    <w:rsid w:val="00411553"/>
    <w:rsid w:val="00412461"/>
    <w:rsid w:val="004144F1"/>
    <w:rsid w:val="00414ACE"/>
    <w:rsid w:val="00414AD2"/>
    <w:rsid w:val="0041569B"/>
    <w:rsid w:val="00415EC8"/>
    <w:rsid w:val="0041719A"/>
    <w:rsid w:val="00417500"/>
    <w:rsid w:val="0041765C"/>
    <w:rsid w:val="00420E36"/>
    <w:rsid w:val="00421716"/>
    <w:rsid w:val="00423CBB"/>
    <w:rsid w:val="00423EBE"/>
    <w:rsid w:val="00424F56"/>
    <w:rsid w:val="00425015"/>
    <w:rsid w:val="0042555D"/>
    <w:rsid w:val="00427B62"/>
    <w:rsid w:val="00431502"/>
    <w:rsid w:val="0043173C"/>
    <w:rsid w:val="00432969"/>
    <w:rsid w:val="00432CDE"/>
    <w:rsid w:val="00433C96"/>
    <w:rsid w:val="0043425B"/>
    <w:rsid w:val="00435A00"/>
    <w:rsid w:val="00436C10"/>
    <w:rsid w:val="00437489"/>
    <w:rsid w:val="0044122A"/>
    <w:rsid w:val="00442948"/>
    <w:rsid w:val="004431F5"/>
    <w:rsid w:val="0044360E"/>
    <w:rsid w:val="00443E10"/>
    <w:rsid w:val="004447E9"/>
    <w:rsid w:val="0044766C"/>
    <w:rsid w:val="0045064F"/>
    <w:rsid w:val="00455020"/>
    <w:rsid w:val="004557EF"/>
    <w:rsid w:val="00455FF8"/>
    <w:rsid w:val="004562CC"/>
    <w:rsid w:val="00460CAE"/>
    <w:rsid w:val="00461377"/>
    <w:rsid w:val="004617C6"/>
    <w:rsid w:val="0046236E"/>
    <w:rsid w:val="00462907"/>
    <w:rsid w:val="004659B8"/>
    <w:rsid w:val="00467C63"/>
    <w:rsid w:val="004713AA"/>
    <w:rsid w:val="00472BFE"/>
    <w:rsid w:val="004760C8"/>
    <w:rsid w:val="004766FF"/>
    <w:rsid w:val="00477693"/>
    <w:rsid w:val="00480EE6"/>
    <w:rsid w:val="0048135F"/>
    <w:rsid w:val="00482612"/>
    <w:rsid w:val="004844BA"/>
    <w:rsid w:val="00484C93"/>
    <w:rsid w:val="00486507"/>
    <w:rsid w:val="00486987"/>
    <w:rsid w:val="00486EC5"/>
    <w:rsid w:val="004913DF"/>
    <w:rsid w:val="00491848"/>
    <w:rsid w:val="00491937"/>
    <w:rsid w:val="00495677"/>
    <w:rsid w:val="00496BC9"/>
    <w:rsid w:val="004A213A"/>
    <w:rsid w:val="004A3812"/>
    <w:rsid w:val="004A6208"/>
    <w:rsid w:val="004B01AD"/>
    <w:rsid w:val="004B180E"/>
    <w:rsid w:val="004B26C2"/>
    <w:rsid w:val="004B283C"/>
    <w:rsid w:val="004B2976"/>
    <w:rsid w:val="004B2ED7"/>
    <w:rsid w:val="004B3320"/>
    <w:rsid w:val="004B41F9"/>
    <w:rsid w:val="004B4FD3"/>
    <w:rsid w:val="004B6DBF"/>
    <w:rsid w:val="004B7729"/>
    <w:rsid w:val="004B7735"/>
    <w:rsid w:val="004C021A"/>
    <w:rsid w:val="004C02B4"/>
    <w:rsid w:val="004C28C4"/>
    <w:rsid w:val="004C2961"/>
    <w:rsid w:val="004C3750"/>
    <w:rsid w:val="004C4560"/>
    <w:rsid w:val="004C464B"/>
    <w:rsid w:val="004C67AB"/>
    <w:rsid w:val="004D0933"/>
    <w:rsid w:val="004D0D00"/>
    <w:rsid w:val="004D306F"/>
    <w:rsid w:val="004D405E"/>
    <w:rsid w:val="004D4A8D"/>
    <w:rsid w:val="004D4D6C"/>
    <w:rsid w:val="004D5705"/>
    <w:rsid w:val="004D5D8E"/>
    <w:rsid w:val="004D5F92"/>
    <w:rsid w:val="004D7F5E"/>
    <w:rsid w:val="004E0E21"/>
    <w:rsid w:val="004E1929"/>
    <w:rsid w:val="004E1E45"/>
    <w:rsid w:val="004E3EA0"/>
    <w:rsid w:val="004E485E"/>
    <w:rsid w:val="004E57BE"/>
    <w:rsid w:val="004E7270"/>
    <w:rsid w:val="004F07AA"/>
    <w:rsid w:val="004F0C51"/>
    <w:rsid w:val="004F1B11"/>
    <w:rsid w:val="004F1C95"/>
    <w:rsid w:val="004F3F6F"/>
    <w:rsid w:val="004F3F87"/>
    <w:rsid w:val="004F5AC8"/>
    <w:rsid w:val="0050021E"/>
    <w:rsid w:val="005017E7"/>
    <w:rsid w:val="00502432"/>
    <w:rsid w:val="00502906"/>
    <w:rsid w:val="00504860"/>
    <w:rsid w:val="00504A08"/>
    <w:rsid w:val="00507319"/>
    <w:rsid w:val="00507D34"/>
    <w:rsid w:val="00510964"/>
    <w:rsid w:val="00510FC3"/>
    <w:rsid w:val="00511D26"/>
    <w:rsid w:val="00512CC9"/>
    <w:rsid w:val="00514868"/>
    <w:rsid w:val="00514D39"/>
    <w:rsid w:val="00515A41"/>
    <w:rsid w:val="0051755E"/>
    <w:rsid w:val="005178E5"/>
    <w:rsid w:val="005179F1"/>
    <w:rsid w:val="005209E7"/>
    <w:rsid w:val="005212E5"/>
    <w:rsid w:val="005226AA"/>
    <w:rsid w:val="00526153"/>
    <w:rsid w:val="00526B1B"/>
    <w:rsid w:val="0052717F"/>
    <w:rsid w:val="005273E8"/>
    <w:rsid w:val="0053081C"/>
    <w:rsid w:val="00530906"/>
    <w:rsid w:val="00532D91"/>
    <w:rsid w:val="0053688E"/>
    <w:rsid w:val="005368AC"/>
    <w:rsid w:val="00540508"/>
    <w:rsid w:val="00541C6E"/>
    <w:rsid w:val="00542249"/>
    <w:rsid w:val="00543250"/>
    <w:rsid w:val="00544293"/>
    <w:rsid w:val="005508E3"/>
    <w:rsid w:val="00551B51"/>
    <w:rsid w:val="00551ED8"/>
    <w:rsid w:val="00551F1B"/>
    <w:rsid w:val="00555BA0"/>
    <w:rsid w:val="00556389"/>
    <w:rsid w:val="00560CBD"/>
    <w:rsid w:val="0056175F"/>
    <w:rsid w:val="00561A9D"/>
    <w:rsid w:val="00562186"/>
    <w:rsid w:val="005668A6"/>
    <w:rsid w:val="00566EE1"/>
    <w:rsid w:val="00567396"/>
    <w:rsid w:val="005673EF"/>
    <w:rsid w:val="00567831"/>
    <w:rsid w:val="005728EF"/>
    <w:rsid w:val="0057376C"/>
    <w:rsid w:val="00575167"/>
    <w:rsid w:val="00575790"/>
    <w:rsid w:val="005777B9"/>
    <w:rsid w:val="00577976"/>
    <w:rsid w:val="0058062E"/>
    <w:rsid w:val="00580A98"/>
    <w:rsid w:val="00580C20"/>
    <w:rsid w:val="005811A3"/>
    <w:rsid w:val="005827F3"/>
    <w:rsid w:val="00582D16"/>
    <w:rsid w:val="0058607D"/>
    <w:rsid w:val="00591C4B"/>
    <w:rsid w:val="00592238"/>
    <w:rsid w:val="00592306"/>
    <w:rsid w:val="0059360A"/>
    <w:rsid w:val="00594C4E"/>
    <w:rsid w:val="0059644C"/>
    <w:rsid w:val="00597677"/>
    <w:rsid w:val="00597EFD"/>
    <w:rsid w:val="005A0EC2"/>
    <w:rsid w:val="005A34D2"/>
    <w:rsid w:val="005A504B"/>
    <w:rsid w:val="005B10CD"/>
    <w:rsid w:val="005B1795"/>
    <w:rsid w:val="005B243C"/>
    <w:rsid w:val="005B2869"/>
    <w:rsid w:val="005B3C18"/>
    <w:rsid w:val="005B3EE9"/>
    <w:rsid w:val="005B4866"/>
    <w:rsid w:val="005B4C12"/>
    <w:rsid w:val="005B53CE"/>
    <w:rsid w:val="005B5456"/>
    <w:rsid w:val="005B7762"/>
    <w:rsid w:val="005C02E8"/>
    <w:rsid w:val="005C1245"/>
    <w:rsid w:val="005C3C48"/>
    <w:rsid w:val="005C62E6"/>
    <w:rsid w:val="005D035E"/>
    <w:rsid w:val="005D0556"/>
    <w:rsid w:val="005D130E"/>
    <w:rsid w:val="005D16D9"/>
    <w:rsid w:val="005D245A"/>
    <w:rsid w:val="005D255E"/>
    <w:rsid w:val="005D2BCB"/>
    <w:rsid w:val="005D5B0F"/>
    <w:rsid w:val="005D5FF0"/>
    <w:rsid w:val="005D6D4D"/>
    <w:rsid w:val="005D76B5"/>
    <w:rsid w:val="005E072D"/>
    <w:rsid w:val="005E07B9"/>
    <w:rsid w:val="005E0A92"/>
    <w:rsid w:val="005E4557"/>
    <w:rsid w:val="005E4BFD"/>
    <w:rsid w:val="005E4F27"/>
    <w:rsid w:val="005E6297"/>
    <w:rsid w:val="005E75D7"/>
    <w:rsid w:val="005F00B6"/>
    <w:rsid w:val="005F1055"/>
    <w:rsid w:val="005F434C"/>
    <w:rsid w:val="005F45E6"/>
    <w:rsid w:val="005F4AEC"/>
    <w:rsid w:val="005F698A"/>
    <w:rsid w:val="005F7775"/>
    <w:rsid w:val="00600037"/>
    <w:rsid w:val="00602885"/>
    <w:rsid w:val="00603429"/>
    <w:rsid w:val="00604131"/>
    <w:rsid w:val="00604A84"/>
    <w:rsid w:val="006052A5"/>
    <w:rsid w:val="0061088D"/>
    <w:rsid w:val="00610E20"/>
    <w:rsid w:val="00615DD3"/>
    <w:rsid w:val="0062313D"/>
    <w:rsid w:val="00623758"/>
    <w:rsid w:val="00625B21"/>
    <w:rsid w:val="00630257"/>
    <w:rsid w:val="0063305F"/>
    <w:rsid w:val="006340D1"/>
    <w:rsid w:val="00634EEB"/>
    <w:rsid w:val="00635459"/>
    <w:rsid w:val="006359DB"/>
    <w:rsid w:val="00636231"/>
    <w:rsid w:val="00636F66"/>
    <w:rsid w:val="00636F75"/>
    <w:rsid w:val="00636FC4"/>
    <w:rsid w:val="00637C6E"/>
    <w:rsid w:val="0064128B"/>
    <w:rsid w:val="0064241A"/>
    <w:rsid w:val="00643058"/>
    <w:rsid w:val="00643A49"/>
    <w:rsid w:val="006453B9"/>
    <w:rsid w:val="00645CB9"/>
    <w:rsid w:val="0064749F"/>
    <w:rsid w:val="00650C1E"/>
    <w:rsid w:val="00650DBF"/>
    <w:rsid w:val="0065283F"/>
    <w:rsid w:val="006541EF"/>
    <w:rsid w:val="006548A6"/>
    <w:rsid w:val="00660A79"/>
    <w:rsid w:val="00661035"/>
    <w:rsid w:val="0066480B"/>
    <w:rsid w:val="00666253"/>
    <w:rsid w:val="00666C6C"/>
    <w:rsid w:val="0066732A"/>
    <w:rsid w:val="00671CE0"/>
    <w:rsid w:val="00672CA2"/>
    <w:rsid w:val="0067323A"/>
    <w:rsid w:val="00674BBB"/>
    <w:rsid w:val="00675B87"/>
    <w:rsid w:val="00677CA2"/>
    <w:rsid w:val="0068003F"/>
    <w:rsid w:val="00680265"/>
    <w:rsid w:val="0068032E"/>
    <w:rsid w:val="0068211F"/>
    <w:rsid w:val="00682674"/>
    <w:rsid w:val="00682777"/>
    <w:rsid w:val="00684D84"/>
    <w:rsid w:val="00685FDE"/>
    <w:rsid w:val="00686009"/>
    <w:rsid w:val="00687B6E"/>
    <w:rsid w:val="00687E35"/>
    <w:rsid w:val="006910F4"/>
    <w:rsid w:val="00693945"/>
    <w:rsid w:val="00694CB9"/>
    <w:rsid w:val="006951B1"/>
    <w:rsid w:val="006A3A22"/>
    <w:rsid w:val="006A3A25"/>
    <w:rsid w:val="006A3BAD"/>
    <w:rsid w:val="006A419A"/>
    <w:rsid w:val="006A68D7"/>
    <w:rsid w:val="006A6C10"/>
    <w:rsid w:val="006A77A4"/>
    <w:rsid w:val="006A7F4D"/>
    <w:rsid w:val="006B0F47"/>
    <w:rsid w:val="006B1897"/>
    <w:rsid w:val="006B2862"/>
    <w:rsid w:val="006B65C8"/>
    <w:rsid w:val="006C1855"/>
    <w:rsid w:val="006C1C80"/>
    <w:rsid w:val="006C2690"/>
    <w:rsid w:val="006C26BE"/>
    <w:rsid w:val="006C2FB5"/>
    <w:rsid w:val="006C5C94"/>
    <w:rsid w:val="006C6B80"/>
    <w:rsid w:val="006C6CA1"/>
    <w:rsid w:val="006D0C3D"/>
    <w:rsid w:val="006D6536"/>
    <w:rsid w:val="006D663A"/>
    <w:rsid w:val="006E0261"/>
    <w:rsid w:val="006E3C22"/>
    <w:rsid w:val="006E4F4B"/>
    <w:rsid w:val="006E5225"/>
    <w:rsid w:val="006E6F1D"/>
    <w:rsid w:val="006E78E2"/>
    <w:rsid w:val="006E7BD3"/>
    <w:rsid w:val="006F0198"/>
    <w:rsid w:val="006F1FDA"/>
    <w:rsid w:val="006F28A3"/>
    <w:rsid w:val="006F3AB1"/>
    <w:rsid w:val="006F6265"/>
    <w:rsid w:val="006F68E7"/>
    <w:rsid w:val="00700076"/>
    <w:rsid w:val="00700210"/>
    <w:rsid w:val="00701647"/>
    <w:rsid w:val="00702103"/>
    <w:rsid w:val="007064E8"/>
    <w:rsid w:val="0071047F"/>
    <w:rsid w:val="007118B8"/>
    <w:rsid w:val="0071292F"/>
    <w:rsid w:val="00712A48"/>
    <w:rsid w:val="0071425B"/>
    <w:rsid w:val="007148D2"/>
    <w:rsid w:val="00715C04"/>
    <w:rsid w:val="007205BC"/>
    <w:rsid w:val="00723CDB"/>
    <w:rsid w:val="007248EC"/>
    <w:rsid w:val="00724992"/>
    <w:rsid w:val="007254EA"/>
    <w:rsid w:val="00725A21"/>
    <w:rsid w:val="0072609A"/>
    <w:rsid w:val="007272A0"/>
    <w:rsid w:val="007301DE"/>
    <w:rsid w:val="00731383"/>
    <w:rsid w:val="00731436"/>
    <w:rsid w:val="00732C90"/>
    <w:rsid w:val="0073449F"/>
    <w:rsid w:val="00734E4F"/>
    <w:rsid w:val="00740C5B"/>
    <w:rsid w:val="007424C2"/>
    <w:rsid w:val="007427FC"/>
    <w:rsid w:val="007428B6"/>
    <w:rsid w:val="007428E1"/>
    <w:rsid w:val="00743088"/>
    <w:rsid w:val="007476D2"/>
    <w:rsid w:val="0074792E"/>
    <w:rsid w:val="00747CE0"/>
    <w:rsid w:val="007505E7"/>
    <w:rsid w:val="00750A54"/>
    <w:rsid w:val="00751CF6"/>
    <w:rsid w:val="00751E1C"/>
    <w:rsid w:val="007521E7"/>
    <w:rsid w:val="00752233"/>
    <w:rsid w:val="00753BB7"/>
    <w:rsid w:val="00756B90"/>
    <w:rsid w:val="007575ED"/>
    <w:rsid w:val="00760DC6"/>
    <w:rsid w:val="00761C00"/>
    <w:rsid w:val="00762326"/>
    <w:rsid w:val="00762DE8"/>
    <w:rsid w:val="007630D9"/>
    <w:rsid w:val="00763DEA"/>
    <w:rsid w:val="00764AE5"/>
    <w:rsid w:val="007654E1"/>
    <w:rsid w:val="00765AD2"/>
    <w:rsid w:val="00770270"/>
    <w:rsid w:val="00770DC9"/>
    <w:rsid w:val="007712E2"/>
    <w:rsid w:val="00771C94"/>
    <w:rsid w:val="00772CDF"/>
    <w:rsid w:val="00774308"/>
    <w:rsid w:val="00774349"/>
    <w:rsid w:val="00775BAD"/>
    <w:rsid w:val="0078503A"/>
    <w:rsid w:val="00786553"/>
    <w:rsid w:val="0079428E"/>
    <w:rsid w:val="00795209"/>
    <w:rsid w:val="00795229"/>
    <w:rsid w:val="0079755C"/>
    <w:rsid w:val="00797E61"/>
    <w:rsid w:val="00797FCA"/>
    <w:rsid w:val="007A1F61"/>
    <w:rsid w:val="007A2D3C"/>
    <w:rsid w:val="007A682C"/>
    <w:rsid w:val="007A7C4F"/>
    <w:rsid w:val="007A7C54"/>
    <w:rsid w:val="007B0EA8"/>
    <w:rsid w:val="007B233A"/>
    <w:rsid w:val="007B379E"/>
    <w:rsid w:val="007B4164"/>
    <w:rsid w:val="007B602B"/>
    <w:rsid w:val="007B630B"/>
    <w:rsid w:val="007B7DA8"/>
    <w:rsid w:val="007B7EA2"/>
    <w:rsid w:val="007C1CF1"/>
    <w:rsid w:val="007C2499"/>
    <w:rsid w:val="007C6303"/>
    <w:rsid w:val="007C72F7"/>
    <w:rsid w:val="007C786F"/>
    <w:rsid w:val="007D3B9E"/>
    <w:rsid w:val="007D663C"/>
    <w:rsid w:val="007D6F3B"/>
    <w:rsid w:val="007D7938"/>
    <w:rsid w:val="007E04D7"/>
    <w:rsid w:val="007E0A2E"/>
    <w:rsid w:val="007E11CB"/>
    <w:rsid w:val="007E19BE"/>
    <w:rsid w:val="007E1D45"/>
    <w:rsid w:val="007E3411"/>
    <w:rsid w:val="007E4799"/>
    <w:rsid w:val="007F0CED"/>
    <w:rsid w:val="007F1A24"/>
    <w:rsid w:val="007F2418"/>
    <w:rsid w:val="007F292B"/>
    <w:rsid w:val="007F42A5"/>
    <w:rsid w:val="00803221"/>
    <w:rsid w:val="008034ED"/>
    <w:rsid w:val="00803958"/>
    <w:rsid w:val="00804F89"/>
    <w:rsid w:val="00806ECE"/>
    <w:rsid w:val="0081013A"/>
    <w:rsid w:val="00812CFD"/>
    <w:rsid w:val="0081335E"/>
    <w:rsid w:val="00813374"/>
    <w:rsid w:val="00816319"/>
    <w:rsid w:val="008169DF"/>
    <w:rsid w:val="008208B7"/>
    <w:rsid w:val="00820B2B"/>
    <w:rsid w:val="00821DB5"/>
    <w:rsid w:val="00821F1A"/>
    <w:rsid w:val="0082449A"/>
    <w:rsid w:val="008245D0"/>
    <w:rsid w:val="008252AE"/>
    <w:rsid w:val="00825612"/>
    <w:rsid w:val="00825DAF"/>
    <w:rsid w:val="00827A8F"/>
    <w:rsid w:val="008311A3"/>
    <w:rsid w:val="0083128F"/>
    <w:rsid w:val="00831ACB"/>
    <w:rsid w:val="0083276D"/>
    <w:rsid w:val="008333F7"/>
    <w:rsid w:val="00836481"/>
    <w:rsid w:val="008366DE"/>
    <w:rsid w:val="00844718"/>
    <w:rsid w:val="008478B7"/>
    <w:rsid w:val="00850462"/>
    <w:rsid w:val="00850CB8"/>
    <w:rsid w:val="008553E3"/>
    <w:rsid w:val="00861012"/>
    <w:rsid w:val="00861145"/>
    <w:rsid w:val="0086212C"/>
    <w:rsid w:val="00862489"/>
    <w:rsid w:val="0086325E"/>
    <w:rsid w:val="0086377E"/>
    <w:rsid w:val="0086548A"/>
    <w:rsid w:val="0086602C"/>
    <w:rsid w:val="008669F3"/>
    <w:rsid w:val="00866A11"/>
    <w:rsid w:val="008711A4"/>
    <w:rsid w:val="00871EFD"/>
    <w:rsid w:val="00871FB2"/>
    <w:rsid w:val="008728BB"/>
    <w:rsid w:val="00873F6E"/>
    <w:rsid w:val="00874136"/>
    <w:rsid w:val="00877EDF"/>
    <w:rsid w:val="00880B51"/>
    <w:rsid w:val="00884CCE"/>
    <w:rsid w:val="00885C2D"/>
    <w:rsid w:val="008860AA"/>
    <w:rsid w:val="00890192"/>
    <w:rsid w:val="00891E7A"/>
    <w:rsid w:val="00893520"/>
    <w:rsid w:val="00896496"/>
    <w:rsid w:val="008967CF"/>
    <w:rsid w:val="008A221C"/>
    <w:rsid w:val="008A2A9B"/>
    <w:rsid w:val="008A6EFB"/>
    <w:rsid w:val="008B0F96"/>
    <w:rsid w:val="008B0F9D"/>
    <w:rsid w:val="008B1BCC"/>
    <w:rsid w:val="008B2017"/>
    <w:rsid w:val="008B3CFB"/>
    <w:rsid w:val="008B3FF7"/>
    <w:rsid w:val="008B5E97"/>
    <w:rsid w:val="008B6D60"/>
    <w:rsid w:val="008C134E"/>
    <w:rsid w:val="008D283E"/>
    <w:rsid w:val="008D4E74"/>
    <w:rsid w:val="008E2C7A"/>
    <w:rsid w:val="008E2F81"/>
    <w:rsid w:val="008E3365"/>
    <w:rsid w:val="008E3817"/>
    <w:rsid w:val="008E4A06"/>
    <w:rsid w:val="008E5C11"/>
    <w:rsid w:val="008E6802"/>
    <w:rsid w:val="008E6BF9"/>
    <w:rsid w:val="008E70E7"/>
    <w:rsid w:val="008F0016"/>
    <w:rsid w:val="008F01E0"/>
    <w:rsid w:val="008F0BF2"/>
    <w:rsid w:val="008F142D"/>
    <w:rsid w:val="008F2E9F"/>
    <w:rsid w:val="008F393D"/>
    <w:rsid w:val="008F3ACB"/>
    <w:rsid w:val="008F477E"/>
    <w:rsid w:val="008F4CA0"/>
    <w:rsid w:val="008F770E"/>
    <w:rsid w:val="00900050"/>
    <w:rsid w:val="00900249"/>
    <w:rsid w:val="00900C91"/>
    <w:rsid w:val="009012D8"/>
    <w:rsid w:val="00902590"/>
    <w:rsid w:val="009032D9"/>
    <w:rsid w:val="00911D59"/>
    <w:rsid w:val="00914782"/>
    <w:rsid w:val="0091547C"/>
    <w:rsid w:val="0091705D"/>
    <w:rsid w:val="00920B21"/>
    <w:rsid w:val="00920C9A"/>
    <w:rsid w:val="009233F4"/>
    <w:rsid w:val="00923BE6"/>
    <w:rsid w:val="009247F9"/>
    <w:rsid w:val="00924857"/>
    <w:rsid w:val="009252A8"/>
    <w:rsid w:val="0092553A"/>
    <w:rsid w:val="009277BE"/>
    <w:rsid w:val="00927A9E"/>
    <w:rsid w:val="00927B13"/>
    <w:rsid w:val="009309F1"/>
    <w:rsid w:val="00930BCA"/>
    <w:rsid w:val="009316B0"/>
    <w:rsid w:val="00932506"/>
    <w:rsid w:val="009328E9"/>
    <w:rsid w:val="00934ED6"/>
    <w:rsid w:val="00935958"/>
    <w:rsid w:val="00937F66"/>
    <w:rsid w:val="00941309"/>
    <w:rsid w:val="009446DE"/>
    <w:rsid w:val="00944CA1"/>
    <w:rsid w:val="00945F01"/>
    <w:rsid w:val="00945F0B"/>
    <w:rsid w:val="00946B4C"/>
    <w:rsid w:val="009506EF"/>
    <w:rsid w:val="00950EF4"/>
    <w:rsid w:val="00952B9E"/>
    <w:rsid w:val="00953D3A"/>
    <w:rsid w:val="00960EAE"/>
    <w:rsid w:val="00962123"/>
    <w:rsid w:val="00962D99"/>
    <w:rsid w:val="00962E49"/>
    <w:rsid w:val="00964C63"/>
    <w:rsid w:val="00965464"/>
    <w:rsid w:val="00966AAC"/>
    <w:rsid w:val="0096766E"/>
    <w:rsid w:val="00971249"/>
    <w:rsid w:val="00971A11"/>
    <w:rsid w:val="00971F49"/>
    <w:rsid w:val="00972C88"/>
    <w:rsid w:val="00972D8C"/>
    <w:rsid w:val="009748DD"/>
    <w:rsid w:val="0097532E"/>
    <w:rsid w:val="00975636"/>
    <w:rsid w:val="009764CE"/>
    <w:rsid w:val="00976B62"/>
    <w:rsid w:val="009779D6"/>
    <w:rsid w:val="00980FFE"/>
    <w:rsid w:val="00983319"/>
    <w:rsid w:val="00985809"/>
    <w:rsid w:val="00985979"/>
    <w:rsid w:val="0098674A"/>
    <w:rsid w:val="00991215"/>
    <w:rsid w:val="00991316"/>
    <w:rsid w:val="00996709"/>
    <w:rsid w:val="00996951"/>
    <w:rsid w:val="0099726F"/>
    <w:rsid w:val="0099754B"/>
    <w:rsid w:val="009A0F7D"/>
    <w:rsid w:val="009A1286"/>
    <w:rsid w:val="009A1810"/>
    <w:rsid w:val="009A211A"/>
    <w:rsid w:val="009A4410"/>
    <w:rsid w:val="009A4519"/>
    <w:rsid w:val="009A4A34"/>
    <w:rsid w:val="009A6BF2"/>
    <w:rsid w:val="009B3845"/>
    <w:rsid w:val="009B39B6"/>
    <w:rsid w:val="009B416C"/>
    <w:rsid w:val="009B42AD"/>
    <w:rsid w:val="009B4799"/>
    <w:rsid w:val="009B66F0"/>
    <w:rsid w:val="009B68A2"/>
    <w:rsid w:val="009C0227"/>
    <w:rsid w:val="009C0507"/>
    <w:rsid w:val="009C18DE"/>
    <w:rsid w:val="009C3225"/>
    <w:rsid w:val="009C4543"/>
    <w:rsid w:val="009C4555"/>
    <w:rsid w:val="009C50D1"/>
    <w:rsid w:val="009C6613"/>
    <w:rsid w:val="009C695C"/>
    <w:rsid w:val="009C6B71"/>
    <w:rsid w:val="009C6BF6"/>
    <w:rsid w:val="009C7877"/>
    <w:rsid w:val="009C794D"/>
    <w:rsid w:val="009D1C1F"/>
    <w:rsid w:val="009D3396"/>
    <w:rsid w:val="009D361E"/>
    <w:rsid w:val="009D4DC2"/>
    <w:rsid w:val="009D587C"/>
    <w:rsid w:val="009D71E5"/>
    <w:rsid w:val="009D7474"/>
    <w:rsid w:val="009D75CF"/>
    <w:rsid w:val="009E0653"/>
    <w:rsid w:val="009E0A41"/>
    <w:rsid w:val="009E0D89"/>
    <w:rsid w:val="009E132A"/>
    <w:rsid w:val="009E3FF3"/>
    <w:rsid w:val="009E6D77"/>
    <w:rsid w:val="009F0DE1"/>
    <w:rsid w:val="009F1663"/>
    <w:rsid w:val="009F27A1"/>
    <w:rsid w:val="009F2C07"/>
    <w:rsid w:val="009F3EDE"/>
    <w:rsid w:val="009F464D"/>
    <w:rsid w:val="009F4C53"/>
    <w:rsid w:val="009F5387"/>
    <w:rsid w:val="009F5739"/>
    <w:rsid w:val="009F6097"/>
    <w:rsid w:val="009F66FB"/>
    <w:rsid w:val="009F73B6"/>
    <w:rsid w:val="00A0201C"/>
    <w:rsid w:val="00A02314"/>
    <w:rsid w:val="00A024C1"/>
    <w:rsid w:val="00A035D7"/>
    <w:rsid w:val="00A03CDF"/>
    <w:rsid w:val="00A049A1"/>
    <w:rsid w:val="00A106CA"/>
    <w:rsid w:val="00A12D2A"/>
    <w:rsid w:val="00A13714"/>
    <w:rsid w:val="00A13D85"/>
    <w:rsid w:val="00A151C7"/>
    <w:rsid w:val="00A16710"/>
    <w:rsid w:val="00A2062D"/>
    <w:rsid w:val="00A21947"/>
    <w:rsid w:val="00A22E6B"/>
    <w:rsid w:val="00A2306E"/>
    <w:rsid w:val="00A2440B"/>
    <w:rsid w:val="00A24A22"/>
    <w:rsid w:val="00A2505D"/>
    <w:rsid w:val="00A26504"/>
    <w:rsid w:val="00A26BE5"/>
    <w:rsid w:val="00A30D04"/>
    <w:rsid w:val="00A30F1E"/>
    <w:rsid w:val="00A32043"/>
    <w:rsid w:val="00A32069"/>
    <w:rsid w:val="00A35396"/>
    <w:rsid w:val="00A35824"/>
    <w:rsid w:val="00A36C6F"/>
    <w:rsid w:val="00A37537"/>
    <w:rsid w:val="00A402A2"/>
    <w:rsid w:val="00A415E9"/>
    <w:rsid w:val="00A417F7"/>
    <w:rsid w:val="00A44FA3"/>
    <w:rsid w:val="00A44FC0"/>
    <w:rsid w:val="00A46CC9"/>
    <w:rsid w:val="00A4721B"/>
    <w:rsid w:val="00A50109"/>
    <w:rsid w:val="00A51AE2"/>
    <w:rsid w:val="00A51CC9"/>
    <w:rsid w:val="00A51F2B"/>
    <w:rsid w:val="00A53718"/>
    <w:rsid w:val="00A547B5"/>
    <w:rsid w:val="00A56579"/>
    <w:rsid w:val="00A56D68"/>
    <w:rsid w:val="00A604EB"/>
    <w:rsid w:val="00A62B4F"/>
    <w:rsid w:val="00A65B22"/>
    <w:rsid w:val="00A66F7A"/>
    <w:rsid w:val="00A67BB1"/>
    <w:rsid w:val="00A7067F"/>
    <w:rsid w:val="00A73E00"/>
    <w:rsid w:val="00A74F89"/>
    <w:rsid w:val="00A76511"/>
    <w:rsid w:val="00A76652"/>
    <w:rsid w:val="00A76769"/>
    <w:rsid w:val="00A80DA8"/>
    <w:rsid w:val="00A8167F"/>
    <w:rsid w:val="00A81C41"/>
    <w:rsid w:val="00A8250C"/>
    <w:rsid w:val="00A8410D"/>
    <w:rsid w:val="00A85DD8"/>
    <w:rsid w:val="00A86799"/>
    <w:rsid w:val="00A8724A"/>
    <w:rsid w:val="00A8764F"/>
    <w:rsid w:val="00A9150C"/>
    <w:rsid w:val="00A91BA7"/>
    <w:rsid w:val="00A91E71"/>
    <w:rsid w:val="00A925B4"/>
    <w:rsid w:val="00A941EE"/>
    <w:rsid w:val="00A94598"/>
    <w:rsid w:val="00A96C98"/>
    <w:rsid w:val="00AA1347"/>
    <w:rsid w:val="00AA51F7"/>
    <w:rsid w:val="00AA714B"/>
    <w:rsid w:val="00AA7CAB"/>
    <w:rsid w:val="00AB07F7"/>
    <w:rsid w:val="00AB34FF"/>
    <w:rsid w:val="00AB443A"/>
    <w:rsid w:val="00AB4B99"/>
    <w:rsid w:val="00AB570C"/>
    <w:rsid w:val="00AB6860"/>
    <w:rsid w:val="00AB7D4E"/>
    <w:rsid w:val="00AC0BAB"/>
    <w:rsid w:val="00AC0E77"/>
    <w:rsid w:val="00AC1FEC"/>
    <w:rsid w:val="00AC2ACF"/>
    <w:rsid w:val="00AC2D61"/>
    <w:rsid w:val="00AC33DA"/>
    <w:rsid w:val="00AC4511"/>
    <w:rsid w:val="00AC4B51"/>
    <w:rsid w:val="00AC6D96"/>
    <w:rsid w:val="00AC7ED8"/>
    <w:rsid w:val="00AD2D99"/>
    <w:rsid w:val="00AD7EDA"/>
    <w:rsid w:val="00AE1F1A"/>
    <w:rsid w:val="00AE45F1"/>
    <w:rsid w:val="00AE4B6E"/>
    <w:rsid w:val="00AE50B3"/>
    <w:rsid w:val="00AE64BB"/>
    <w:rsid w:val="00AE66C9"/>
    <w:rsid w:val="00AE7BF5"/>
    <w:rsid w:val="00AF0186"/>
    <w:rsid w:val="00AF0331"/>
    <w:rsid w:val="00AF0AEB"/>
    <w:rsid w:val="00AF0EDE"/>
    <w:rsid w:val="00AF1936"/>
    <w:rsid w:val="00AF1F77"/>
    <w:rsid w:val="00AF4394"/>
    <w:rsid w:val="00AF5133"/>
    <w:rsid w:val="00AF5172"/>
    <w:rsid w:val="00AF52B3"/>
    <w:rsid w:val="00AF6E77"/>
    <w:rsid w:val="00AF744B"/>
    <w:rsid w:val="00B002AD"/>
    <w:rsid w:val="00B01D5B"/>
    <w:rsid w:val="00B02315"/>
    <w:rsid w:val="00B06BFD"/>
    <w:rsid w:val="00B06F75"/>
    <w:rsid w:val="00B071F1"/>
    <w:rsid w:val="00B079F6"/>
    <w:rsid w:val="00B10D06"/>
    <w:rsid w:val="00B114B4"/>
    <w:rsid w:val="00B115ED"/>
    <w:rsid w:val="00B1255D"/>
    <w:rsid w:val="00B16E5F"/>
    <w:rsid w:val="00B170CC"/>
    <w:rsid w:val="00B17275"/>
    <w:rsid w:val="00B2254E"/>
    <w:rsid w:val="00B22FE3"/>
    <w:rsid w:val="00B23A53"/>
    <w:rsid w:val="00B23D12"/>
    <w:rsid w:val="00B260E1"/>
    <w:rsid w:val="00B26854"/>
    <w:rsid w:val="00B26DA8"/>
    <w:rsid w:val="00B3035B"/>
    <w:rsid w:val="00B32FD7"/>
    <w:rsid w:val="00B33444"/>
    <w:rsid w:val="00B34853"/>
    <w:rsid w:val="00B350BD"/>
    <w:rsid w:val="00B355B4"/>
    <w:rsid w:val="00B35BFB"/>
    <w:rsid w:val="00B36042"/>
    <w:rsid w:val="00B3779B"/>
    <w:rsid w:val="00B42216"/>
    <w:rsid w:val="00B42370"/>
    <w:rsid w:val="00B43ABE"/>
    <w:rsid w:val="00B446F0"/>
    <w:rsid w:val="00B46D77"/>
    <w:rsid w:val="00B50F77"/>
    <w:rsid w:val="00B517E7"/>
    <w:rsid w:val="00B51BEF"/>
    <w:rsid w:val="00B52C12"/>
    <w:rsid w:val="00B54EA8"/>
    <w:rsid w:val="00B550E5"/>
    <w:rsid w:val="00B55676"/>
    <w:rsid w:val="00B56682"/>
    <w:rsid w:val="00B56879"/>
    <w:rsid w:val="00B571DF"/>
    <w:rsid w:val="00B60834"/>
    <w:rsid w:val="00B64E6C"/>
    <w:rsid w:val="00B660FD"/>
    <w:rsid w:val="00B675AB"/>
    <w:rsid w:val="00B70344"/>
    <w:rsid w:val="00B70D2F"/>
    <w:rsid w:val="00B71E09"/>
    <w:rsid w:val="00B77D56"/>
    <w:rsid w:val="00B77FBC"/>
    <w:rsid w:val="00B836D8"/>
    <w:rsid w:val="00B85780"/>
    <w:rsid w:val="00B85ED7"/>
    <w:rsid w:val="00B87C19"/>
    <w:rsid w:val="00B91380"/>
    <w:rsid w:val="00B91CCC"/>
    <w:rsid w:val="00B9416F"/>
    <w:rsid w:val="00B946AD"/>
    <w:rsid w:val="00B95480"/>
    <w:rsid w:val="00B95D18"/>
    <w:rsid w:val="00B96B81"/>
    <w:rsid w:val="00B9734B"/>
    <w:rsid w:val="00BA0C42"/>
    <w:rsid w:val="00BA12B4"/>
    <w:rsid w:val="00BA2F2B"/>
    <w:rsid w:val="00BA7A51"/>
    <w:rsid w:val="00BB0612"/>
    <w:rsid w:val="00BB0A74"/>
    <w:rsid w:val="00BB131F"/>
    <w:rsid w:val="00BB25B8"/>
    <w:rsid w:val="00BB3768"/>
    <w:rsid w:val="00BB3CFE"/>
    <w:rsid w:val="00BB47E5"/>
    <w:rsid w:val="00BB6990"/>
    <w:rsid w:val="00BC1B38"/>
    <w:rsid w:val="00BC1E8A"/>
    <w:rsid w:val="00BC26D5"/>
    <w:rsid w:val="00BC28B5"/>
    <w:rsid w:val="00BC3433"/>
    <w:rsid w:val="00BC4092"/>
    <w:rsid w:val="00BD09F5"/>
    <w:rsid w:val="00BD12F8"/>
    <w:rsid w:val="00BD2CCF"/>
    <w:rsid w:val="00BD3C39"/>
    <w:rsid w:val="00BD4347"/>
    <w:rsid w:val="00BD4C0D"/>
    <w:rsid w:val="00BD51E4"/>
    <w:rsid w:val="00BD59DE"/>
    <w:rsid w:val="00BD74C4"/>
    <w:rsid w:val="00BD7AC6"/>
    <w:rsid w:val="00BE2B59"/>
    <w:rsid w:val="00BE3EF4"/>
    <w:rsid w:val="00BE5160"/>
    <w:rsid w:val="00BF1A51"/>
    <w:rsid w:val="00BF1E45"/>
    <w:rsid w:val="00BF24EA"/>
    <w:rsid w:val="00BF38B3"/>
    <w:rsid w:val="00BF38EE"/>
    <w:rsid w:val="00BF3DE1"/>
    <w:rsid w:val="00BF614B"/>
    <w:rsid w:val="00C0232E"/>
    <w:rsid w:val="00C02D46"/>
    <w:rsid w:val="00C03531"/>
    <w:rsid w:val="00C0445E"/>
    <w:rsid w:val="00C05425"/>
    <w:rsid w:val="00C07636"/>
    <w:rsid w:val="00C139B7"/>
    <w:rsid w:val="00C15953"/>
    <w:rsid w:val="00C1788C"/>
    <w:rsid w:val="00C200A6"/>
    <w:rsid w:val="00C20C65"/>
    <w:rsid w:val="00C2693B"/>
    <w:rsid w:val="00C271A0"/>
    <w:rsid w:val="00C27E49"/>
    <w:rsid w:val="00C33095"/>
    <w:rsid w:val="00C33C53"/>
    <w:rsid w:val="00C33EF0"/>
    <w:rsid w:val="00C3439F"/>
    <w:rsid w:val="00C36D21"/>
    <w:rsid w:val="00C36DF2"/>
    <w:rsid w:val="00C45BE0"/>
    <w:rsid w:val="00C46858"/>
    <w:rsid w:val="00C46BAF"/>
    <w:rsid w:val="00C501AF"/>
    <w:rsid w:val="00C51BE1"/>
    <w:rsid w:val="00C540AA"/>
    <w:rsid w:val="00C542C7"/>
    <w:rsid w:val="00C5632A"/>
    <w:rsid w:val="00C56F1F"/>
    <w:rsid w:val="00C57059"/>
    <w:rsid w:val="00C60354"/>
    <w:rsid w:val="00C60FB7"/>
    <w:rsid w:val="00C613AA"/>
    <w:rsid w:val="00C6163A"/>
    <w:rsid w:val="00C61DAE"/>
    <w:rsid w:val="00C62F45"/>
    <w:rsid w:val="00C63A85"/>
    <w:rsid w:val="00C66AB3"/>
    <w:rsid w:val="00C7125D"/>
    <w:rsid w:val="00C713C2"/>
    <w:rsid w:val="00C71890"/>
    <w:rsid w:val="00C725F3"/>
    <w:rsid w:val="00C72848"/>
    <w:rsid w:val="00C7372D"/>
    <w:rsid w:val="00C76AB6"/>
    <w:rsid w:val="00C80C87"/>
    <w:rsid w:val="00C82144"/>
    <w:rsid w:val="00C821B5"/>
    <w:rsid w:val="00C824F1"/>
    <w:rsid w:val="00C841B3"/>
    <w:rsid w:val="00C85657"/>
    <w:rsid w:val="00C9229C"/>
    <w:rsid w:val="00C923C6"/>
    <w:rsid w:val="00C927AA"/>
    <w:rsid w:val="00C96C6E"/>
    <w:rsid w:val="00CA05D7"/>
    <w:rsid w:val="00CA0C72"/>
    <w:rsid w:val="00CA1F3A"/>
    <w:rsid w:val="00CA3318"/>
    <w:rsid w:val="00CA4007"/>
    <w:rsid w:val="00CA456A"/>
    <w:rsid w:val="00CA4C9B"/>
    <w:rsid w:val="00CA5AFC"/>
    <w:rsid w:val="00CA63A0"/>
    <w:rsid w:val="00CA6F41"/>
    <w:rsid w:val="00CB00C3"/>
    <w:rsid w:val="00CB1E4E"/>
    <w:rsid w:val="00CB35AB"/>
    <w:rsid w:val="00CB59FF"/>
    <w:rsid w:val="00CB5EB1"/>
    <w:rsid w:val="00CB650D"/>
    <w:rsid w:val="00CC094C"/>
    <w:rsid w:val="00CC0BCA"/>
    <w:rsid w:val="00CC0F19"/>
    <w:rsid w:val="00CC11F8"/>
    <w:rsid w:val="00CC128E"/>
    <w:rsid w:val="00CC1578"/>
    <w:rsid w:val="00CC33F5"/>
    <w:rsid w:val="00CC3C8F"/>
    <w:rsid w:val="00CC4092"/>
    <w:rsid w:val="00CC41D8"/>
    <w:rsid w:val="00CC4FFF"/>
    <w:rsid w:val="00CC52F2"/>
    <w:rsid w:val="00CC5450"/>
    <w:rsid w:val="00CC61DB"/>
    <w:rsid w:val="00CC7EA3"/>
    <w:rsid w:val="00CD1E29"/>
    <w:rsid w:val="00CD25E4"/>
    <w:rsid w:val="00CD3507"/>
    <w:rsid w:val="00CD35B1"/>
    <w:rsid w:val="00CD4528"/>
    <w:rsid w:val="00CD6740"/>
    <w:rsid w:val="00CD787E"/>
    <w:rsid w:val="00CE020F"/>
    <w:rsid w:val="00CE0288"/>
    <w:rsid w:val="00CE07F5"/>
    <w:rsid w:val="00CE17D5"/>
    <w:rsid w:val="00CE71F0"/>
    <w:rsid w:val="00CE7890"/>
    <w:rsid w:val="00CF0039"/>
    <w:rsid w:val="00CF028E"/>
    <w:rsid w:val="00CF1B34"/>
    <w:rsid w:val="00CF2C1D"/>
    <w:rsid w:val="00CF3213"/>
    <w:rsid w:val="00CF4472"/>
    <w:rsid w:val="00CF680B"/>
    <w:rsid w:val="00CF786E"/>
    <w:rsid w:val="00D00F36"/>
    <w:rsid w:val="00D01D84"/>
    <w:rsid w:val="00D04549"/>
    <w:rsid w:val="00D054D3"/>
    <w:rsid w:val="00D0592D"/>
    <w:rsid w:val="00D0773C"/>
    <w:rsid w:val="00D0776C"/>
    <w:rsid w:val="00D10422"/>
    <w:rsid w:val="00D10C46"/>
    <w:rsid w:val="00D134C3"/>
    <w:rsid w:val="00D166FE"/>
    <w:rsid w:val="00D16A8A"/>
    <w:rsid w:val="00D20E2C"/>
    <w:rsid w:val="00D25034"/>
    <w:rsid w:val="00D25DCF"/>
    <w:rsid w:val="00D277EE"/>
    <w:rsid w:val="00D30998"/>
    <w:rsid w:val="00D314FB"/>
    <w:rsid w:val="00D31708"/>
    <w:rsid w:val="00D31AF1"/>
    <w:rsid w:val="00D32697"/>
    <w:rsid w:val="00D33044"/>
    <w:rsid w:val="00D3651D"/>
    <w:rsid w:val="00D36A4A"/>
    <w:rsid w:val="00D41757"/>
    <w:rsid w:val="00D41F08"/>
    <w:rsid w:val="00D447F1"/>
    <w:rsid w:val="00D515FF"/>
    <w:rsid w:val="00D52F5A"/>
    <w:rsid w:val="00D53D16"/>
    <w:rsid w:val="00D54831"/>
    <w:rsid w:val="00D552F3"/>
    <w:rsid w:val="00D55572"/>
    <w:rsid w:val="00D574A5"/>
    <w:rsid w:val="00D61CE8"/>
    <w:rsid w:val="00D62A34"/>
    <w:rsid w:val="00D631BD"/>
    <w:rsid w:val="00D66F35"/>
    <w:rsid w:val="00D6749E"/>
    <w:rsid w:val="00D676C8"/>
    <w:rsid w:val="00D70F9C"/>
    <w:rsid w:val="00D73354"/>
    <w:rsid w:val="00D73970"/>
    <w:rsid w:val="00D75076"/>
    <w:rsid w:val="00D752C4"/>
    <w:rsid w:val="00D75A27"/>
    <w:rsid w:val="00D76504"/>
    <w:rsid w:val="00D76F37"/>
    <w:rsid w:val="00D77A9E"/>
    <w:rsid w:val="00D80F17"/>
    <w:rsid w:val="00D8332B"/>
    <w:rsid w:val="00D85408"/>
    <w:rsid w:val="00D86A55"/>
    <w:rsid w:val="00D90822"/>
    <w:rsid w:val="00D9185B"/>
    <w:rsid w:val="00D92289"/>
    <w:rsid w:val="00D95A7D"/>
    <w:rsid w:val="00D97B1E"/>
    <w:rsid w:val="00DA011E"/>
    <w:rsid w:val="00DA19A2"/>
    <w:rsid w:val="00DA1ECB"/>
    <w:rsid w:val="00DA35A7"/>
    <w:rsid w:val="00DA37D1"/>
    <w:rsid w:val="00DA4E85"/>
    <w:rsid w:val="00DA6492"/>
    <w:rsid w:val="00DA661D"/>
    <w:rsid w:val="00DA7F86"/>
    <w:rsid w:val="00DB1A43"/>
    <w:rsid w:val="00DB34EE"/>
    <w:rsid w:val="00DB4208"/>
    <w:rsid w:val="00DB636D"/>
    <w:rsid w:val="00DB6EED"/>
    <w:rsid w:val="00DB752C"/>
    <w:rsid w:val="00DC483C"/>
    <w:rsid w:val="00DC59F6"/>
    <w:rsid w:val="00DC7BF4"/>
    <w:rsid w:val="00DD059E"/>
    <w:rsid w:val="00DD2472"/>
    <w:rsid w:val="00DD2FF7"/>
    <w:rsid w:val="00DD4A0E"/>
    <w:rsid w:val="00DD78B6"/>
    <w:rsid w:val="00DE084B"/>
    <w:rsid w:val="00DE2F00"/>
    <w:rsid w:val="00DE6E26"/>
    <w:rsid w:val="00DE6F86"/>
    <w:rsid w:val="00DE736F"/>
    <w:rsid w:val="00DF03BB"/>
    <w:rsid w:val="00DF11C2"/>
    <w:rsid w:val="00DF3DEB"/>
    <w:rsid w:val="00DF4FE1"/>
    <w:rsid w:val="00DF5E91"/>
    <w:rsid w:val="00E07BDA"/>
    <w:rsid w:val="00E10D2C"/>
    <w:rsid w:val="00E12D28"/>
    <w:rsid w:val="00E15591"/>
    <w:rsid w:val="00E1647E"/>
    <w:rsid w:val="00E17F74"/>
    <w:rsid w:val="00E20576"/>
    <w:rsid w:val="00E23224"/>
    <w:rsid w:val="00E24180"/>
    <w:rsid w:val="00E24218"/>
    <w:rsid w:val="00E27EA7"/>
    <w:rsid w:val="00E32F85"/>
    <w:rsid w:val="00E3405E"/>
    <w:rsid w:val="00E377C5"/>
    <w:rsid w:val="00E37B66"/>
    <w:rsid w:val="00E422B9"/>
    <w:rsid w:val="00E424C7"/>
    <w:rsid w:val="00E433D4"/>
    <w:rsid w:val="00E438AD"/>
    <w:rsid w:val="00E45D3C"/>
    <w:rsid w:val="00E46200"/>
    <w:rsid w:val="00E4707A"/>
    <w:rsid w:val="00E4722B"/>
    <w:rsid w:val="00E502FA"/>
    <w:rsid w:val="00E50CC9"/>
    <w:rsid w:val="00E51FC6"/>
    <w:rsid w:val="00E53A16"/>
    <w:rsid w:val="00E54E3C"/>
    <w:rsid w:val="00E5733E"/>
    <w:rsid w:val="00E613DC"/>
    <w:rsid w:val="00E61E1E"/>
    <w:rsid w:val="00E621F6"/>
    <w:rsid w:val="00E64696"/>
    <w:rsid w:val="00E65218"/>
    <w:rsid w:val="00E66798"/>
    <w:rsid w:val="00E671E5"/>
    <w:rsid w:val="00E67B30"/>
    <w:rsid w:val="00E67D1D"/>
    <w:rsid w:val="00E73DB4"/>
    <w:rsid w:val="00E7419E"/>
    <w:rsid w:val="00E74594"/>
    <w:rsid w:val="00E74FFF"/>
    <w:rsid w:val="00E80B92"/>
    <w:rsid w:val="00E81D80"/>
    <w:rsid w:val="00E82B8D"/>
    <w:rsid w:val="00E846CE"/>
    <w:rsid w:val="00E859BB"/>
    <w:rsid w:val="00E873E7"/>
    <w:rsid w:val="00E918E0"/>
    <w:rsid w:val="00E936CF"/>
    <w:rsid w:val="00EA150A"/>
    <w:rsid w:val="00EA251D"/>
    <w:rsid w:val="00EA2949"/>
    <w:rsid w:val="00EA2B05"/>
    <w:rsid w:val="00EA2C11"/>
    <w:rsid w:val="00EA3CD1"/>
    <w:rsid w:val="00EA4448"/>
    <w:rsid w:val="00EA69E4"/>
    <w:rsid w:val="00EA71AF"/>
    <w:rsid w:val="00EB04E6"/>
    <w:rsid w:val="00EB0934"/>
    <w:rsid w:val="00EB1560"/>
    <w:rsid w:val="00EB1AE9"/>
    <w:rsid w:val="00EB3E05"/>
    <w:rsid w:val="00EB465F"/>
    <w:rsid w:val="00EB47F2"/>
    <w:rsid w:val="00EB5AC3"/>
    <w:rsid w:val="00EB7024"/>
    <w:rsid w:val="00EB7218"/>
    <w:rsid w:val="00EB72AB"/>
    <w:rsid w:val="00EB7958"/>
    <w:rsid w:val="00EC0424"/>
    <w:rsid w:val="00EC16AF"/>
    <w:rsid w:val="00EC2BBB"/>
    <w:rsid w:val="00EC2F75"/>
    <w:rsid w:val="00EC5386"/>
    <w:rsid w:val="00EC6302"/>
    <w:rsid w:val="00EC700D"/>
    <w:rsid w:val="00EC761E"/>
    <w:rsid w:val="00ED33A1"/>
    <w:rsid w:val="00ED40B0"/>
    <w:rsid w:val="00ED5D72"/>
    <w:rsid w:val="00ED60B3"/>
    <w:rsid w:val="00ED67E2"/>
    <w:rsid w:val="00EE1599"/>
    <w:rsid w:val="00EE2956"/>
    <w:rsid w:val="00EE2CA8"/>
    <w:rsid w:val="00EE3239"/>
    <w:rsid w:val="00EE369F"/>
    <w:rsid w:val="00EE3BBD"/>
    <w:rsid w:val="00EE3FF3"/>
    <w:rsid w:val="00EE6051"/>
    <w:rsid w:val="00EE70D4"/>
    <w:rsid w:val="00EE7C28"/>
    <w:rsid w:val="00EF2344"/>
    <w:rsid w:val="00EF59D9"/>
    <w:rsid w:val="00EF77DA"/>
    <w:rsid w:val="00F01BB2"/>
    <w:rsid w:val="00F03071"/>
    <w:rsid w:val="00F04392"/>
    <w:rsid w:val="00F102C0"/>
    <w:rsid w:val="00F10688"/>
    <w:rsid w:val="00F1080D"/>
    <w:rsid w:val="00F10A55"/>
    <w:rsid w:val="00F10D78"/>
    <w:rsid w:val="00F12853"/>
    <w:rsid w:val="00F12DE5"/>
    <w:rsid w:val="00F137D4"/>
    <w:rsid w:val="00F14E1D"/>
    <w:rsid w:val="00F170CC"/>
    <w:rsid w:val="00F200E2"/>
    <w:rsid w:val="00F2047B"/>
    <w:rsid w:val="00F20AA8"/>
    <w:rsid w:val="00F22FB7"/>
    <w:rsid w:val="00F24E8A"/>
    <w:rsid w:val="00F250B6"/>
    <w:rsid w:val="00F265D6"/>
    <w:rsid w:val="00F26AFF"/>
    <w:rsid w:val="00F2780C"/>
    <w:rsid w:val="00F27EDC"/>
    <w:rsid w:val="00F30E9D"/>
    <w:rsid w:val="00F33217"/>
    <w:rsid w:val="00F35F30"/>
    <w:rsid w:val="00F362C4"/>
    <w:rsid w:val="00F363EC"/>
    <w:rsid w:val="00F373E0"/>
    <w:rsid w:val="00F4395A"/>
    <w:rsid w:val="00F44A00"/>
    <w:rsid w:val="00F451C3"/>
    <w:rsid w:val="00F463E6"/>
    <w:rsid w:val="00F46D8C"/>
    <w:rsid w:val="00F47D57"/>
    <w:rsid w:val="00F5185C"/>
    <w:rsid w:val="00F51A64"/>
    <w:rsid w:val="00F51EBF"/>
    <w:rsid w:val="00F52AD1"/>
    <w:rsid w:val="00F5326C"/>
    <w:rsid w:val="00F533AE"/>
    <w:rsid w:val="00F55E72"/>
    <w:rsid w:val="00F5665D"/>
    <w:rsid w:val="00F56C3C"/>
    <w:rsid w:val="00F611D0"/>
    <w:rsid w:val="00F6175F"/>
    <w:rsid w:val="00F61B22"/>
    <w:rsid w:val="00F62180"/>
    <w:rsid w:val="00F63292"/>
    <w:rsid w:val="00F66614"/>
    <w:rsid w:val="00F668CA"/>
    <w:rsid w:val="00F67693"/>
    <w:rsid w:val="00F710E7"/>
    <w:rsid w:val="00F72CE8"/>
    <w:rsid w:val="00F72D35"/>
    <w:rsid w:val="00F74563"/>
    <w:rsid w:val="00F751CE"/>
    <w:rsid w:val="00F83FFE"/>
    <w:rsid w:val="00F84688"/>
    <w:rsid w:val="00F86042"/>
    <w:rsid w:val="00F90D38"/>
    <w:rsid w:val="00F914FA"/>
    <w:rsid w:val="00F92FCD"/>
    <w:rsid w:val="00F9314E"/>
    <w:rsid w:val="00F94431"/>
    <w:rsid w:val="00F94998"/>
    <w:rsid w:val="00F96FDB"/>
    <w:rsid w:val="00FA039C"/>
    <w:rsid w:val="00FA2A6A"/>
    <w:rsid w:val="00FA4574"/>
    <w:rsid w:val="00FA577C"/>
    <w:rsid w:val="00FA5E78"/>
    <w:rsid w:val="00FB26D2"/>
    <w:rsid w:val="00FB2710"/>
    <w:rsid w:val="00FB2AA7"/>
    <w:rsid w:val="00FB7100"/>
    <w:rsid w:val="00FC3165"/>
    <w:rsid w:val="00FC53AB"/>
    <w:rsid w:val="00FC63AC"/>
    <w:rsid w:val="00FD0467"/>
    <w:rsid w:val="00FD07D5"/>
    <w:rsid w:val="00FD2C78"/>
    <w:rsid w:val="00FD3F05"/>
    <w:rsid w:val="00FD49CB"/>
    <w:rsid w:val="00FD74CC"/>
    <w:rsid w:val="00FD7E87"/>
    <w:rsid w:val="00FE0C36"/>
    <w:rsid w:val="00FE2308"/>
    <w:rsid w:val="00FE782C"/>
    <w:rsid w:val="00FF088A"/>
    <w:rsid w:val="00FF0FDB"/>
    <w:rsid w:val="00FF167A"/>
    <w:rsid w:val="00FF1C7A"/>
    <w:rsid w:val="00FF2680"/>
    <w:rsid w:val="00FF30A1"/>
    <w:rsid w:val="00FF310C"/>
    <w:rsid w:val="00FF37CC"/>
    <w:rsid w:val="00FF46B4"/>
    <w:rsid w:val="00FF5BFD"/>
    <w:rsid w:val="00FF74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8B19A4DC-9CCD-4DF5-8A3E-8CF1C187F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9" w:qFormat="1"/>
    <w:lsdException w:name="heading 5" w:locked="1" w:uiPriority="9"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lock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587C"/>
  </w:style>
  <w:style w:type="paragraph" w:styleId="1">
    <w:name w:val="heading 1"/>
    <w:aliases w:val="Отклонение"/>
    <w:basedOn w:val="a"/>
    <w:next w:val="a"/>
    <w:link w:val="10"/>
    <w:uiPriority w:val="9"/>
    <w:qFormat/>
    <w:rsid w:val="009D587C"/>
    <w:pPr>
      <w:keepNext/>
      <w:numPr>
        <w:numId w:val="1"/>
      </w:numPr>
      <w:jc w:val="center"/>
      <w:outlineLvl w:val="0"/>
    </w:pPr>
    <w:rPr>
      <w:rFonts w:ascii="Arial" w:hAnsi="Arial"/>
      <w:b/>
      <w:i/>
      <w:spacing w:val="6"/>
      <w:sz w:val="28"/>
    </w:rPr>
  </w:style>
  <w:style w:type="paragraph" w:styleId="2">
    <w:name w:val="heading 2"/>
    <w:basedOn w:val="a"/>
    <w:next w:val="a"/>
    <w:link w:val="20"/>
    <w:qFormat/>
    <w:rsid w:val="00797E61"/>
    <w:pPr>
      <w:keepNext/>
      <w:spacing w:before="240" w:after="120"/>
      <w:ind w:firstLine="284"/>
      <w:jc w:val="center"/>
      <w:outlineLvl w:val="1"/>
    </w:pPr>
    <w:rPr>
      <w:b/>
      <w:sz w:val="28"/>
    </w:rPr>
  </w:style>
  <w:style w:type="paragraph" w:styleId="3">
    <w:name w:val="heading 3"/>
    <w:basedOn w:val="a"/>
    <w:next w:val="a"/>
    <w:link w:val="30"/>
    <w:qFormat/>
    <w:rsid w:val="005E6297"/>
    <w:pPr>
      <w:keepNext/>
      <w:spacing w:before="240" w:after="120"/>
      <w:jc w:val="center"/>
      <w:outlineLvl w:val="2"/>
    </w:pPr>
    <w:rPr>
      <w:b/>
      <w:sz w:val="28"/>
    </w:rPr>
  </w:style>
  <w:style w:type="paragraph" w:styleId="4">
    <w:name w:val="heading 4"/>
    <w:basedOn w:val="a"/>
    <w:next w:val="a"/>
    <w:link w:val="40"/>
    <w:uiPriority w:val="9"/>
    <w:qFormat/>
    <w:rsid w:val="009D587C"/>
    <w:pPr>
      <w:keepNext/>
      <w:outlineLvl w:val="3"/>
    </w:pPr>
    <w:rPr>
      <w:sz w:val="26"/>
    </w:rPr>
  </w:style>
  <w:style w:type="paragraph" w:styleId="5">
    <w:name w:val="heading 5"/>
    <w:basedOn w:val="a"/>
    <w:next w:val="a"/>
    <w:link w:val="50"/>
    <w:uiPriority w:val="9"/>
    <w:qFormat/>
    <w:rsid w:val="009D587C"/>
    <w:pPr>
      <w:keepNext/>
      <w:spacing w:line="260" w:lineRule="exact"/>
      <w:ind w:left="2440"/>
      <w:outlineLvl w:val="4"/>
    </w:pPr>
    <w:rPr>
      <w:b/>
      <w:sz w:val="32"/>
    </w:rPr>
  </w:style>
  <w:style w:type="paragraph" w:styleId="6">
    <w:name w:val="heading 6"/>
    <w:basedOn w:val="a"/>
    <w:next w:val="a"/>
    <w:link w:val="60"/>
    <w:qFormat/>
    <w:rsid w:val="00797E61"/>
    <w:pPr>
      <w:keepNext/>
      <w:spacing w:before="240" w:after="120"/>
      <w:ind w:firstLine="284"/>
      <w:jc w:val="center"/>
      <w:outlineLvl w:val="5"/>
    </w:pPr>
    <w:rPr>
      <w:b/>
      <w:spacing w:val="6"/>
      <w:sz w:val="28"/>
    </w:rPr>
  </w:style>
  <w:style w:type="paragraph" w:styleId="7">
    <w:name w:val="heading 7"/>
    <w:basedOn w:val="a"/>
    <w:next w:val="a"/>
    <w:link w:val="70"/>
    <w:qFormat/>
    <w:rsid w:val="009D587C"/>
    <w:pPr>
      <w:keepNext/>
      <w:outlineLvl w:val="6"/>
    </w:pPr>
    <w:rPr>
      <w:sz w:val="28"/>
    </w:rPr>
  </w:style>
  <w:style w:type="paragraph" w:styleId="8">
    <w:name w:val="heading 8"/>
    <w:basedOn w:val="a"/>
    <w:next w:val="a"/>
    <w:link w:val="80"/>
    <w:qFormat/>
    <w:rsid w:val="009D587C"/>
    <w:pPr>
      <w:keepNext/>
      <w:ind w:right="-57"/>
      <w:outlineLvl w:val="7"/>
    </w:pPr>
    <w:rPr>
      <w:rFonts w:ascii="Arial" w:hAnsi="Arial"/>
      <w:sz w:val="26"/>
    </w:rPr>
  </w:style>
  <w:style w:type="paragraph" w:styleId="9">
    <w:name w:val="heading 9"/>
    <w:basedOn w:val="a"/>
    <w:next w:val="a"/>
    <w:link w:val="90"/>
    <w:qFormat/>
    <w:rsid w:val="009D587C"/>
    <w:pPr>
      <w:keepNext/>
      <w:jc w:val="center"/>
      <w:outlineLvl w:val="8"/>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Отклонение Знак"/>
    <w:basedOn w:val="a0"/>
    <w:link w:val="1"/>
    <w:uiPriority w:val="9"/>
    <w:locked/>
    <w:rsid w:val="002958FE"/>
    <w:rPr>
      <w:rFonts w:ascii="Arial" w:hAnsi="Arial"/>
      <w:b/>
      <w:i/>
      <w:spacing w:val="6"/>
      <w:sz w:val="28"/>
    </w:rPr>
  </w:style>
  <w:style w:type="character" w:customStyle="1" w:styleId="20">
    <w:name w:val="Заголовок 2 Знак"/>
    <w:basedOn w:val="a0"/>
    <w:link w:val="2"/>
    <w:locked/>
    <w:rsid w:val="00797E61"/>
    <w:rPr>
      <w:b/>
      <w:sz w:val="28"/>
    </w:rPr>
  </w:style>
  <w:style w:type="character" w:customStyle="1" w:styleId="30">
    <w:name w:val="Заголовок 3 Знак"/>
    <w:basedOn w:val="a0"/>
    <w:link w:val="3"/>
    <w:locked/>
    <w:rsid w:val="005E6297"/>
    <w:rPr>
      <w:b/>
      <w:sz w:val="28"/>
    </w:rPr>
  </w:style>
  <w:style w:type="character" w:customStyle="1" w:styleId="40">
    <w:name w:val="Заголовок 4 Знак"/>
    <w:basedOn w:val="a0"/>
    <w:link w:val="4"/>
    <w:uiPriority w:val="9"/>
    <w:locked/>
    <w:rsid w:val="00066194"/>
    <w:rPr>
      <w:rFonts w:cs="Times New Roman"/>
      <w:sz w:val="26"/>
      <w:lang w:val="ru-RU" w:eastAsia="ru-RU" w:bidi="ar-SA"/>
    </w:rPr>
  </w:style>
  <w:style w:type="character" w:customStyle="1" w:styleId="50">
    <w:name w:val="Заголовок 5 Знак"/>
    <w:basedOn w:val="a0"/>
    <w:link w:val="5"/>
    <w:uiPriority w:val="9"/>
    <w:locked/>
    <w:rsid w:val="002958FE"/>
    <w:rPr>
      <w:rFonts w:cs="Times New Roman"/>
      <w:b/>
      <w:sz w:val="32"/>
      <w:lang w:val="ru-RU" w:eastAsia="ru-RU" w:bidi="ar-SA"/>
    </w:rPr>
  </w:style>
  <w:style w:type="character" w:customStyle="1" w:styleId="60">
    <w:name w:val="Заголовок 6 Знак"/>
    <w:basedOn w:val="a0"/>
    <w:link w:val="6"/>
    <w:locked/>
    <w:rsid w:val="00797E61"/>
    <w:rPr>
      <w:b/>
      <w:spacing w:val="6"/>
      <w:sz w:val="28"/>
    </w:rPr>
  </w:style>
  <w:style w:type="character" w:customStyle="1" w:styleId="70">
    <w:name w:val="Заголовок 7 Знак"/>
    <w:basedOn w:val="a0"/>
    <w:link w:val="7"/>
    <w:locked/>
    <w:rsid w:val="00066194"/>
    <w:rPr>
      <w:rFonts w:cs="Times New Roman"/>
      <w:sz w:val="28"/>
      <w:lang w:val="ru-RU" w:eastAsia="ru-RU" w:bidi="ar-SA"/>
    </w:rPr>
  </w:style>
  <w:style w:type="character" w:customStyle="1" w:styleId="80">
    <w:name w:val="Заголовок 8 Знак"/>
    <w:basedOn w:val="a0"/>
    <w:link w:val="8"/>
    <w:locked/>
    <w:rsid w:val="00066194"/>
    <w:rPr>
      <w:rFonts w:ascii="Arial" w:hAnsi="Arial" w:cs="Times New Roman"/>
      <w:sz w:val="26"/>
      <w:lang w:val="ru-RU" w:eastAsia="ru-RU" w:bidi="ar-SA"/>
    </w:rPr>
  </w:style>
  <w:style w:type="character" w:customStyle="1" w:styleId="90">
    <w:name w:val="Заголовок 9 Знак"/>
    <w:basedOn w:val="a0"/>
    <w:link w:val="9"/>
    <w:uiPriority w:val="99"/>
    <w:locked/>
    <w:rsid w:val="00066194"/>
    <w:rPr>
      <w:rFonts w:cs="Times New Roman"/>
      <w:sz w:val="24"/>
      <w:szCs w:val="24"/>
      <w:lang w:val="ru-RU" w:eastAsia="ru-RU" w:bidi="ar-SA"/>
    </w:rPr>
  </w:style>
  <w:style w:type="paragraph" w:styleId="a3">
    <w:name w:val="caption"/>
    <w:basedOn w:val="a"/>
    <w:qFormat/>
    <w:rsid w:val="009D587C"/>
    <w:pPr>
      <w:tabs>
        <w:tab w:val="left" w:pos="709"/>
        <w:tab w:val="left" w:pos="9540"/>
      </w:tabs>
      <w:ind w:right="-55"/>
      <w:jc w:val="center"/>
      <w:outlineLvl w:val="0"/>
    </w:pPr>
    <w:rPr>
      <w:rFonts w:ascii="Arial" w:hAnsi="Arial"/>
      <w:b/>
      <w:i/>
      <w:sz w:val="28"/>
    </w:rPr>
  </w:style>
  <w:style w:type="paragraph" w:styleId="a4">
    <w:name w:val="Body Text Indent"/>
    <w:basedOn w:val="a"/>
    <w:link w:val="a5"/>
    <w:rsid w:val="009D587C"/>
    <w:pPr>
      <w:ind w:firstLine="284"/>
    </w:pPr>
    <w:rPr>
      <w:rFonts w:ascii="Arial" w:hAnsi="Arial"/>
      <w:i/>
      <w:spacing w:val="6"/>
      <w:sz w:val="28"/>
    </w:rPr>
  </w:style>
  <w:style w:type="character" w:customStyle="1" w:styleId="a5">
    <w:name w:val="Основной текст с отступом Знак"/>
    <w:basedOn w:val="a0"/>
    <w:link w:val="a4"/>
    <w:locked/>
    <w:rsid w:val="002958FE"/>
    <w:rPr>
      <w:rFonts w:ascii="Arial" w:hAnsi="Arial" w:cs="Times New Roman"/>
      <w:i/>
      <w:spacing w:val="6"/>
      <w:sz w:val="28"/>
      <w:lang w:val="ru-RU" w:eastAsia="ru-RU" w:bidi="ar-SA"/>
    </w:rPr>
  </w:style>
  <w:style w:type="paragraph" w:styleId="a6">
    <w:name w:val="header"/>
    <w:basedOn w:val="a"/>
    <w:link w:val="a7"/>
    <w:uiPriority w:val="99"/>
    <w:rsid w:val="009D587C"/>
    <w:pPr>
      <w:tabs>
        <w:tab w:val="center" w:pos="4153"/>
        <w:tab w:val="right" w:pos="8306"/>
      </w:tabs>
    </w:pPr>
  </w:style>
  <w:style w:type="character" w:customStyle="1" w:styleId="a7">
    <w:name w:val="Верхний колонтитул Знак"/>
    <w:basedOn w:val="a0"/>
    <w:link w:val="a6"/>
    <w:uiPriority w:val="99"/>
    <w:locked/>
    <w:rsid w:val="005178E5"/>
  </w:style>
  <w:style w:type="paragraph" w:styleId="a8">
    <w:name w:val="Body Text"/>
    <w:basedOn w:val="a"/>
    <w:link w:val="a9"/>
    <w:rsid w:val="009D587C"/>
    <w:rPr>
      <w:sz w:val="28"/>
    </w:rPr>
  </w:style>
  <w:style w:type="character" w:customStyle="1" w:styleId="a9">
    <w:name w:val="Основной текст Знак"/>
    <w:basedOn w:val="a0"/>
    <w:link w:val="a8"/>
    <w:locked/>
    <w:rsid w:val="002958FE"/>
    <w:rPr>
      <w:rFonts w:cs="Times New Roman"/>
      <w:sz w:val="28"/>
      <w:lang w:val="ru-RU" w:eastAsia="ru-RU" w:bidi="ar-SA"/>
    </w:rPr>
  </w:style>
  <w:style w:type="paragraph" w:styleId="aa">
    <w:name w:val="footer"/>
    <w:basedOn w:val="a"/>
    <w:link w:val="ab"/>
    <w:uiPriority w:val="99"/>
    <w:rsid w:val="009D587C"/>
    <w:pPr>
      <w:tabs>
        <w:tab w:val="center" w:pos="4153"/>
        <w:tab w:val="right" w:pos="8306"/>
      </w:tabs>
    </w:pPr>
  </w:style>
  <w:style w:type="character" w:customStyle="1" w:styleId="ab">
    <w:name w:val="Нижний колонтитул Знак"/>
    <w:basedOn w:val="a0"/>
    <w:link w:val="aa"/>
    <w:uiPriority w:val="99"/>
    <w:locked/>
    <w:rsid w:val="005178E5"/>
    <w:rPr>
      <w:rFonts w:cs="Times New Roman"/>
    </w:rPr>
  </w:style>
  <w:style w:type="character" w:styleId="ac">
    <w:name w:val="page number"/>
    <w:basedOn w:val="a0"/>
    <w:rsid w:val="009D587C"/>
    <w:rPr>
      <w:rFonts w:cs="Times New Roman"/>
    </w:rPr>
  </w:style>
  <w:style w:type="paragraph" w:styleId="21">
    <w:name w:val="Body Text Indent 2"/>
    <w:basedOn w:val="a"/>
    <w:link w:val="22"/>
    <w:rsid w:val="009D587C"/>
    <w:pPr>
      <w:ind w:left="142" w:firstLine="284"/>
    </w:pPr>
    <w:rPr>
      <w:rFonts w:ascii="Arial" w:hAnsi="Arial"/>
      <w:i/>
      <w:sz w:val="28"/>
    </w:rPr>
  </w:style>
  <w:style w:type="character" w:customStyle="1" w:styleId="22">
    <w:name w:val="Основной текст с отступом 2 Знак"/>
    <w:basedOn w:val="a0"/>
    <w:link w:val="21"/>
    <w:locked/>
    <w:rsid w:val="002958FE"/>
    <w:rPr>
      <w:rFonts w:ascii="Arial" w:hAnsi="Arial" w:cs="Times New Roman"/>
      <w:i/>
      <w:sz w:val="28"/>
      <w:lang w:val="ru-RU" w:eastAsia="ru-RU" w:bidi="ar-SA"/>
    </w:rPr>
  </w:style>
  <w:style w:type="paragraph" w:customStyle="1" w:styleId="11">
    <w:name w:val="заголовок 1"/>
    <w:basedOn w:val="a"/>
    <w:next w:val="a"/>
    <w:rsid w:val="009D587C"/>
    <w:pPr>
      <w:keepNext/>
      <w:tabs>
        <w:tab w:val="left" w:pos="1134"/>
        <w:tab w:val="left" w:pos="1701"/>
        <w:tab w:val="left" w:pos="7938"/>
      </w:tabs>
      <w:overflowPunct w:val="0"/>
      <w:autoSpaceDE w:val="0"/>
      <w:autoSpaceDN w:val="0"/>
      <w:adjustRightInd w:val="0"/>
      <w:spacing w:before="240" w:after="120"/>
      <w:ind w:firstLine="284"/>
      <w:textAlignment w:val="baseline"/>
    </w:pPr>
    <w:rPr>
      <w:rFonts w:ascii="Arial" w:hAnsi="Arial"/>
      <w:kern w:val="28"/>
      <w:sz w:val="32"/>
    </w:rPr>
  </w:style>
  <w:style w:type="paragraph" w:customStyle="1" w:styleId="23">
    <w:name w:val="заголовок 2"/>
    <w:basedOn w:val="a"/>
    <w:next w:val="a"/>
    <w:rsid w:val="009D587C"/>
    <w:pPr>
      <w:keepNext/>
      <w:tabs>
        <w:tab w:val="left" w:pos="1701"/>
        <w:tab w:val="left" w:pos="7938"/>
      </w:tabs>
      <w:overflowPunct w:val="0"/>
      <w:autoSpaceDE w:val="0"/>
      <w:autoSpaceDN w:val="0"/>
      <w:adjustRightInd w:val="0"/>
      <w:spacing w:before="240" w:after="60"/>
      <w:ind w:firstLine="284"/>
      <w:textAlignment w:val="baseline"/>
    </w:pPr>
    <w:rPr>
      <w:rFonts w:ascii="Arial" w:hAnsi="Arial"/>
      <w:sz w:val="28"/>
    </w:rPr>
  </w:style>
  <w:style w:type="character" w:customStyle="1" w:styleId="ad">
    <w:name w:val="Формула"/>
    <w:rsid w:val="009D587C"/>
    <w:rPr>
      <w:rFonts w:ascii="Times New Roman" w:hAnsi="Times New Roman"/>
      <w:i/>
    </w:rPr>
  </w:style>
  <w:style w:type="character" w:customStyle="1" w:styleId="ae">
    <w:name w:val="Нумерация"/>
    <w:rsid w:val="009D587C"/>
    <w:rPr>
      <w:b/>
      <w:lang w:val="en-US"/>
    </w:rPr>
  </w:style>
  <w:style w:type="paragraph" w:styleId="af">
    <w:name w:val="Title"/>
    <w:basedOn w:val="a"/>
    <w:link w:val="af0"/>
    <w:qFormat/>
    <w:rsid w:val="009D587C"/>
    <w:pPr>
      <w:jc w:val="center"/>
    </w:pPr>
    <w:rPr>
      <w:sz w:val="28"/>
    </w:rPr>
  </w:style>
  <w:style w:type="character" w:customStyle="1" w:styleId="af0">
    <w:name w:val="Название Знак"/>
    <w:basedOn w:val="a0"/>
    <w:link w:val="af"/>
    <w:rsid w:val="00077921"/>
    <w:rPr>
      <w:rFonts w:ascii="Cambria" w:eastAsia="Times New Roman" w:hAnsi="Cambria" w:cs="Times New Roman"/>
      <w:b/>
      <w:bCs/>
      <w:kern w:val="28"/>
      <w:sz w:val="32"/>
      <w:szCs w:val="32"/>
    </w:rPr>
  </w:style>
  <w:style w:type="paragraph" w:styleId="24">
    <w:name w:val="Body Text 2"/>
    <w:basedOn w:val="a"/>
    <w:link w:val="25"/>
    <w:rsid w:val="009D587C"/>
    <w:rPr>
      <w:rFonts w:ascii="Arial" w:hAnsi="Arial" w:cs="Arial"/>
      <w:sz w:val="24"/>
    </w:rPr>
  </w:style>
  <w:style w:type="character" w:customStyle="1" w:styleId="25">
    <w:name w:val="Основной текст 2 Знак"/>
    <w:basedOn w:val="a0"/>
    <w:link w:val="24"/>
    <w:locked/>
    <w:rsid w:val="002958FE"/>
    <w:rPr>
      <w:rFonts w:ascii="Arial" w:hAnsi="Arial" w:cs="Arial"/>
      <w:sz w:val="24"/>
      <w:lang w:val="ru-RU" w:eastAsia="ru-RU" w:bidi="ar-SA"/>
    </w:rPr>
  </w:style>
  <w:style w:type="character" w:customStyle="1" w:styleId="MTEquationSection">
    <w:name w:val="MTEquationSection"/>
    <w:rsid w:val="009D587C"/>
    <w:rPr>
      <w:rFonts w:ascii="Times New Roman" w:hAnsi="Times New Roman"/>
      <w:vanish/>
      <w:color w:val="FF0000"/>
    </w:rPr>
  </w:style>
  <w:style w:type="paragraph" w:styleId="31">
    <w:name w:val="Body Text 3"/>
    <w:basedOn w:val="a"/>
    <w:link w:val="32"/>
    <w:rsid w:val="009D587C"/>
    <w:pPr>
      <w:spacing w:line="360" w:lineRule="auto"/>
      <w:jc w:val="both"/>
    </w:pPr>
    <w:rPr>
      <w:sz w:val="28"/>
    </w:rPr>
  </w:style>
  <w:style w:type="character" w:customStyle="1" w:styleId="32">
    <w:name w:val="Основной текст 3 Знак"/>
    <w:basedOn w:val="a0"/>
    <w:link w:val="31"/>
    <w:rsid w:val="00077921"/>
    <w:rPr>
      <w:sz w:val="16"/>
      <w:szCs w:val="16"/>
    </w:rPr>
  </w:style>
  <w:style w:type="paragraph" w:customStyle="1" w:styleId="justify2">
    <w:name w:val="justify2"/>
    <w:basedOn w:val="a"/>
    <w:rsid w:val="009D587C"/>
    <w:pPr>
      <w:spacing w:before="100" w:beforeAutospacing="1" w:after="100" w:afterAutospacing="1"/>
    </w:pPr>
    <w:rPr>
      <w:color w:val="000000"/>
      <w:sz w:val="24"/>
      <w:szCs w:val="24"/>
    </w:rPr>
  </w:style>
  <w:style w:type="paragraph" w:customStyle="1" w:styleId="Aioiaue">
    <w:name w:val="Aioiaue"/>
    <w:basedOn w:val="a"/>
    <w:rsid w:val="009D587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rPr>
  </w:style>
  <w:style w:type="paragraph" w:customStyle="1" w:styleId="H3">
    <w:name w:val="H3"/>
    <w:basedOn w:val="a"/>
    <w:next w:val="a"/>
    <w:rsid w:val="009D587C"/>
    <w:pPr>
      <w:keepNext/>
      <w:widowControl w:val="0"/>
      <w:overflowPunct w:val="0"/>
      <w:autoSpaceDE w:val="0"/>
      <w:autoSpaceDN w:val="0"/>
      <w:adjustRightInd w:val="0"/>
      <w:spacing w:before="100" w:after="100"/>
      <w:textAlignment w:val="baseline"/>
    </w:pPr>
    <w:rPr>
      <w:b/>
      <w:sz w:val="28"/>
    </w:rPr>
  </w:style>
  <w:style w:type="character" w:styleId="af1">
    <w:name w:val="Hyperlink"/>
    <w:basedOn w:val="a0"/>
    <w:uiPriority w:val="99"/>
    <w:rsid w:val="009D587C"/>
    <w:rPr>
      <w:rFonts w:cs="Times New Roman"/>
      <w:color w:val="384879"/>
      <w:u w:val="single"/>
    </w:rPr>
  </w:style>
  <w:style w:type="paragraph" w:styleId="33">
    <w:name w:val="Body Text Indent 3"/>
    <w:basedOn w:val="a"/>
    <w:link w:val="34"/>
    <w:rsid w:val="009D587C"/>
    <w:pPr>
      <w:ind w:right="141" w:firstLine="720"/>
      <w:jc w:val="both"/>
    </w:pPr>
    <w:rPr>
      <w:sz w:val="28"/>
      <w:szCs w:val="24"/>
    </w:rPr>
  </w:style>
  <w:style w:type="character" w:customStyle="1" w:styleId="34">
    <w:name w:val="Основной текст с отступом 3 Знак"/>
    <w:basedOn w:val="a0"/>
    <w:link w:val="33"/>
    <w:rsid w:val="00077921"/>
    <w:rPr>
      <w:sz w:val="16"/>
      <w:szCs w:val="16"/>
    </w:rPr>
  </w:style>
  <w:style w:type="paragraph" w:styleId="af2">
    <w:name w:val="Plain Text"/>
    <w:basedOn w:val="a"/>
    <w:link w:val="af3"/>
    <w:semiHidden/>
    <w:rsid w:val="009D587C"/>
    <w:rPr>
      <w:rFonts w:ascii="Courier New" w:hAnsi="Courier New" w:cs="Courier New"/>
    </w:rPr>
  </w:style>
  <w:style w:type="character" w:customStyle="1" w:styleId="af3">
    <w:name w:val="Текст Знак"/>
    <w:basedOn w:val="a0"/>
    <w:link w:val="af2"/>
    <w:uiPriority w:val="99"/>
    <w:semiHidden/>
    <w:rsid w:val="00077921"/>
    <w:rPr>
      <w:rFonts w:ascii="Courier New" w:hAnsi="Courier New" w:cs="Courier New"/>
      <w:sz w:val="20"/>
      <w:szCs w:val="20"/>
    </w:rPr>
  </w:style>
  <w:style w:type="paragraph" w:styleId="af4">
    <w:name w:val="Balloon Text"/>
    <w:basedOn w:val="a"/>
    <w:link w:val="af5"/>
    <w:uiPriority w:val="99"/>
    <w:rsid w:val="009D587C"/>
    <w:rPr>
      <w:rFonts w:ascii="Tahoma" w:hAnsi="Tahoma" w:cs="Tahoma"/>
      <w:sz w:val="16"/>
      <w:szCs w:val="16"/>
    </w:rPr>
  </w:style>
  <w:style w:type="character" w:customStyle="1" w:styleId="af5">
    <w:name w:val="Текст выноски Знак"/>
    <w:basedOn w:val="a0"/>
    <w:link w:val="af4"/>
    <w:uiPriority w:val="99"/>
    <w:locked/>
    <w:rsid w:val="005178E5"/>
    <w:rPr>
      <w:rFonts w:ascii="Tahoma" w:hAnsi="Tahoma" w:cs="Tahoma"/>
      <w:sz w:val="16"/>
      <w:szCs w:val="16"/>
    </w:rPr>
  </w:style>
  <w:style w:type="table" w:styleId="af6">
    <w:name w:val="Table Grid"/>
    <w:basedOn w:val="a1"/>
    <w:uiPriority w:val="59"/>
    <w:rsid w:val="00CC0F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4">
    <w:name w:val="FR4"/>
    <w:rsid w:val="009D587C"/>
    <w:pPr>
      <w:widowControl w:val="0"/>
      <w:spacing w:line="300" w:lineRule="auto"/>
      <w:ind w:left="120"/>
    </w:pPr>
    <w:rPr>
      <w:rFonts w:ascii="Courier New" w:hAnsi="Courier New"/>
      <w:sz w:val="16"/>
      <w:szCs w:val="16"/>
    </w:rPr>
  </w:style>
  <w:style w:type="paragraph" w:customStyle="1" w:styleId="FR3">
    <w:name w:val="FR3"/>
    <w:rsid w:val="009D587C"/>
    <w:pPr>
      <w:widowControl w:val="0"/>
      <w:spacing w:line="300" w:lineRule="auto"/>
      <w:ind w:firstLine="640"/>
    </w:pPr>
    <w:rPr>
      <w:rFonts w:ascii="Courier New" w:hAnsi="Courier New"/>
      <w:sz w:val="16"/>
      <w:szCs w:val="16"/>
    </w:rPr>
  </w:style>
  <w:style w:type="paragraph" w:styleId="af7">
    <w:name w:val="Normal (Web)"/>
    <w:basedOn w:val="a"/>
    <w:rsid w:val="00CC0F19"/>
    <w:pPr>
      <w:spacing w:before="100" w:beforeAutospacing="1" w:after="100" w:afterAutospacing="1"/>
      <w:jc w:val="both"/>
    </w:pPr>
    <w:rPr>
      <w:rFonts w:ascii="Arial" w:hAnsi="Arial" w:cs="Arial"/>
      <w:color w:val="000000"/>
    </w:rPr>
  </w:style>
  <w:style w:type="character" w:styleId="af8">
    <w:name w:val="Emphasis"/>
    <w:basedOn w:val="a0"/>
    <w:uiPriority w:val="20"/>
    <w:qFormat/>
    <w:rsid w:val="00CC0F19"/>
    <w:rPr>
      <w:rFonts w:cs="Times New Roman"/>
      <w:i/>
    </w:rPr>
  </w:style>
  <w:style w:type="paragraph" w:customStyle="1" w:styleId="12">
    <w:name w:val="Обычный1"/>
    <w:rsid w:val="00CC0F19"/>
    <w:rPr>
      <w:sz w:val="24"/>
    </w:rPr>
  </w:style>
  <w:style w:type="paragraph" w:customStyle="1" w:styleId="xl27">
    <w:name w:val="xl27"/>
    <w:basedOn w:val="a"/>
    <w:rsid w:val="00CC0F19"/>
    <w:pPr>
      <w:pBdr>
        <w:bottom w:val="single" w:sz="4" w:space="0" w:color="auto"/>
        <w:right w:val="single" w:sz="4" w:space="0" w:color="auto"/>
      </w:pBdr>
      <w:spacing w:before="100" w:beforeAutospacing="1" w:after="100" w:afterAutospacing="1"/>
    </w:pPr>
    <w:rPr>
      <w:sz w:val="16"/>
      <w:szCs w:val="16"/>
    </w:rPr>
  </w:style>
  <w:style w:type="paragraph" w:customStyle="1" w:styleId="210">
    <w:name w:val="Основной текст 21"/>
    <w:basedOn w:val="a"/>
    <w:rsid w:val="00CC0F19"/>
    <w:pPr>
      <w:spacing w:line="288" w:lineRule="auto"/>
      <w:jc w:val="both"/>
    </w:pPr>
    <w:rPr>
      <w:sz w:val="28"/>
    </w:rPr>
  </w:style>
  <w:style w:type="paragraph" w:styleId="af9">
    <w:name w:val="Subtitle"/>
    <w:basedOn w:val="a"/>
    <w:link w:val="afa"/>
    <w:qFormat/>
    <w:rsid w:val="00CC0F19"/>
    <w:pPr>
      <w:spacing w:line="288" w:lineRule="auto"/>
      <w:ind w:firstLine="708"/>
      <w:jc w:val="center"/>
    </w:pPr>
    <w:rPr>
      <w:b/>
      <w:sz w:val="28"/>
    </w:rPr>
  </w:style>
  <w:style w:type="character" w:customStyle="1" w:styleId="afa">
    <w:name w:val="Подзаголовок Знак"/>
    <w:basedOn w:val="a0"/>
    <w:link w:val="af9"/>
    <w:uiPriority w:val="11"/>
    <w:rsid w:val="00077921"/>
    <w:rPr>
      <w:rFonts w:ascii="Cambria" w:eastAsia="Times New Roman" w:hAnsi="Cambria" w:cs="Times New Roman"/>
      <w:sz w:val="24"/>
      <w:szCs w:val="24"/>
    </w:rPr>
  </w:style>
  <w:style w:type="paragraph" w:styleId="afb">
    <w:name w:val="List Paragraph"/>
    <w:basedOn w:val="a"/>
    <w:uiPriority w:val="34"/>
    <w:qFormat/>
    <w:rsid w:val="00CC0F19"/>
    <w:pPr>
      <w:ind w:left="720"/>
      <w:contextualSpacing/>
    </w:pPr>
    <w:rPr>
      <w:sz w:val="24"/>
      <w:szCs w:val="24"/>
    </w:rPr>
  </w:style>
  <w:style w:type="paragraph" w:styleId="HTML">
    <w:name w:val="HTML Preformatted"/>
    <w:basedOn w:val="a"/>
    <w:link w:val="HTML0"/>
    <w:rsid w:val="006E6F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077921"/>
    <w:rPr>
      <w:rFonts w:ascii="Courier New" w:hAnsi="Courier New" w:cs="Courier New"/>
      <w:sz w:val="20"/>
      <w:szCs w:val="20"/>
    </w:rPr>
  </w:style>
  <w:style w:type="paragraph" w:customStyle="1" w:styleId="FR2">
    <w:name w:val="FR2"/>
    <w:rsid w:val="002958FE"/>
    <w:pPr>
      <w:widowControl w:val="0"/>
      <w:spacing w:before="100"/>
      <w:jc w:val="center"/>
    </w:pPr>
    <w:rPr>
      <w:rFonts w:ascii="Arial" w:hAnsi="Arial"/>
      <w:i/>
      <w:sz w:val="18"/>
    </w:rPr>
  </w:style>
  <w:style w:type="paragraph" w:customStyle="1" w:styleId="FR1">
    <w:name w:val="FR1"/>
    <w:rsid w:val="002958FE"/>
    <w:pPr>
      <w:widowControl w:val="0"/>
      <w:spacing w:before="80"/>
    </w:pPr>
    <w:rPr>
      <w:rFonts w:ascii="Arial" w:hAnsi="Arial"/>
      <w:sz w:val="16"/>
    </w:rPr>
  </w:style>
  <w:style w:type="paragraph" w:styleId="afc">
    <w:name w:val="footnote text"/>
    <w:basedOn w:val="a"/>
    <w:link w:val="afd"/>
    <w:semiHidden/>
    <w:rsid w:val="002958FE"/>
  </w:style>
  <w:style w:type="character" w:customStyle="1" w:styleId="afd">
    <w:name w:val="Текст сноски Знак"/>
    <w:basedOn w:val="a0"/>
    <w:link w:val="afc"/>
    <w:semiHidden/>
    <w:locked/>
    <w:rsid w:val="00066194"/>
    <w:rPr>
      <w:rFonts w:cs="Times New Roman"/>
      <w:lang w:val="ru-RU" w:eastAsia="ru-RU" w:bidi="ar-SA"/>
    </w:rPr>
  </w:style>
  <w:style w:type="paragraph" w:styleId="afe">
    <w:name w:val="Block Text"/>
    <w:basedOn w:val="a"/>
    <w:rsid w:val="002958FE"/>
    <w:pPr>
      <w:ind w:left="-121" w:right="-144"/>
      <w:jc w:val="center"/>
    </w:pPr>
    <w:rPr>
      <w:sz w:val="22"/>
    </w:rPr>
  </w:style>
  <w:style w:type="paragraph" w:styleId="26">
    <w:name w:val="List Bullet 2"/>
    <w:basedOn w:val="a"/>
    <w:autoRedefine/>
    <w:uiPriority w:val="99"/>
    <w:rsid w:val="002958FE"/>
    <w:pPr>
      <w:tabs>
        <w:tab w:val="left" w:pos="0"/>
        <w:tab w:val="left" w:pos="284"/>
        <w:tab w:val="left" w:pos="1080"/>
      </w:tabs>
      <w:spacing w:line="360" w:lineRule="auto"/>
      <w:ind w:right="-1" w:firstLine="851"/>
      <w:jc w:val="both"/>
    </w:pPr>
    <w:rPr>
      <w:sz w:val="28"/>
    </w:rPr>
  </w:style>
  <w:style w:type="paragraph" w:styleId="aff">
    <w:name w:val="Normal Indent"/>
    <w:basedOn w:val="a"/>
    <w:uiPriority w:val="99"/>
    <w:rsid w:val="002958FE"/>
    <w:pPr>
      <w:ind w:left="720"/>
    </w:pPr>
  </w:style>
  <w:style w:type="paragraph" w:styleId="aff0">
    <w:name w:val="List"/>
    <w:basedOn w:val="a"/>
    <w:uiPriority w:val="99"/>
    <w:rsid w:val="002958FE"/>
    <w:pPr>
      <w:ind w:left="283" w:hanging="283"/>
    </w:pPr>
  </w:style>
  <w:style w:type="paragraph" w:styleId="27">
    <w:name w:val="List 2"/>
    <w:basedOn w:val="a"/>
    <w:uiPriority w:val="99"/>
    <w:rsid w:val="002958FE"/>
    <w:pPr>
      <w:ind w:left="566" w:hanging="283"/>
    </w:pPr>
  </w:style>
  <w:style w:type="paragraph" w:customStyle="1" w:styleId="xl26">
    <w:name w:val="xl26"/>
    <w:basedOn w:val="a"/>
    <w:rsid w:val="002958FE"/>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styleId="28">
    <w:name w:val="List Continue 2"/>
    <w:basedOn w:val="a"/>
    <w:uiPriority w:val="99"/>
    <w:rsid w:val="002958FE"/>
    <w:pPr>
      <w:spacing w:after="120"/>
      <w:ind w:left="566"/>
    </w:pPr>
  </w:style>
  <w:style w:type="paragraph" w:customStyle="1" w:styleId="aff1">
    <w:name w:val="Стиль формулы"/>
    <w:basedOn w:val="a"/>
    <w:uiPriority w:val="99"/>
    <w:rsid w:val="002958FE"/>
    <w:pPr>
      <w:tabs>
        <w:tab w:val="left" w:pos="7920"/>
      </w:tabs>
      <w:ind w:firstLine="1416"/>
      <w:jc w:val="right"/>
    </w:pPr>
    <w:rPr>
      <w:sz w:val="28"/>
      <w:szCs w:val="24"/>
      <w:lang w:val="en-US"/>
    </w:rPr>
  </w:style>
  <w:style w:type="paragraph" w:customStyle="1" w:styleId="xl24">
    <w:name w:val="xl24"/>
    <w:basedOn w:val="a"/>
    <w:uiPriority w:val="99"/>
    <w:rsid w:val="002958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25">
    <w:name w:val="xl25"/>
    <w:basedOn w:val="a"/>
    <w:uiPriority w:val="99"/>
    <w:rsid w:val="002958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8">
    <w:name w:val="xl28"/>
    <w:basedOn w:val="a"/>
    <w:uiPriority w:val="99"/>
    <w:rsid w:val="002958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9">
    <w:name w:val="xl29"/>
    <w:basedOn w:val="a"/>
    <w:uiPriority w:val="99"/>
    <w:rsid w:val="002958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30">
    <w:name w:val="xl30"/>
    <w:basedOn w:val="a"/>
    <w:uiPriority w:val="99"/>
    <w:rsid w:val="002958F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31">
    <w:name w:val="xl31"/>
    <w:basedOn w:val="a"/>
    <w:uiPriority w:val="99"/>
    <w:rsid w:val="002958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32">
    <w:name w:val="xl32"/>
    <w:basedOn w:val="a"/>
    <w:uiPriority w:val="99"/>
    <w:rsid w:val="002958FE"/>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33">
    <w:name w:val="xl33"/>
    <w:basedOn w:val="a"/>
    <w:uiPriority w:val="99"/>
    <w:rsid w:val="002958FE"/>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34">
    <w:name w:val="xl34"/>
    <w:basedOn w:val="a"/>
    <w:uiPriority w:val="99"/>
    <w:rsid w:val="002958FE"/>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35">
    <w:name w:val="xl35"/>
    <w:basedOn w:val="a"/>
    <w:uiPriority w:val="99"/>
    <w:rsid w:val="002958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36">
    <w:name w:val="xl36"/>
    <w:basedOn w:val="a"/>
    <w:uiPriority w:val="99"/>
    <w:rsid w:val="002958FE"/>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37">
    <w:name w:val="xl37"/>
    <w:basedOn w:val="a"/>
    <w:uiPriority w:val="99"/>
    <w:rsid w:val="002958FE"/>
    <w:pPr>
      <w:pBdr>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38">
    <w:name w:val="xl38"/>
    <w:basedOn w:val="a"/>
    <w:uiPriority w:val="99"/>
    <w:rsid w:val="002958FE"/>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39">
    <w:name w:val="xl39"/>
    <w:basedOn w:val="a"/>
    <w:uiPriority w:val="99"/>
    <w:rsid w:val="002958FE"/>
    <w:pPr>
      <w:pBdr>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font0">
    <w:name w:val="font0"/>
    <w:basedOn w:val="a"/>
    <w:uiPriority w:val="99"/>
    <w:rsid w:val="002958FE"/>
    <w:pPr>
      <w:spacing w:before="100" w:beforeAutospacing="1" w:after="100" w:afterAutospacing="1"/>
    </w:pPr>
    <w:rPr>
      <w:rFonts w:ascii="Arial" w:eastAsia="Arial Unicode MS" w:hAnsi="Arial" w:cs="Arial Unicode MS"/>
    </w:rPr>
  </w:style>
  <w:style w:type="paragraph" w:customStyle="1" w:styleId="font5">
    <w:name w:val="font5"/>
    <w:basedOn w:val="a"/>
    <w:uiPriority w:val="99"/>
    <w:rsid w:val="002958FE"/>
    <w:pPr>
      <w:spacing w:before="100" w:beforeAutospacing="1" w:after="100" w:afterAutospacing="1"/>
    </w:pPr>
    <w:rPr>
      <w:rFonts w:ascii="Arial" w:eastAsia="Arial Unicode MS" w:hAnsi="Arial" w:cs="Arial Unicode MS"/>
      <w:sz w:val="10"/>
      <w:szCs w:val="10"/>
    </w:rPr>
  </w:style>
  <w:style w:type="paragraph" w:customStyle="1" w:styleId="font6">
    <w:name w:val="font6"/>
    <w:basedOn w:val="a"/>
    <w:uiPriority w:val="99"/>
    <w:rsid w:val="002958FE"/>
    <w:pPr>
      <w:spacing w:before="100" w:beforeAutospacing="1" w:after="100" w:afterAutospacing="1"/>
    </w:pPr>
    <w:rPr>
      <w:rFonts w:ascii="Arial" w:eastAsia="Arial Unicode MS" w:hAnsi="Arial" w:cs="Arial Unicode MS"/>
      <w:sz w:val="12"/>
      <w:szCs w:val="12"/>
    </w:rPr>
  </w:style>
  <w:style w:type="paragraph" w:customStyle="1" w:styleId="xl40">
    <w:name w:val="xl40"/>
    <w:basedOn w:val="a"/>
    <w:uiPriority w:val="99"/>
    <w:rsid w:val="002958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color w:val="000000"/>
      <w:sz w:val="24"/>
      <w:szCs w:val="24"/>
    </w:rPr>
  </w:style>
  <w:style w:type="paragraph" w:customStyle="1" w:styleId="font7">
    <w:name w:val="font7"/>
    <w:basedOn w:val="a"/>
    <w:uiPriority w:val="99"/>
    <w:rsid w:val="002958FE"/>
    <w:pPr>
      <w:spacing w:before="100" w:beforeAutospacing="1" w:after="100" w:afterAutospacing="1"/>
    </w:pPr>
    <w:rPr>
      <w:rFonts w:eastAsia="Arial Unicode MS"/>
      <w:sz w:val="16"/>
      <w:szCs w:val="16"/>
    </w:rPr>
  </w:style>
  <w:style w:type="paragraph" w:customStyle="1" w:styleId="font8">
    <w:name w:val="font8"/>
    <w:basedOn w:val="a"/>
    <w:uiPriority w:val="99"/>
    <w:rsid w:val="002958FE"/>
    <w:pPr>
      <w:spacing w:before="100" w:beforeAutospacing="1" w:after="100" w:afterAutospacing="1"/>
    </w:pPr>
    <w:rPr>
      <w:rFonts w:ascii="Symbol" w:eastAsia="Arial Unicode MS" w:hAnsi="Symbol" w:cs="Arial Unicode MS"/>
      <w:sz w:val="12"/>
      <w:szCs w:val="12"/>
    </w:rPr>
  </w:style>
  <w:style w:type="paragraph" w:customStyle="1" w:styleId="14">
    <w:name w:val="Балтика14"/>
    <w:basedOn w:val="a"/>
    <w:uiPriority w:val="99"/>
    <w:rsid w:val="002958FE"/>
    <w:pPr>
      <w:spacing w:line="360" w:lineRule="auto"/>
      <w:ind w:firstLine="709"/>
    </w:pPr>
    <w:rPr>
      <w:rFonts w:ascii="Baltica" w:hAnsi="Baltica"/>
      <w:sz w:val="28"/>
    </w:rPr>
  </w:style>
  <w:style w:type="character" w:styleId="aff2">
    <w:name w:val="Strong"/>
    <w:basedOn w:val="a0"/>
    <w:uiPriority w:val="22"/>
    <w:qFormat/>
    <w:rsid w:val="002958FE"/>
    <w:rPr>
      <w:rFonts w:cs="Times New Roman"/>
      <w:b/>
      <w:bCs/>
    </w:rPr>
  </w:style>
  <w:style w:type="character" w:customStyle="1" w:styleId="91">
    <w:name w:val="Знак Знак9"/>
    <w:basedOn w:val="a0"/>
    <w:uiPriority w:val="99"/>
    <w:rsid w:val="002958FE"/>
    <w:rPr>
      <w:rFonts w:cs="Times New Roman"/>
      <w:sz w:val="24"/>
    </w:rPr>
  </w:style>
  <w:style w:type="character" w:customStyle="1" w:styleId="81">
    <w:name w:val="Знак Знак8"/>
    <w:basedOn w:val="a0"/>
    <w:uiPriority w:val="99"/>
    <w:rsid w:val="002958FE"/>
    <w:rPr>
      <w:rFonts w:cs="Times New Roman"/>
      <w:sz w:val="24"/>
    </w:rPr>
  </w:style>
  <w:style w:type="character" w:customStyle="1" w:styleId="51">
    <w:name w:val="Знак Знак5"/>
    <w:basedOn w:val="a0"/>
    <w:uiPriority w:val="99"/>
    <w:rsid w:val="002958FE"/>
    <w:rPr>
      <w:rFonts w:cs="Times New Roman"/>
      <w:sz w:val="24"/>
    </w:rPr>
  </w:style>
  <w:style w:type="character" w:customStyle="1" w:styleId="maintextb1">
    <w:name w:val="maintextb1"/>
    <w:basedOn w:val="a0"/>
    <w:uiPriority w:val="99"/>
    <w:rsid w:val="00991316"/>
    <w:rPr>
      <w:rFonts w:ascii="Tahoma" w:hAnsi="Tahoma" w:cs="Tahoma"/>
      <w:b/>
      <w:bCs/>
      <w:color w:val="000000"/>
      <w:sz w:val="16"/>
      <w:szCs w:val="16"/>
      <w:u w:val="none"/>
      <w:effect w:val="none"/>
    </w:rPr>
  </w:style>
  <w:style w:type="paragraph" w:customStyle="1" w:styleId="Default">
    <w:name w:val="Default"/>
    <w:rsid w:val="00D3651D"/>
    <w:pPr>
      <w:autoSpaceDE w:val="0"/>
      <w:autoSpaceDN w:val="0"/>
      <w:adjustRightInd w:val="0"/>
    </w:pPr>
    <w:rPr>
      <w:color w:val="000000"/>
      <w:sz w:val="24"/>
      <w:szCs w:val="24"/>
    </w:rPr>
  </w:style>
  <w:style w:type="character" w:customStyle="1" w:styleId="18">
    <w:name w:val="Знак Знак18"/>
    <w:basedOn w:val="a0"/>
    <w:uiPriority w:val="99"/>
    <w:rsid w:val="00066194"/>
    <w:rPr>
      <w:rFonts w:ascii="Arial" w:hAnsi="Arial" w:cs="Times New Roman"/>
      <w:b/>
      <w:i/>
      <w:spacing w:val="6"/>
      <w:sz w:val="28"/>
      <w:lang w:val="ru-RU" w:eastAsia="ru-RU" w:bidi="ar-SA"/>
    </w:rPr>
  </w:style>
  <w:style w:type="character" w:customStyle="1" w:styleId="71">
    <w:name w:val="Знак Знак7"/>
    <w:basedOn w:val="a0"/>
    <w:uiPriority w:val="99"/>
    <w:rsid w:val="00066194"/>
    <w:rPr>
      <w:rFonts w:ascii="Arial" w:hAnsi="Arial" w:cs="Arial"/>
      <w:sz w:val="24"/>
      <w:lang w:val="ru-RU" w:eastAsia="ru-RU" w:bidi="ar-SA"/>
    </w:rPr>
  </w:style>
  <w:style w:type="character" w:customStyle="1" w:styleId="910">
    <w:name w:val="Знак Знак91"/>
    <w:basedOn w:val="a0"/>
    <w:uiPriority w:val="99"/>
    <w:locked/>
    <w:rsid w:val="00066194"/>
    <w:rPr>
      <w:rFonts w:cs="Times New Roman"/>
      <w:sz w:val="24"/>
      <w:lang w:val="ru-RU" w:eastAsia="ru-RU" w:bidi="ar-SA"/>
    </w:rPr>
  </w:style>
  <w:style w:type="paragraph" w:customStyle="1" w:styleId="xl41">
    <w:name w:val="xl41"/>
    <w:basedOn w:val="a"/>
    <w:uiPriority w:val="99"/>
    <w:rsid w:val="005178E5"/>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sz w:val="16"/>
      <w:szCs w:val="16"/>
    </w:rPr>
  </w:style>
  <w:style w:type="paragraph" w:customStyle="1" w:styleId="xl42">
    <w:name w:val="xl42"/>
    <w:basedOn w:val="a"/>
    <w:uiPriority w:val="99"/>
    <w:rsid w:val="005178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sz w:val="16"/>
      <w:szCs w:val="16"/>
    </w:rPr>
  </w:style>
  <w:style w:type="paragraph" w:customStyle="1" w:styleId="xl43">
    <w:name w:val="xl43"/>
    <w:basedOn w:val="a"/>
    <w:uiPriority w:val="99"/>
    <w:rsid w:val="005178E5"/>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Arial" w:hAnsi="Arial"/>
      <w:sz w:val="16"/>
      <w:szCs w:val="16"/>
    </w:rPr>
  </w:style>
  <w:style w:type="paragraph" w:customStyle="1" w:styleId="xl44">
    <w:name w:val="xl44"/>
    <w:basedOn w:val="a"/>
    <w:uiPriority w:val="99"/>
    <w:rsid w:val="005178E5"/>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hAnsi="Arial"/>
      <w:sz w:val="16"/>
      <w:szCs w:val="16"/>
    </w:rPr>
  </w:style>
  <w:style w:type="paragraph" w:customStyle="1" w:styleId="xl45">
    <w:name w:val="xl45"/>
    <w:basedOn w:val="a"/>
    <w:uiPriority w:val="99"/>
    <w:rsid w:val="005178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sz w:val="14"/>
      <w:szCs w:val="14"/>
    </w:rPr>
  </w:style>
  <w:style w:type="paragraph" w:customStyle="1" w:styleId="xl46">
    <w:name w:val="xl46"/>
    <w:basedOn w:val="a"/>
    <w:uiPriority w:val="99"/>
    <w:rsid w:val="005178E5"/>
    <w:pPr>
      <w:pBdr>
        <w:top w:val="single" w:sz="4" w:space="0" w:color="auto"/>
        <w:left w:val="single" w:sz="4" w:space="0" w:color="auto"/>
        <w:bottom w:val="single" w:sz="4" w:space="0" w:color="auto"/>
      </w:pBdr>
      <w:spacing w:before="100" w:beforeAutospacing="1" w:after="100" w:afterAutospacing="1"/>
      <w:jc w:val="center"/>
    </w:pPr>
    <w:rPr>
      <w:rFonts w:ascii="Arial" w:hAnsi="Arial"/>
      <w:sz w:val="14"/>
      <w:szCs w:val="14"/>
    </w:rPr>
  </w:style>
  <w:style w:type="paragraph" w:customStyle="1" w:styleId="xl47">
    <w:name w:val="xl47"/>
    <w:basedOn w:val="a"/>
    <w:uiPriority w:val="99"/>
    <w:rsid w:val="005178E5"/>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sz w:val="16"/>
      <w:szCs w:val="16"/>
    </w:rPr>
  </w:style>
  <w:style w:type="paragraph" w:customStyle="1" w:styleId="xl48">
    <w:name w:val="xl48"/>
    <w:basedOn w:val="a"/>
    <w:uiPriority w:val="99"/>
    <w:rsid w:val="005178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sz w:val="16"/>
      <w:szCs w:val="16"/>
    </w:rPr>
  </w:style>
  <w:style w:type="paragraph" w:customStyle="1" w:styleId="xl49">
    <w:name w:val="xl49"/>
    <w:basedOn w:val="a"/>
    <w:uiPriority w:val="99"/>
    <w:rsid w:val="005178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50">
    <w:name w:val="xl50"/>
    <w:basedOn w:val="a"/>
    <w:uiPriority w:val="99"/>
    <w:rsid w:val="005178E5"/>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51">
    <w:name w:val="xl51"/>
    <w:basedOn w:val="a"/>
    <w:uiPriority w:val="99"/>
    <w:rsid w:val="005178E5"/>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sz w:val="16"/>
      <w:szCs w:val="16"/>
    </w:rPr>
  </w:style>
  <w:style w:type="paragraph" w:customStyle="1" w:styleId="xl52">
    <w:name w:val="xl52"/>
    <w:basedOn w:val="a"/>
    <w:uiPriority w:val="99"/>
    <w:rsid w:val="005178E5"/>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w:hAnsi="Arial"/>
      <w:sz w:val="16"/>
      <w:szCs w:val="16"/>
    </w:rPr>
  </w:style>
  <w:style w:type="paragraph" w:customStyle="1" w:styleId="xl53">
    <w:name w:val="xl53"/>
    <w:basedOn w:val="a"/>
    <w:uiPriority w:val="99"/>
    <w:rsid w:val="005178E5"/>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sz w:val="16"/>
      <w:szCs w:val="16"/>
    </w:rPr>
  </w:style>
  <w:style w:type="paragraph" w:customStyle="1" w:styleId="xl54">
    <w:name w:val="xl54"/>
    <w:basedOn w:val="a"/>
    <w:uiPriority w:val="99"/>
    <w:rsid w:val="005178E5"/>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hAnsi="Arial"/>
      <w:sz w:val="14"/>
      <w:szCs w:val="14"/>
    </w:rPr>
  </w:style>
  <w:style w:type="paragraph" w:customStyle="1" w:styleId="xl55">
    <w:name w:val="xl55"/>
    <w:basedOn w:val="a"/>
    <w:uiPriority w:val="99"/>
    <w:rsid w:val="005178E5"/>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hAnsi="Arial"/>
      <w:sz w:val="14"/>
      <w:szCs w:val="14"/>
    </w:rPr>
  </w:style>
  <w:style w:type="paragraph" w:customStyle="1" w:styleId="xl56">
    <w:name w:val="xl56"/>
    <w:basedOn w:val="a"/>
    <w:uiPriority w:val="99"/>
    <w:rsid w:val="005178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sz w:val="14"/>
      <w:szCs w:val="14"/>
    </w:rPr>
  </w:style>
  <w:style w:type="paragraph" w:customStyle="1" w:styleId="xl57">
    <w:name w:val="xl57"/>
    <w:basedOn w:val="a"/>
    <w:uiPriority w:val="99"/>
    <w:rsid w:val="005178E5"/>
    <w:pPr>
      <w:pBdr>
        <w:top w:val="single" w:sz="4" w:space="0" w:color="auto"/>
        <w:left w:val="single" w:sz="4" w:space="0" w:color="auto"/>
        <w:bottom w:val="single" w:sz="4" w:space="0" w:color="auto"/>
      </w:pBdr>
      <w:spacing w:before="100" w:beforeAutospacing="1" w:after="100" w:afterAutospacing="1"/>
      <w:jc w:val="center"/>
    </w:pPr>
    <w:rPr>
      <w:rFonts w:ascii="Arial" w:hAnsi="Arial"/>
      <w:sz w:val="14"/>
      <w:szCs w:val="14"/>
    </w:rPr>
  </w:style>
  <w:style w:type="paragraph" w:customStyle="1" w:styleId="xl58">
    <w:name w:val="xl58"/>
    <w:basedOn w:val="a"/>
    <w:uiPriority w:val="99"/>
    <w:rsid w:val="005178E5"/>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hAnsi="Arial"/>
      <w:sz w:val="14"/>
      <w:szCs w:val="14"/>
    </w:rPr>
  </w:style>
  <w:style w:type="paragraph" w:customStyle="1" w:styleId="xl59">
    <w:name w:val="xl59"/>
    <w:basedOn w:val="a"/>
    <w:uiPriority w:val="99"/>
    <w:rsid w:val="005178E5"/>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sz w:val="14"/>
      <w:szCs w:val="14"/>
    </w:rPr>
  </w:style>
  <w:style w:type="paragraph" w:customStyle="1" w:styleId="xl60">
    <w:name w:val="xl60"/>
    <w:basedOn w:val="a"/>
    <w:uiPriority w:val="99"/>
    <w:rsid w:val="005178E5"/>
    <w:pPr>
      <w:pBdr>
        <w:top w:val="single" w:sz="4" w:space="0" w:color="auto"/>
        <w:left w:val="single" w:sz="4" w:space="0" w:color="auto"/>
        <w:bottom w:val="single" w:sz="8" w:space="0" w:color="auto"/>
      </w:pBdr>
      <w:spacing w:before="100" w:beforeAutospacing="1" w:after="100" w:afterAutospacing="1"/>
      <w:jc w:val="center"/>
    </w:pPr>
    <w:rPr>
      <w:rFonts w:ascii="Arial" w:hAnsi="Arial"/>
      <w:sz w:val="14"/>
      <w:szCs w:val="14"/>
    </w:rPr>
  </w:style>
  <w:style w:type="paragraph" w:customStyle="1" w:styleId="xl61">
    <w:name w:val="xl61"/>
    <w:basedOn w:val="a"/>
    <w:uiPriority w:val="99"/>
    <w:rsid w:val="005178E5"/>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w:hAnsi="Arial"/>
      <w:sz w:val="14"/>
      <w:szCs w:val="14"/>
    </w:rPr>
  </w:style>
  <w:style w:type="character" w:styleId="aff3">
    <w:name w:val="annotation reference"/>
    <w:basedOn w:val="a0"/>
    <w:uiPriority w:val="99"/>
    <w:rsid w:val="005178E5"/>
    <w:rPr>
      <w:rFonts w:cs="Times New Roman"/>
      <w:sz w:val="16"/>
      <w:szCs w:val="16"/>
    </w:rPr>
  </w:style>
  <w:style w:type="paragraph" w:styleId="aff4">
    <w:name w:val="annotation text"/>
    <w:basedOn w:val="a"/>
    <w:link w:val="aff5"/>
    <w:uiPriority w:val="99"/>
    <w:rsid w:val="005178E5"/>
  </w:style>
  <w:style w:type="character" w:customStyle="1" w:styleId="aff5">
    <w:name w:val="Текст примечания Знак"/>
    <w:basedOn w:val="a0"/>
    <w:link w:val="aff4"/>
    <w:uiPriority w:val="99"/>
    <w:locked/>
    <w:rsid w:val="005178E5"/>
    <w:rPr>
      <w:rFonts w:cs="Times New Roman"/>
    </w:rPr>
  </w:style>
  <w:style w:type="paragraph" w:styleId="13">
    <w:name w:val="toc 1"/>
    <w:basedOn w:val="a"/>
    <w:next w:val="a"/>
    <w:autoRedefine/>
    <w:uiPriority w:val="39"/>
    <w:qFormat/>
    <w:rsid w:val="00672CA2"/>
    <w:rPr>
      <w:sz w:val="28"/>
      <w:szCs w:val="24"/>
    </w:rPr>
  </w:style>
  <w:style w:type="paragraph" w:styleId="29">
    <w:name w:val="toc 2"/>
    <w:basedOn w:val="a"/>
    <w:next w:val="a"/>
    <w:autoRedefine/>
    <w:uiPriority w:val="39"/>
    <w:qFormat/>
    <w:rsid w:val="00666C6C"/>
    <w:pPr>
      <w:tabs>
        <w:tab w:val="left" w:pos="142"/>
        <w:tab w:val="right" w:leader="dot" w:pos="9639"/>
      </w:tabs>
      <w:ind w:left="709" w:hanging="709"/>
      <w:jc w:val="both"/>
    </w:pPr>
    <w:rPr>
      <w:iCs/>
      <w:noProof/>
      <w:sz w:val="28"/>
      <w:szCs w:val="24"/>
    </w:rPr>
  </w:style>
  <w:style w:type="character" w:styleId="aff6">
    <w:name w:val="line number"/>
    <w:basedOn w:val="a0"/>
    <w:uiPriority w:val="99"/>
    <w:rsid w:val="005178E5"/>
    <w:rPr>
      <w:rFonts w:cs="Times New Roman"/>
    </w:rPr>
  </w:style>
  <w:style w:type="character" w:styleId="aff7">
    <w:name w:val="FollowedHyperlink"/>
    <w:basedOn w:val="a0"/>
    <w:uiPriority w:val="99"/>
    <w:rsid w:val="005178E5"/>
    <w:rPr>
      <w:rFonts w:cs="Times New Roman"/>
      <w:color w:val="800080"/>
      <w:u w:val="single"/>
    </w:rPr>
  </w:style>
  <w:style w:type="character" w:styleId="aff8">
    <w:name w:val="Placeholder Text"/>
    <w:basedOn w:val="a0"/>
    <w:uiPriority w:val="99"/>
    <w:semiHidden/>
    <w:rsid w:val="005178E5"/>
    <w:rPr>
      <w:rFonts w:cs="Times New Roman"/>
      <w:color w:val="808080"/>
    </w:rPr>
  </w:style>
  <w:style w:type="paragraph" w:customStyle="1" w:styleId="aff9">
    <w:name w:val="заполнение штампа"/>
    <w:basedOn w:val="a"/>
    <w:uiPriority w:val="99"/>
    <w:rsid w:val="0066732A"/>
    <w:pPr>
      <w:ind w:right="113"/>
      <w:jc w:val="center"/>
    </w:pPr>
    <w:rPr>
      <w:spacing w:val="-10"/>
      <w:sz w:val="22"/>
    </w:rPr>
  </w:style>
  <w:style w:type="paragraph" w:customStyle="1" w:styleId="Caiieiaiea1">
    <w:name w:val="Caiieiaiea1"/>
    <w:basedOn w:val="a"/>
    <w:uiPriority w:val="99"/>
    <w:rsid w:val="0066732A"/>
    <w:pPr>
      <w:widowControl w:val="0"/>
      <w:ind w:right="170"/>
      <w:jc w:val="center"/>
    </w:pPr>
    <w:rPr>
      <w:rFonts w:ascii="Courier New" w:hAnsi="Courier New"/>
      <w:sz w:val="28"/>
    </w:rPr>
  </w:style>
  <w:style w:type="paragraph" w:styleId="35">
    <w:name w:val="toc 3"/>
    <w:basedOn w:val="a"/>
    <w:next w:val="a"/>
    <w:autoRedefine/>
    <w:uiPriority w:val="39"/>
    <w:qFormat/>
    <w:rsid w:val="00D631BD"/>
    <w:pPr>
      <w:tabs>
        <w:tab w:val="right" w:leader="dot" w:pos="9625"/>
      </w:tabs>
      <w:ind w:left="709"/>
    </w:pPr>
    <w:rPr>
      <w:sz w:val="28"/>
      <w:szCs w:val="24"/>
    </w:rPr>
  </w:style>
  <w:style w:type="paragraph" w:styleId="affa">
    <w:name w:val="Document Map"/>
    <w:basedOn w:val="a"/>
    <w:link w:val="affb"/>
    <w:uiPriority w:val="99"/>
    <w:semiHidden/>
    <w:unhideWhenUsed/>
    <w:rsid w:val="00D10422"/>
    <w:rPr>
      <w:rFonts w:ascii="Tahoma" w:hAnsi="Tahoma" w:cs="Tahoma"/>
      <w:sz w:val="16"/>
      <w:szCs w:val="16"/>
    </w:rPr>
  </w:style>
  <w:style w:type="character" w:customStyle="1" w:styleId="affb">
    <w:name w:val="Схема документа Знак"/>
    <w:basedOn w:val="a0"/>
    <w:link w:val="affa"/>
    <w:uiPriority w:val="99"/>
    <w:semiHidden/>
    <w:rsid w:val="00D10422"/>
    <w:rPr>
      <w:rFonts w:ascii="Tahoma" w:hAnsi="Tahoma" w:cs="Tahoma"/>
      <w:sz w:val="16"/>
      <w:szCs w:val="16"/>
    </w:rPr>
  </w:style>
  <w:style w:type="paragraph" w:styleId="affc">
    <w:name w:val="TOC Heading"/>
    <w:basedOn w:val="1"/>
    <w:next w:val="a"/>
    <w:uiPriority w:val="39"/>
    <w:unhideWhenUsed/>
    <w:qFormat/>
    <w:rsid w:val="00D10422"/>
    <w:pPr>
      <w:keepLines/>
      <w:numPr>
        <w:numId w:val="0"/>
      </w:numPr>
      <w:spacing w:before="480"/>
      <w:jc w:val="left"/>
      <w:outlineLvl w:val="9"/>
    </w:pPr>
    <w:rPr>
      <w:rFonts w:asciiTheme="majorHAnsi" w:eastAsiaTheme="majorEastAsia" w:hAnsiTheme="majorHAnsi" w:cstheme="majorBidi"/>
      <w:bCs/>
      <w:i w:val="0"/>
      <w:color w:val="365F91" w:themeColor="accent1" w:themeShade="BF"/>
      <w:spacing w:val="0"/>
      <w:szCs w:val="28"/>
    </w:rPr>
  </w:style>
  <w:style w:type="character" w:customStyle="1" w:styleId="apple-converted-space">
    <w:name w:val="apple-converted-space"/>
    <w:basedOn w:val="a0"/>
    <w:rsid w:val="00D10422"/>
  </w:style>
  <w:style w:type="paragraph" w:customStyle="1" w:styleId="affd">
    <w:name w:val="Авторы"/>
    <w:basedOn w:val="a"/>
    <w:rsid w:val="00D10422"/>
    <w:pPr>
      <w:widowControl w:val="0"/>
      <w:autoSpaceDE w:val="0"/>
      <w:autoSpaceDN w:val="0"/>
      <w:adjustRightInd w:val="0"/>
      <w:jc w:val="center"/>
    </w:pPr>
    <w:rPr>
      <w:rFonts w:ascii="Arial" w:hAnsi="Arial" w:cs="Arial"/>
      <w:sz w:val="28"/>
      <w:szCs w:val="22"/>
    </w:rPr>
  </w:style>
  <w:style w:type="character" w:customStyle="1" w:styleId="affe">
    <w:name w:val="Текст концевой сноски Знак"/>
    <w:basedOn w:val="a0"/>
    <w:link w:val="afff"/>
    <w:semiHidden/>
    <w:rsid w:val="00D10422"/>
    <w:rPr>
      <w:rFonts w:ascii="Arial" w:hAnsi="Arial" w:cs="Arial"/>
    </w:rPr>
  </w:style>
  <w:style w:type="paragraph" w:styleId="afff">
    <w:name w:val="endnote text"/>
    <w:basedOn w:val="a"/>
    <w:link w:val="affe"/>
    <w:semiHidden/>
    <w:rsid w:val="00D10422"/>
    <w:pPr>
      <w:widowControl w:val="0"/>
      <w:autoSpaceDE w:val="0"/>
      <w:autoSpaceDN w:val="0"/>
      <w:adjustRightInd w:val="0"/>
    </w:pPr>
    <w:rPr>
      <w:rFonts w:ascii="Arial" w:hAnsi="Arial" w:cs="Arial"/>
    </w:rPr>
  </w:style>
  <w:style w:type="character" w:customStyle="1" w:styleId="15">
    <w:name w:val="Текст концевой сноски Знак1"/>
    <w:basedOn w:val="a0"/>
    <w:uiPriority w:val="99"/>
    <w:semiHidden/>
    <w:rsid w:val="00D10422"/>
  </w:style>
  <w:style w:type="paragraph" w:customStyle="1" w:styleId="OsnTxt">
    <w:name w:val="OsnTxt"/>
    <w:link w:val="OsnTxt0"/>
    <w:rsid w:val="00D10422"/>
    <w:pPr>
      <w:spacing w:line="280" w:lineRule="exact"/>
      <w:ind w:firstLine="794"/>
      <w:jc w:val="both"/>
    </w:pPr>
    <w:rPr>
      <w:rFonts w:ascii="Arial" w:hAnsi="Arial"/>
    </w:rPr>
  </w:style>
  <w:style w:type="character" w:customStyle="1" w:styleId="OsnTxt0">
    <w:name w:val="OsnTxt Знак"/>
    <w:basedOn w:val="a0"/>
    <w:link w:val="OsnTxt"/>
    <w:rsid w:val="00D10422"/>
    <w:rPr>
      <w:rFonts w:ascii="Arial" w:hAnsi="Arial"/>
    </w:rPr>
  </w:style>
  <w:style w:type="paragraph" w:customStyle="1" w:styleId="16">
    <w:name w:val="1"/>
    <w:basedOn w:val="a"/>
    <w:autoRedefine/>
    <w:rsid w:val="00D10422"/>
    <w:pPr>
      <w:spacing w:before="120" w:after="120" w:line="120" w:lineRule="exact"/>
      <w:jc w:val="center"/>
    </w:pPr>
    <w:rPr>
      <w:rFonts w:ascii="Arial" w:hAnsi="Arial" w:cs="Arial"/>
      <w:bCs/>
      <w:lang w:eastAsia="en-US"/>
    </w:rPr>
  </w:style>
  <w:style w:type="character" w:styleId="HTML1">
    <w:name w:val="HTML Cite"/>
    <w:basedOn w:val="a0"/>
    <w:uiPriority w:val="99"/>
    <w:semiHidden/>
    <w:unhideWhenUsed/>
    <w:rsid w:val="00D10422"/>
    <w:rPr>
      <w:i/>
      <w:iCs/>
    </w:rPr>
  </w:style>
  <w:style w:type="paragraph" w:customStyle="1" w:styleId="ns">
    <w:name w:val="ns"/>
    <w:basedOn w:val="a"/>
    <w:rsid w:val="00D10422"/>
    <w:pPr>
      <w:spacing w:before="100" w:beforeAutospacing="1" w:after="100" w:afterAutospacing="1"/>
    </w:pPr>
    <w:rPr>
      <w:sz w:val="24"/>
      <w:szCs w:val="24"/>
    </w:rPr>
  </w:style>
  <w:style w:type="paragraph" w:customStyle="1" w:styleId="c">
    <w:name w:val="c"/>
    <w:basedOn w:val="a"/>
    <w:rsid w:val="00D10422"/>
    <w:pPr>
      <w:spacing w:before="100" w:beforeAutospacing="1" w:after="100" w:afterAutospacing="1"/>
    </w:pPr>
    <w:rPr>
      <w:sz w:val="24"/>
      <w:szCs w:val="24"/>
    </w:rPr>
  </w:style>
  <w:style w:type="paragraph" w:customStyle="1" w:styleId="17">
    <w:name w:val="Абзац списка1"/>
    <w:basedOn w:val="a"/>
    <w:uiPriority w:val="99"/>
    <w:rsid w:val="0035733C"/>
    <w:pPr>
      <w:ind w:left="708"/>
    </w:pPr>
    <w:rPr>
      <w:sz w:val="24"/>
      <w:szCs w:val="24"/>
    </w:rPr>
  </w:style>
  <w:style w:type="paragraph" w:customStyle="1" w:styleId="2a">
    <w:name w:val="Знак2 Знак Знак Знак Знак Знак Знак"/>
    <w:basedOn w:val="a"/>
    <w:rsid w:val="004D5D8E"/>
    <w:rPr>
      <w:rFonts w:ascii="Verdana" w:hAnsi="Verdana" w:cs="Verdana"/>
      <w:lang w:val="en-US" w:eastAsia="en-US"/>
    </w:rPr>
  </w:style>
  <w:style w:type="character" w:customStyle="1" w:styleId="hl">
    <w:name w:val="hl"/>
    <w:basedOn w:val="a0"/>
    <w:rsid w:val="00016D04"/>
  </w:style>
  <w:style w:type="paragraph" w:customStyle="1" w:styleId="main">
    <w:name w:val="main"/>
    <w:basedOn w:val="a"/>
    <w:rsid w:val="00016D04"/>
    <w:pPr>
      <w:spacing w:before="100" w:beforeAutospacing="1" w:after="100" w:afterAutospacing="1"/>
      <w:ind w:firstLine="709"/>
      <w:jc w:val="both"/>
    </w:pPr>
    <w:rPr>
      <w:color w:val="000000" w:themeColor="text1"/>
      <w:sz w:val="24"/>
      <w:szCs w:val="24"/>
    </w:rPr>
  </w:style>
  <w:style w:type="paragraph" w:customStyle="1" w:styleId="list2">
    <w:name w:val="list2"/>
    <w:basedOn w:val="a"/>
    <w:rsid w:val="00016D04"/>
    <w:pPr>
      <w:spacing w:before="100" w:beforeAutospacing="1" w:after="100" w:afterAutospacing="1"/>
      <w:ind w:firstLine="709"/>
      <w:jc w:val="both"/>
    </w:pPr>
    <w:rPr>
      <w:color w:val="000000" w:themeColor="text1"/>
      <w:sz w:val="24"/>
      <w:szCs w:val="24"/>
    </w:rPr>
  </w:style>
  <w:style w:type="paragraph" w:customStyle="1" w:styleId="image">
    <w:name w:val="image"/>
    <w:basedOn w:val="a"/>
    <w:rsid w:val="00016D04"/>
    <w:pPr>
      <w:spacing w:before="100" w:beforeAutospacing="1" w:after="100" w:afterAutospacing="1"/>
      <w:ind w:firstLine="709"/>
      <w:jc w:val="both"/>
    </w:pPr>
    <w:rPr>
      <w:color w:val="000000" w:themeColor="text1"/>
      <w:sz w:val="24"/>
      <w:szCs w:val="24"/>
    </w:rPr>
  </w:style>
  <w:style w:type="paragraph" w:styleId="afff0">
    <w:name w:val="No Spacing"/>
    <w:uiPriority w:val="1"/>
    <w:qFormat/>
    <w:rsid w:val="00016D04"/>
    <w:rPr>
      <w:rFonts w:asciiTheme="minorHAnsi" w:eastAsiaTheme="minorHAnsi" w:hAnsiTheme="minorHAnsi" w:cstheme="minorBidi"/>
      <w:sz w:val="22"/>
      <w:szCs w:val="22"/>
      <w:lang w:eastAsia="en-US"/>
    </w:rPr>
  </w:style>
  <w:style w:type="paragraph" w:customStyle="1" w:styleId="211">
    <w:name w:val="Знак2 Знак Знак Знак Знак Знак Знак1"/>
    <w:basedOn w:val="a"/>
    <w:rsid w:val="00C36DF2"/>
    <w:rPr>
      <w:rFonts w:ascii="Verdana" w:hAnsi="Verdana" w:cs="Verdana"/>
      <w:lang w:val="en-US" w:eastAsia="en-US"/>
    </w:rPr>
  </w:style>
  <w:style w:type="paragraph" w:customStyle="1" w:styleId="text-b">
    <w:name w:val="text-b"/>
    <w:basedOn w:val="a"/>
    <w:rsid w:val="002775E7"/>
    <w:pPr>
      <w:spacing w:before="100" w:beforeAutospacing="1" w:after="100" w:afterAutospacing="1"/>
      <w:jc w:val="both"/>
    </w:pPr>
    <w:rPr>
      <w:sz w:val="24"/>
      <w:szCs w:val="24"/>
    </w:rPr>
  </w:style>
  <w:style w:type="paragraph" w:customStyle="1" w:styleId="p">
    <w:name w:val="p"/>
    <w:basedOn w:val="a"/>
    <w:rsid w:val="002775E7"/>
    <w:pPr>
      <w:spacing w:before="100" w:beforeAutospacing="1" w:after="100" w:afterAutospacing="1"/>
    </w:pPr>
    <w:rPr>
      <w:sz w:val="24"/>
      <w:szCs w:val="24"/>
    </w:rPr>
  </w:style>
  <w:style w:type="paragraph" w:customStyle="1" w:styleId="2b">
    <w:name w:val="Обычный2"/>
    <w:rsid w:val="00544293"/>
    <w:rPr>
      <w:sz w:val="24"/>
    </w:rPr>
  </w:style>
  <w:style w:type="paragraph" w:customStyle="1" w:styleId="19">
    <w:name w:val="Стиль1"/>
    <w:basedOn w:val="FR1"/>
    <w:link w:val="1a"/>
    <w:qFormat/>
    <w:rsid w:val="006C2690"/>
    <w:pPr>
      <w:spacing w:before="240" w:after="120"/>
      <w:ind w:right="-2495"/>
      <w:jc w:val="center"/>
    </w:pPr>
    <w:rPr>
      <w:rFonts w:ascii="Times New Roman" w:hAnsi="Times New Roman"/>
      <w:b/>
      <w:snapToGrid w:val="0"/>
      <w:sz w:val="28"/>
      <w:szCs w:val="28"/>
    </w:rPr>
  </w:style>
  <w:style w:type="character" w:customStyle="1" w:styleId="1a">
    <w:name w:val="Стиль1 Знак"/>
    <w:link w:val="19"/>
    <w:rsid w:val="006C2690"/>
    <w:rPr>
      <w:b/>
      <w:snapToGrid w:val="0"/>
      <w:sz w:val="28"/>
      <w:szCs w:val="28"/>
    </w:rPr>
  </w:style>
  <w:style w:type="paragraph" w:customStyle="1" w:styleId="36">
    <w:name w:val="Обычный3"/>
    <w:rsid w:val="00BC28B5"/>
    <w:pPr>
      <w:widowControl w:val="0"/>
      <w:ind w:left="200" w:firstLine="300"/>
    </w:pPr>
    <w:rPr>
      <w:snapToGrid w:val="0"/>
    </w:rPr>
  </w:style>
  <w:style w:type="character" w:customStyle="1" w:styleId="mw-headline">
    <w:name w:val="mw-headline"/>
    <w:rsid w:val="00287CAE"/>
  </w:style>
  <w:style w:type="paragraph" w:customStyle="1" w:styleId="afff1">
    <w:name w:val="Чертежный"/>
    <w:rsid w:val="0021075B"/>
    <w:pPr>
      <w:jc w:val="both"/>
    </w:pPr>
    <w:rPr>
      <w:rFonts w:ascii="ISOCPEUR" w:hAnsi="ISOCPEUR"/>
      <w:i/>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0841">
      <w:bodyDiv w:val="1"/>
      <w:marLeft w:val="0"/>
      <w:marRight w:val="0"/>
      <w:marTop w:val="0"/>
      <w:marBottom w:val="0"/>
      <w:divBdr>
        <w:top w:val="none" w:sz="0" w:space="0" w:color="auto"/>
        <w:left w:val="none" w:sz="0" w:space="0" w:color="auto"/>
        <w:bottom w:val="none" w:sz="0" w:space="0" w:color="auto"/>
        <w:right w:val="none" w:sz="0" w:space="0" w:color="auto"/>
      </w:divBdr>
    </w:div>
    <w:div w:id="56823275">
      <w:bodyDiv w:val="1"/>
      <w:marLeft w:val="0"/>
      <w:marRight w:val="0"/>
      <w:marTop w:val="0"/>
      <w:marBottom w:val="0"/>
      <w:divBdr>
        <w:top w:val="none" w:sz="0" w:space="0" w:color="auto"/>
        <w:left w:val="none" w:sz="0" w:space="0" w:color="auto"/>
        <w:bottom w:val="none" w:sz="0" w:space="0" w:color="auto"/>
        <w:right w:val="none" w:sz="0" w:space="0" w:color="auto"/>
      </w:divBdr>
    </w:div>
    <w:div w:id="62605704">
      <w:bodyDiv w:val="1"/>
      <w:marLeft w:val="0"/>
      <w:marRight w:val="0"/>
      <w:marTop w:val="0"/>
      <w:marBottom w:val="0"/>
      <w:divBdr>
        <w:top w:val="none" w:sz="0" w:space="0" w:color="auto"/>
        <w:left w:val="none" w:sz="0" w:space="0" w:color="auto"/>
        <w:bottom w:val="none" w:sz="0" w:space="0" w:color="auto"/>
        <w:right w:val="none" w:sz="0" w:space="0" w:color="auto"/>
      </w:divBdr>
    </w:div>
    <w:div w:id="72822230">
      <w:bodyDiv w:val="1"/>
      <w:marLeft w:val="0"/>
      <w:marRight w:val="0"/>
      <w:marTop w:val="0"/>
      <w:marBottom w:val="0"/>
      <w:divBdr>
        <w:top w:val="none" w:sz="0" w:space="0" w:color="auto"/>
        <w:left w:val="none" w:sz="0" w:space="0" w:color="auto"/>
        <w:bottom w:val="none" w:sz="0" w:space="0" w:color="auto"/>
        <w:right w:val="none" w:sz="0" w:space="0" w:color="auto"/>
      </w:divBdr>
    </w:div>
    <w:div w:id="80488401">
      <w:bodyDiv w:val="1"/>
      <w:marLeft w:val="0"/>
      <w:marRight w:val="0"/>
      <w:marTop w:val="0"/>
      <w:marBottom w:val="0"/>
      <w:divBdr>
        <w:top w:val="none" w:sz="0" w:space="0" w:color="auto"/>
        <w:left w:val="none" w:sz="0" w:space="0" w:color="auto"/>
        <w:bottom w:val="none" w:sz="0" w:space="0" w:color="auto"/>
        <w:right w:val="none" w:sz="0" w:space="0" w:color="auto"/>
      </w:divBdr>
    </w:div>
    <w:div w:id="84110795">
      <w:bodyDiv w:val="1"/>
      <w:marLeft w:val="0"/>
      <w:marRight w:val="0"/>
      <w:marTop w:val="0"/>
      <w:marBottom w:val="0"/>
      <w:divBdr>
        <w:top w:val="none" w:sz="0" w:space="0" w:color="auto"/>
        <w:left w:val="none" w:sz="0" w:space="0" w:color="auto"/>
        <w:bottom w:val="none" w:sz="0" w:space="0" w:color="auto"/>
        <w:right w:val="none" w:sz="0" w:space="0" w:color="auto"/>
      </w:divBdr>
    </w:div>
    <w:div w:id="87043576">
      <w:bodyDiv w:val="1"/>
      <w:marLeft w:val="0"/>
      <w:marRight w:val="0"/>
      <w:marTop w:val="0"/>
      <w:marBottom w:val="0"/>
      <w:divBdr>
        <w:top w:val="none" w:sz="0" w:space="0" w:color="auto"/>
        <w:left w:val="none" w:sz="0" w:space="0" w:color="auto"/>
        <w:bottom w:val="none" w:sz="0" w:space="0" w:color="auto"/>
        <w:right w:val="none" w:sz="0" w:space="0" w:color="auto"/>
      </w:divBdr>
    </w:div>
    <w:div w:id="90664964">
      <w:bodyDiv w:val="1"/>
      <w:marLeft w:val="0"/>
      <w:marRight w:val="0"/>
      <w:marTop w:val="0"/>
      <w:marBottom w:val="0"/>
      <w:divBdr>
        <w:top w:val="none" w:sz="0" w:space="0" w:color="auto"/>
        <w:left w:val="none" w:sz="0" w:space="0" w:color="auto"/>
        <w:bottom w:val="none" w:sz="0" w:space="0" w:color="auto"/>
        <w:right w:val="none" w:sz="0" w:space="0" w:color="auto"/>
      </w:divBdr>
    </w:div>
    <w:div w:id="104421922">
      <w:bodyDiv w:val="1"/>
      <w:marLeft w:val="0"/>
      <w:marRight w:val="0"/>
      <w:marTop w:val="0"/>
      <w:marBottom w:val="0"/>
      <w:divBdr>
        <w:top w:val="none" w:sz="0" w:space="0" w:color="auto"/>
        <w:left w:val="none" w:sz="0" w:space="0" w:color="auto"/>
        <w:bottom w:val="none" w:sz="0" w:space="0" w:color="auto"/>
        <w:right w:val="none" w:sz="0" w:space="0" w:color="auto"/>
      </w:divBdr>
    </w:div>
    <w:div w:id="117649612">
      <w:bodyDiv w:val="1"/>
      <w:marLeft w:val="0"/>
      <w:marRight w:val="0"/>
      <w:marTop w:val="0"/>
      <w:marBottom w:val="0"/>
      <w:divBdr>
        <w:top w:val="none" w:sz="0" w:space="0" w:color="auto"/>
        <w:left w:val="none" w:sz="0" w:space="0" w:color="auto"/>
        <w:bottom w:val="none" w:sz="0" w:space="0" w:color="auto"/>
        <w:right w:val="none" w:sz="0" w:space="0" w:color="auto"/>
      </w:divBdr>
    </w:div>
    <w:div w:id="123352798">
      <w:bodyDiv w:val="1"/>
      <w:marLeft w:val="0"/>
      <w:marRight w:val="0"/>
      <w:marTop w:val="0"/>
      <w:marBottom w:val="0"/>
      <w:divBdr>
        <w:top w:val="none" w:sz="0" w:space="0" w:color="auto"/>
        <w:left w:val="none" w:sz="0" w:space="0" w:color="auto"/>
        <w:bottom w:val="none" w:sz="0" w:space="0" w:color="auto"/>
        <w:right w:val="none" w:sz="0" w:space="0" w:color="auto"/>
      </w:divBdr>
    </w:div>
    <w:div w:id="138808722">
      <w:bodyDiv w:val="1"/>
      <w:marLeft w:val="0"/>
      <w:marRight w:val="0"/>
      <w:marTop w:val="0"/>
      <w:marBottom w:val="0"/>
      <w:divBdr>
        <w:top w:val="none" w:sz="0" w:space="0" w:color="auto"/>
        <w:left w:val="none" w:sz="0" w:space="0" w:color="auto"/>
        <w:bottom w:val="none" w:sz="0" w:space="0" w:color="auto"/>
        <w:right w:val="none" w:sz="0" w:space="0" w:color="auto"/>
      </w:divBdr>
    </w:div>
    <w:div w:id="153688346">
      <w:bodyDiv w:val="1"/>
      <w:marLeft w:val="0"/>
      <w:marRight w:val="0"/>
      <w:marTop w:val="0"/>
      <w:marBottom w:val="0"/>
      <w:divBdr>
        <w:top w:val="none" w:sz="0" w:space="0" w:color="auto"/>
        <w:left w:val="none" w:sz="0" w:space="0" w:color="auto"/>
        <w:bottom w:val="none" w:sz="0" w:space="0" w:color="auto"/>
        <w:right w:val="none" w:sz="0" w:space="0" w:color="auto"/>
      </w:divBdr>
    </w:div>
    <w:div w:id="163516021">
      <w:bodyDiv w:val="1"/>
      <w:marLeft w:val="0"/>
      <w:marRight w:val="0"/>
      <w:marTop w:val="0"/>
      <w:marBottom w:val="0"/>
      <w:divBdr>
        <w:top w:val="none" w:sz="0" w:space="0" w:color="auto"/>
        <w:left w:val="none" w:sz="0" w:space="0" w:color="auto"/>
        <w:bottom w:val="none" w:sz="0" w:space="0" w:color="auto"/>
        <w:right w:val="none" w:sz="0" w:space="0" w:color="auto"/>
      </w:divBdr>
    </w:div>
    <w:div w:id="166987107">
      <w:bodyDiv w:val="1"/>
      <w:marLeft w:val="0"/>
      <w:marRight w:val="0"/>
      <w:marTop w:val="0"/>
      <w:marBottom w:val="0"/>
      <w:divBdr>
        <w:top w:val="none" w:sz="0" w:space="0" w:color="auto"/>
        <w:left w:val="none" w:sz="0" w:space="0" w:color="auto"/>
        <w:bottom w:val="none" w:sz="0" w:space="0" w:color="auto"/>
        <w:right w:val="none" w:sz="0" w:space="0" w:color="auto"/>
      </w:divBdr>
    </w:div>
    <w:div w:id="180899555">
      <w:bodyDiv w:val="1"/>
      <w:marLeft w:val="0"/>
      <w:marRight w:val="0"/>
      <w:marTop w:val="0"/>
      <w:marBottom w:val="0"/>
      <w:divBdr>
        <w:top w:val="none" w:sz="0" w:space="0" w:color="auto"/>
        <w:left w:val="none" w:sz="0" w:space="0" w:color="auto"/>
        <w:bottom w:val="none" w:sz="0" w:space="0" w:color="auto"/>
        <w:right w:val="none" w:sz="0" w:space="0" w:color="auto"/>
      </w:divBdr>
    </w:div>
    <w:div w:id="198710019">
      <w:bodyDiv w:val="1"/>
      <w:marLeft w:val="0"/>
      <w:marRight w:val="0"/>
      <w:marTop w:val="0"/>
      <w:marBottom w:val="0"/>
      <w:divBdr>
        <w:top w:val="none" w:sz="0" w:space="0" w:color="auto"/>
        <w:left w:val="none" w:sz="0" w:space="0" w:color="auto"/>
        <w:bottom w:val="none" w:sz="0" w:space="0" w:color="auto"/>
        <w:right w:val="none" w:sz="0" w:space="0" w:color="auto"/>
      </w:divBdr>
    </w:div>
    <w:div w:id="199250651">
      <w:bodyDiv w:val="1"/>
      <w:marLeft w:val="0"/>
      <w:marRight w:val="0"/>
      <w:marTop w:val="0"/>
      <w:marBottom w:val="0"/>
      <w:divBdr>
        <w:top w:val="none" w:sz="0" w:space="0" w:color="auto"/>
        <w:left w:val="none" w:sz="0" w:space="0" w:color="auto"/>
        <w:bottom w:val="none" w:sz="0" w:space="0" w:color="auto"/>
        <w:right w:val="none" w:sz="0" w:space="0" w:color="auto"/>
      </w:divBdr>
    </w:div>
    <w:div w:id="208999653">
      <w:bodyDiv w:val="1"/>
      <w:marLeft w:val="0"/>
      <w:marRight w:val="0"/>
      <w:marTop w:val="0"/>
      <w:marBottom w:val="0"/>
      <w:divBdr>
        <w:top w:val="none" w:sz="0" w:space="0" w:color="auto"/>
        <w:left w:val="none" w:sz="0" w:space="0" w:color="auto"/>
        <w:bottom w:val="none" w:sz="0" w:space="0" w:color="auto"/>
        <w:right w:val="none" w:sz="0" w:space="0" w:color="auto"/>
      </w:divBdr>
    </w:div>
    <w:div w:id="219094291">
      <w:bodyDiv w:val="1"/>
      <w:marLeft w:val="0"/>
      <w:marRight w:val="0"/>
      <w:marTop w:val="0"/>
      <w:marBottom w:val="0"/>
      <w:divBdr>
        <w:top w:val="none" w:sz="0" w:space="0" w:color="auto"/>
        <w:left w:val="none" w:sz="0" w:space="0" w:color="auto"/>
        <w:bottom w:val="none" w:sz="0" w:space="0" w:color="auto"/>
        <w:right w:val="none" w:sz="0" w:space="0" w:color="auto"/>
      </w:divBdr>
    </w:div>
    <w:div w:id="229534775">
      <w:bodyDiv w:val="1"/>
      <w:marLeft w:val="0"/>
      <w:marRight w:val="0"/>
      <w:marTop w:val="0"/>
      <w:marBottom w:val="0"/>
      <w:divBdr>
        <w:top w:val="none" w:sz="0" w:space="0" w:color="auto"/>
        <w:left w:val="none" w:sz="0" w:space="0" w:color="auto"/>
        <w:bottom w:val="none" w:sz="0" w:space="0" w:color="auto"/>
        <w:right w:val="none" w:sz="0" w:space="0" w:color="auto"/>
      </w:divBdr>
    </w:div>
    <w:div w:id="246423420">
      <w:bodyDiv w:val="1"/>
      <w:marLeft w:val="0"/>
      <w:marRight w:val="0"/>
      <w:marTop w:val="0"/>
      <w:marBottom w:val="0"/>
      <w:divBdr>
        <w:top w:val="none" w:sz="0" w:space="0" w:color="auto"/>
        <w:left w:val="none" w:sz="0" w:space="0" w:color="auto"/>
        <w:bottom w:val="none" w:sz="0" w:space="0" w:color="auto"/>
        <w:right w:val="none" w:sz="0" w:space="0" w:color="auto"/>
      </w:divBdr>
    </w:div>
    <w:div w:id="251015285">
      <w:bodyDiv w:val="1"/>
      <w:marLeft w:val="0"/>
      <w:marRight w:val="0"/>
      <w:marTop w:val="0"/>
      <w:marBottom w:val="0"/>
      <w:divBdr>
        <w:top w:val="none" w:sz="0" w:space="0" w:color="auto"/>
        <w:left w:val="none" w:sz="0" w:space="0" w:color="auto"/>
        <w:bottom w:val="none" w:sz="0" w:space="0" w:color="auto"/>
        <w:right w:val="none" w:sz="0" w:space="0" w:color="auto"/>
      </w:divBdr>
    </w:div>
    <w:div w:id="258753393">
      <w:bodyDiv w:val="1"/>
      <w:marLeft w:val="0"/>
      <w:marRight w:val="0"/>
      <w:marTop w:val="0"/>
      <w:marBottom w:val="0"/>
      <w:divBdr>
        <w:top w:val="none" w:sz="0" w:space="0" w:color="auto"/>
        <w:left w:val="none" w:sz="0" w:space="0" w:color="auto"/>
        <w:bottom w:val="none" w:sz="0" w:space="0" w:color="auto"/>
        <w:right w:val="none" w:sz="0" w:space="0" w:color="auto"/>
      </w:divBdr>
    </w:div>
    <w:div w:id="278724996">
      <w:bodyDiv w:val="1"/>
      <w:marLeft w:val="0"/>
      <w:marRight w:val="0"/>
      <w:marTop w:val="0"/>
      <w:marBottom w:val="0"/>
      <w:divBdr>
        <w:top w:val="none" w:sz="0" w:space="0" w:color="auto"/>
        <w:left w:val="none" w:sz="0" w:space="0" w:color="auto"/>
        <w:bottom w:val="none" w:sz="0" w:space="0" w:color="auto"/>
        <w:right w:val="none" w:sz="0" w:space="0" w:color="auto"/>
      </w:divBdr>
    </w:div>
    <w:div w:id="291715509">
      <w:bodyDiv w:val="1"/>
      <w:marLeft w:val="0"/>
      <w:marRight w:val="0"/>
      <w:marTop w:val="0"/>
      <w:marBottom w:val="0"/>
      <w:divBdr>
        <w:top w:val="none" w:sz="0" w:space="0" w:color="auto"/>
        <w:left w:val="none" w:sz="0" w:space="0" w:color="auto"/>
        <w:bottom w:val="none" w:sz="0" w:space="0" w:color="auto"/>
        <w:right w:val="none" w:sz="0" w:space="0" w:color="auto"/>
      </w:divBdr>
    </w:div>
    <w:div w:id="293678879">
      <w:bodyDiv w:val="1"/>
      <w:marLeft w:val="0"/>
      <w:marRight w:val="0"/>
      <w:marTop w:val="0"/>
      <w:marBottom w:val="0"/>
      <w:divBdr>
        <w:top w:val="none" w:sz="0" w:space="0" w:color="auto"/>
        <w:left w:val="none" w:sz="0" w:space="0" w:color="auto"/>
        <w:bottom w:val="none" w:sz="0" w:space="0" w:color="auto"/>
        <w:right w:val="none" w:sz="0" w:space="0" w:color="auto"/>
      </w:divBdr>
    </w:div>
    <w:div w:id="314144233">
      <w:bodyDiv w:val="1"/>
      <w:marLeft w:val="0"/>
      <w:marRight w:val="0"/>
      <w:marTop w:val="0"/>
      <w:marBottom w:val="0"/>
      <w:divBdr>
        <w:top w:val="none" w:sz="0" w:space="0" w:color="auto"/>
        <w:left w:val="none" w:sz="0" w:space="0" w:color="auto"/>
        <w:bottom w:val="none" w:sz="0" w:space="0" w:color="auto"/>
        <w:right w:val="none" w:sz="0" w:space="0" w:color="auto"/>
      </w:divBdr>
    </w:div>
    <w:div w:id="331566017">
      <w:bodyDiv w:val="1"/>
      <w:marLeft w:val="0"/>
      <w:marRight w:val="0"/>
      <w:marTop w:val="0"/>
      <w:marBottom w:val="0"/>
      <w:divBdr>
        <w:top w:val="none" w:sz="0" w:space="0" w:color="auto"/>
        <w:left w:val="none" w:sz="0" w:space="0" w:color="auto"/>
        <w:bottom w:val="none" w:sz="0" w:space="0" w:color="auto"/>
        <w:right w:val="none" w:sz="0" w:space="0" w:color="auto"/>
      </w:divBdr>
    </w:div>
    <w:div w:id="399597980">
      <w:bodyDiv w:val="1"/>
      <w:marLeft w:val="0"/>
      <w:marRight w:val="0"/>
      <w:marTop w:val="0"/>
      <w:marBottom w:val="0"/>
      <w:divBdr>
        <w:top w:val="none" w:sz="0" w:space="0" w:color="auto"/>
        <w:left w:val="none" w:sz="0" w:space="0" w:color="auto"/>
        <w:bottom w:val="none" w:sz="0" w:space="0" w:color="auto"/>
        <w:right w:val="none" w:sz="0" w:space="0" w:color="auto"/>
      </w:divBdr>
    </w:div>
    <w:div w:id="404763623">
      <w:bodyDiv w:val="1"/>
      <w:marLeft w:val="0"/>
      <w:marRight w:val="0"/>
      <w:marTop w:val="0"/>
      <w:marBottom w:val="0"/>
      <w:divBdr>
        <w:top w:val="none" w:sz="0" w:space="0" w:color="auto"/>
        <w:left w:val="none" w:sz="0" w:space="0" w:color="auto"/>
        <w:bottom w:val="none" w:sz="0" w:space="0" w:color="auto"/>
        <w:right w:val="none" w:sz="0" w:space="0" w:color="auto"/>
      </w:divBdr>
    </w:div>
    <w:div w:id="410005565">
      <w:bodyDiv w:val="1"/>
      <w:marLeft w:val="0"/>
      <w:marRight w:val="0"/>
      <w:marTop w:val="0"/>
      <w:marBottom w:val="0"/>
      <w:divBdr>
        <w:top w:val="none" w:sz="0" w:space="0" w:color="auto"/>
        <w:left w:val="none" w:sz="0" w:space="0" w:color="auto"/>
        <w:bottom w:val="none" w:sz="0" w:space="0" w:color="auto"/>
        <w:right w:val="none" w:sz="0" w:space="0" w:color="auto"/>
      </w:divBdr>
    </w:div>
    <w:div w:id="433675741">
      <w:bodyDiv w:val="1"/>
      <w:marLeft w:val="0"/>
      <w:marRight w:val="0"/>
      <w:marTop w:val="0"/>
      <w:marBottom w:val="0"/>
      <w:divBdr>
        <w:top w:val="none" w:sz="0" w:space="0" w:color="auto"/>
        <w:left w:val="none" w:sz="0" w:space="0" w:color="auto"/>
        <w:bottom w:val="none" w:sz="0" w:space="0" w:color="auto"/>
        <w:right w:val="none" w:sz="0" w:space="0" w:color="auto"/>
      </w:divBdr>
    </w:div>
    <w:div w:id="442111531">
      <w:bodyDiv w:val="1"/>
      <w:marLeft w:val="0"/>
      <w:marRight w:val="0"/>
      <w:marTop w:val="0"/>
      <w:marBottom w:val="0"/>
      <w:divBdr>
        <w:top w:val="none" w:sz="0" w:space="0" w:color="auto"/>
        <w:left w:val="none" w:sz="0" w:space="0" w:color="auto"/>
        <w:bottom w:val="none" w:sz="0" w:space="0" w:color="auto"/>
        <w:right w:val="none" w:sz="0" w:space="0" w:color="auto"/>
      </w:divBdr>
    </w:div>
    <w:div w:id="452674591">
      <w:bodyDiv w:val="1"/>
      <w:marLeft w:val="0"/>
      <w:marRight w:val="0"/>
      <w:marTop w:val="0"/>
      <w:marBottom w:val="0"/>
      <w:divBdr>
        <w:top w:val="none" w:sz="0" w:space="0" w:color="auto"/>
        <w:left w:val="none" w:sz="0" w:space="0" w:color="auto"/>
        <w:bottom w:val="none" w:sz="0" w:space="0" w:color="auto"/>
        <w:right w:val="none" w:sz="0" w:space="0" w:color="auto"/>
      </w:divBdr>
    </w:div>
    <w:div w:id="473061228">
      <w:bodyDiv w:val="1"/>
      <w:marLeft w:val="0"/>
      <w:marRight w:val="0"/>
      <w:marTop w:val="0"/>
      <w:marBottom w:val="0"/>
      <w:divBdr>
        <w:top w:val="none" w:sz="0" w:space="0" w:color="auto"/>
        <w:left w:val="none" w:sz="0" w:space="0" w:color="auto"/>
        <w:bottom w:val="none" w:sz="0" w:space="0" w:color="auto"/>
        <w:right w:val="none" w:sz="0" w:space="0" w:color="auto"/>
      </w:divBdr>
    </w:div>
    <w:div w:id="474302789">
      <w:bodyDiv w:val="1"/>
      <w:marLeft w:val="0"/>
      <w:marRight w:val="0"/>
      <w:marTop w:val="0"/>
      <w:marBottom w:val="0"/>
      <w:divBdr>
        <w:top w:val="none" w:sz="0" w:space="0" w:color="auto"/>
        <w:left w:val="none" w:sz="0" w:space="0" w:color="auto"/>
        <w:bottom w:val="none" w:sz="0" w:space="0" w:color="auto"/>
        <w:right w:val="none" w:sz="0" w:space="0" w:color="auto"/>
      </w:divBdr>
    </w:div>
    <w:div w:id="477382388">
      <w:bodyDiv w:val="1"/>
      <w:marLeft w:val="0"/>
      <w:marRight w:val="0"/>
      <w:marTop w:val="0"/>
      <w:marBottom w:val="0"/>
      <w:divBdr>
        <w:top w:val="none" w:sz="0" w:space="0" w:color="auto"/>
        <w:left w:val="none" w:sz="0" w:space="0" w:color="auto"/>
        <w:bottom w:val="none" w:sz="0" w:space="0" w:color="auto"/>
        <w:right w:val="none" w:sz="0" w:space="0" w:color="auto"/>
      </w:divBdr>
    </w:div>
    <w:div w:id="480925313">
      <w:bodyDiv w:val="1"/>
      <w:marLeft w:val="0"/>
      <w:marRight w:val="0"/>
      <w:marTop w:val="0"/>
      <w:marBottom w:val="0"/>
      <w:divBdr>
        <w:top w:val="none" w:sz="0" w:space="0" w:color="auto"/>
        <w:left w:val="none" w:sz="0" w:space="0" w:color="auto"/>
        <w:bottom w:val="none" w:sz="0" w:space="0" w:color="auto"/>
        <w:right w:val="none" w:sz="0" w:space="0" w:color="auto"/>
      </w:divBdr>
    </w:div>
    <w:div w:id="488639523">
      <w:bodyDiv w:val="1"/>
      <w:marLeft w:val="0"/>
      <w:marRight w:val="0"/>
      <w:marTop w:val="0"/>
      <w:marBottom w:val="0"/>
      <w:divBdr>
        <w:top w:val="none" w:sz="0" w:space="0" w:color="auto"/>
        <w:left w:val="none" w:sz="0" w:space="0" w:color="auto"/>
        <w:bottom w:val="none" w:sz="0" w:space="0" w:color="auto"/>
        <w:right w:val="none" w:sz="0" w:space="0" w:color="auto"/>
      </w:divBdr>
    </w:div>
    <w:div w:id="501969246">
      <w:bodyDiv w:val="1"/>
      <w:marLeft w:val="0"/>
      <w:marRight w:val="0"/>
      <w:marTop w:val="0"/>
      <w:marBottom w:val="0"/>
      <w:divBdr>
        <w:top w:val="none" w:sz="0" w:space="0" w:color="auto"/>
        <w:left w:val="none" w:sz="0" w:space="0" w:color="auto"/>
        <w:bottom w:val="none" w:sz="0" w:space="0" w:color="auto"/>
        <w:right w:val="none" w:sz="0" w:space="0" w:color="auto"/>
      </w:divBdr>
    </w:div>
    <w:div w:id="511726005">
      <w:bodyDiv w:val="1"/>
      <w:marLeft w:val="0"/>
      <w:marRight w:val="0"/>
      <w:marTop w:val="0"/>
      <w:marBottom w:val="0"/>
      <w:divBdr>
        <w:top w:val="none" w:sz="0" w:space="0" w:color="auto"/>
        <w:left w:val="none" w:sz="0" w:space="0" w:color="auto"/>
        <w:bottom w:val="none" w:sz="0" w:space="0" w:color="auto"/>
        <w:right w:val="none" w:sz="0" w:space="0" w:color="auto"/>
      </w:divBdr>
    </w:div>
    <w:div w:id="582835992">
      <w:bodyDiv w:val="1"/>
      <w:marLeft w:val="0"/>
      <w:marRight w:val="0"/>
      <w:marTop w:val="0"/>
      <w:marBottom w:val="0"/>
      <w:divBdr>
        <w:top w:val="none" w:sz="0" w:space="0" w:color="auto"/>
        <w:left w:val="none" w:sz="0" w:space="0" w:color="auto"/>
        <w:bottom w:val="none" w:sz="0" w:space="0" w:color="auto"/>
        <w:right w:val="none" w:sz="0" w:space="0" w:color="auto"/>
      </w:divBdr>
    </w:div>
    <w:div w:id="583299068">
      <w:bodyDiv w:val="1"/>
      <w:marLeft w:val="0"/>
      <w:marRight w:val="0"/>
      <w:marTop w:val="0"/>
      <w:marBottom w:val="0"/>
      <w:divBdr>
        <w:top w:val="none" w:sz="0" w:space="0" w:color="auto"/>
        <w:left w:val="none" w:sz="0" w:space="0" w:color="auto"/>
        <w:bottom w:val="none" w:sz="0" w:space="0" w:color="auto"/>
        <w:right w:val="none" w:sz="0" w:space="0" w:color="auto"/>
      </w:divBdr>
    </w:div>
    <w:div w:id="587272785">
      <w:bodyDiv w:val="1"/>
      <w:marLeft w:val="0"/>
      <w:marRight w:val="0"/>
      <w:marTop w:val="0"/>
      <w:marBottom w:val="0"/>
      <w:divBdr>
        <w:top w:val="none" w:sz="0" w:space="0" w:color="auto"/>
        <w:left w:val="none" w:sz="0" w:space="0" w:color="auto"/>
        <w:bottom w:val="none" w:sz="0" w:space="0" w:color="auto"/>
        <w:right w:val="none" w:sz="0" w:space="0" w:color="auto"/>
      </w:divBdr>
    </w:div>
    <w:div w:id="590243464">
      <w:bodyDiv w:val="1"/>
      <w:marLeft w:val="0"/>
      <w:marRight w:val="0"/>
      <w:marTop w:val="0"/>
      <w:marBottom w:val="0"/>
      <w:divBdr>
        <w:top w:val="none" w:sz="0" w:space="0" w:color="auto"/>
        <w:left w:val="none" w:sz="0" w:space="0" w:color="auto"/>
        <w:bottom w:val="none" w:sz="0" w:space="0" w:color="auto"/>
        <w:right w:val="none" w:sz="0" w:space="0" w:color="auto"/>
      </w:divBdr>
    </w:div>
    <w:div w:id="603880464">
      <w:bodyDiv w:val="1"/>
      <w:marLeft w:val="0"/>
      <w:marRight w:val="0"/>
      <w:marTop w:val="0"/>
      <w:marBottom w:val="0"/>
      <w:divBdr>
        <w:top w:val="none" w:sz="0" w:space="0" w:color="auto"/>
        <w:left w:val="none" w:sz="0" w:space="0" w:color="auto"/>
        <w:bottom w:val="none" w:sz="0" w:space="0" w:color="auto"/>
        <w:right w:val="none" w:sz="0" w:space="0" w:color="auto"/>
      </w:divBdr>
    </w:div>
    <w:div w:id="613099954">
      <w:bodyDiv w:val="1"/>
      <w:marLeft w:val="0"/>
      <w:marRight w:val="0"/>
      <w:marTop w:val="0"/>
      <w:marBottom w:val="0"/>
      <w:divBdr>
        <w:top w:val="none" w:sz="0" w:space="0" w:color="auto"/>
        <w:left w:val="none" w:sz="0" w:space="0" w:color="auto"/>
        <w:bottom w:val="none" w:sz="0" w:space="0" w:color="auto"/>
        <w:right w:val="none" w:sz="0" w:space="0" w:color="auto"/>
      </w:divBdr>
    </w:div>
    <w:div w:id="632565366">
      <w:bodyDiv w:val="1"/>
      <w:marLeft w:val="0"/>
      <w:marRight w:val="0"/>
      <w:marTop w:val="0"/>
      <w:marBottom w:val="0"/>
      <w:divBdr>
        <w:top w:val="none" w:sz="0" w:space="0" w:color="auto"/>
        <w:left w:val="none" w:sz="0" w:space="0" w:color="auto"/>
        <w:bottom w:val="none" w:sz="0" w:space="0" w:color="auto"/>
        <w:right w:val="none" w:sz="0" w:space="0" w:color="auto"/>
      </w:divBdr>
    </w:div>
    <w:div w:id="641930464">
      <w:bodyDiv w:val="1"/>
      <w:marLeft w:val="0"/>
      <w:marRight w:val="0"/>
      <w:marTop w:val="0"/>
      <w:marBottom w:val="0"/>
      <w:divBdr>
        <w:top w:val="none" w:sz="0" w:space="0" w:color="auto"/>
        <w:left w:val="none" w:sz="0" w:space="0" w:color="auto"/>
        <w:bottom w:val="none" w:sz="0" w:space="0" w:color="auto"/>
        <w:right w:val="none" w:sz="0" w:space="0" w:color="auto"/>
      </w:divBdr>
    </w:div>
    <w:div w:id="652949234">
      <w:bodyDiv w:val="1"/>
      <w:marLeft w:val="0"/>
      <w:marRight w:val="0"/>
      <w:marTop w:val="0"/>
      <w:marBottom w:val="0"/>
      <w:divBdr>
        <w:top w:val="none" w:sz="0" w:space="0" w:color="auto"/>
        <w:left w:val="none" w:sz="0" w:space="0" w:color="auto"/>
        <w:bottom w:val="none" w:sz="0" w:space="0" w:color="auto"/>
        <w:right w:val="none" w:sz="0" w:space="0" w:color="auto"/>
      </w:divBdr>
    </w:div>
    <w:div w:id="652950107">
      <w:bodyDiv w:val="1"/>
      <w:marLeft w:val="0"/>
      <w:marRight w:val="0"/>
      <w:marTop w:val="0"/>
      <w:marBottom w:val="0"/>
      <w:divBdr>
        <w:top w:val="none" w:sz="0" w:space="0" w:color="auto"/>
        <w:left w:val="none" w:sz="0" w:space="0" w:color="auto"/>
        <w:bottom w:val="none" w:sz="0" w:space="0" w:color="auto"/>
        <w:right w:val="none" w:sz="0" w:space="0" w:color="auto"/>
      </w:divBdr>
    </w:div>
    <w:div w:id="656811494">
      <w:bodyDiv w:val="1"/>
      <w:marLeft w:val="0"/>
      <w:marRight w:val="0"/>
      <w:marTop w:val="0"/>
      <w:marBottom w:val="0"/>
      <w:divBdr>
        <w:top w:val="none" w:sz="0" w:space="0" w:color="auto"/>
        <w:left w:val="none" w:sz="0" w:space="0" w:color="auto"/>
        <w:bottom w:val="none" w:sz="0" w:space="0" w:color="auto"/>
        <w:right w:val="none" w:sz="0" w:space="0" w:color="auto"/>
      </w:divBdr>
    </w:div>
    <w:div w:id="660739402">
      <w:bodyDiv w:val="1"/>
      <w:marLeft w:val="0"/>
      <w:marRight w:val="0"/>
      <w:marTop w:val="0"/>
      <w:marBottom w:val="0"/>
      <w:divBdr>
        <w:top w:val="none" w:sz="0" w:space="0" w:color="auto"/>
        <w:left w:val="none" w:sz="0" w:space="0" w:color="auto"/>
        <w:bottom w:val="none" w:sz="0" w:space="0" w:color="auto"/>
        <w:right w:val="none" w:sz="0" w:space="0" w:color="auto"/>
      </w:divBdr>
    </w:div>
    <w:div w:id="660934255">
      <w:bodyDiv w:val="1"/>
      <w:marLeft w:val="0"/>
      <w:marRight w:val="0"/>
      <w:marTop w:val="0"/>
      <w:marBottom w:val="0"/>
      <w:divBdr>
        <w:top w:val="none" w:sz="0" w:space="0" w:color="auto"/>
        <w:left w:val="none" w:sz="0" w:space="0" w:color="auto"/>
        <w:bottom w:val="none" w:sz="0" w:space="0" w:color="auto"/>
        <w:right w:val="none" w:sz="0" w:space="0" w:color="auto"/>
      </w:divBdr>
    </w:div>
    <w:div w:id="678241703">
      <w:bodyDiv w:val="1"/>
      <w:marLeft w:val="0"/>
      <w:marRight w:val="0"/>
      <w:marTop w:val="0"/>
      <w:marBottom w:val="0"/>
      <w:divBdr>
        <w:top w:val="none" w:sz="0" w:space="0" w:color="auto"/>
        <w:left w:val="none" w:sz="0" w:space="0" w:color="auto"/>
        <w:bottom w:val="none" w:sz="0" w:space="0" w:color="auto"/>
        <w:right w:val="none" w:sz="0" w:space="0" w:color="auto"/>
      </w:divBdr>
    </w:div>
    <w:div w:id="705524117">
      <w:bodyDiv w:val="1"/>
      <w:marLeft w:val="0"/>
      <w:marRight w:val="0"/>
      <w:marTop w:val="0"/>
      <w:marBottom w:val="0"/>
      <w:divBdr>
        <w:top w:val="none" w:sz="0" w:space="0" w:color="auto"/>
        <w:left w:val="none" w:sz="0" w:space="0" w:color="auto"/>
        <w:bottom w:val="none" w:sz="0" w:space="0" w:color="auto"/>
        <w:right w:val="none" w:sz="0" w:space="0" w:color="auto"/>
      </w:divBdr>
    </w:div>
    <w:div w:id="709574608">
      <w:bodyDiv w:val="1"/>
      <w:marLeft w:val="0"/>
      <w:marRight w:val="0"/>
      <w:marTop w:val="0"/>
      <w:marBottom w:val="0"/>
      <w:divBdr>
        <w:top w:val="none" w:sz="0" w:space="0" w:color="auto"/>
        <w:left w:val="none" w:sz="0" w:space="0" w:color="auto"/>
        <w:bottom w:val="none" w:sz="0" w:space="0" w:color="auto"/>
        <w:right w:val="none" w:sz="0" w:space="0" w:color="auto"/>
      </w:divBdr>
    </w:div>
    <w:div w:id="716513521">
      <w:bodyDiv w:val="1"/>
      <w:marLeft w:val="0"/>
      <w:marRight w:val="0"/>
      <w:marTop w:val="0"/>
      <w:marBottom w:val="0"/>
      <w:divBdr>
        <w:top w:val="none" w:sz="0" w:space="0" w:color="auto"/>
        <w:left w:val="none" w:sz="0" w:space="0" w:color="auto"/>
        <w:bottom w:val="none" w:sz="0" w:space="0" w:color="auto"/>
        <w:right w:val="none" w:sz="0" w:space="0" w:color="auto"/>
      </w:divBdr>
    </w:div>
    <w:div w:id="742675755">
      <w:bodyDiv w:val="1"/>
      <w:marLeft w:val="0"/>
      <w:marRight w:val="0"/>
      <w:marTop w:val="0"/>
      <w:marBottom w:val="0"/>
      <w:divBdr>
        <w:top w:val="none" w:sz="0" w:space="0" w:color="auto"/>
        <w:left w:val="none" w:sz="0" w:space="0" w:color="auto"/>
        <w:bottom w:val="none" w:sz="0" w:space="0" w:color="auto"/>
        <w:right w:val="none" w:sz="0" w:space="0" w:color="auto"/>
      </w:divBdr>
    </w:div>
    <w:div w:id="771052381">
      <w:bodyDiv w:val="1"/>
      <w:marLeft w:val="0"/>
      <w:marRight w:val="0"/>
      <w:marTop w:val="0"/>
      <w:marBottom w:val="0"/>
      <w:divBdr>
        <w:top w:val="none" w:sz="0" w:space="0" w:color="auto"/>
        <w:left w:val="none" w:sz="0" w:space="0" w:color="auto"/>
        <w:bottom w:val="none" w:sz="0" w:space="0" w:color="auto"/>
        <w:right w:val="none" w:sz="0" w:space="0" w:color="auto"/>
      </w:divBdr>
    </w:div>
    <w:div w:id="772896353">
      <w:bodyDiv w:val="1"/>
      <w:marLeft w:val="0"/>
      <w:marRight w:val="0"/>
      <w:marTop w:val="0"/>
      <w:marBottom w:val="0"/>
      <w:divBdr>
        <w:top w:val="none" w:sz="0" w:space="0" w:color="auto"/>
        <w:left w:val="none" w:sz="0" w:space="0" w:color="auto"/>
        <w:bottom w:val="none" w:sz="0" w:space="0" w:color="auto"/>
        <w:right w:val="none" w:sz="0" w:space="0" w:color="auto"/>
      </w:divBdr>
    </w:div>
    <w:div w:id="776489270">
      <w:bodyDiv w:val="1"/>
      <w:marLeft w:val="0"/>
      <w:marRight w:val="0"/>
      <w:marTop w:val="0"/>
      <w:marBottom w:val="0"/>
      <w:divBdr>
        <w:top w:val="none" w:sz="0" w:space="0" w:color="auto"/>
        <w:left w:val="none" w:sz="0" w:space="0" w:color="auto"/>
        <w:bottom w:val="none" w:sz="0" w:space="0" w:color="auto"/>
        <w:right w:val="none" w:sz="0" w:space="0" w:color="auto"/>
      </w:divBdr>
    </w:div>
    <w:div w:id="784152329">
      <w:bodyDiv w:val="1"/>
      <w:marLeft w:val="0"/>
      <w:marRight w:val="0"/>
      <w:marTop w:val="0"/>
      <w:marBottom w:val="0"/>
      <w:divBdr>
        <w:top w:val="none" w:sz="0" w:space="0" w:color="auto"/>
        <w:left w:val="none" w:sz="0" w:space="0" w:color="auto"/>
        <w:bottom w:val="none" w:sz="0" w:space="0" w:color="auto"/>
        <w:right w:val="none" w:sz="0" w:space="0" w:color="auto"/>
      </w:divBdr>
    </w:div>
    <w:div w:id="795179845">
      <w:bodyDiv w:val="1"/>
      <w:marLeft w:val="0"/>
      <w:marRight w:val="0"/>
      <w:marTop w:val="0"/>
      <w:marBottom w:val="0"/>
      <w:divBdr>
        <w:top w:val="none" w:sz="0" w:space="0" w:color="auto"/>
        <w:left w:val="none" w:sz="0" w:space="0" w:color="auto"/>
        <w:bottom w:val="none" w:sz="0" w:space="0" w:color="auto"/>
        <w:right w:val="none" w:sz="0" w:space="0" w:color="auto"/>
      </w:divBdr>
    </w:div>
    <w:div w:id="798843586">
      <w:bodyDiv w:val="1"/>
      <w:marLeft w:val="0"/>
      <w:marRight w:val="0"/>
      <w:marTop w:val="0"/>
      <w:marBottom w:val="0"/>
      <w:divBdr>
        <w:top w:val="none" w:sz="0" w:space="0" w:color="auto"/>
        <w:left w:val="none" w:sz="0" w:space="0" w:color="auto"/>
        <w:bottom w:val="none" w:sz="0" w:space="0" w:color="auto"/>
        <w:right w:val="none" w:sz="0" w:space="0" w:color="auto"/>
      </w:divBdr>
    </w:div>
    <w:div w:id="817647265">
      <w:bodyDiv w:val="1"/>
      <w:marLeft w:val="0"/>
      <w:marRight w:val="0"/>
      <w:marTop w:val="0"/>
      <w:marBottom w:val="0"/>
      <w:divBdr>
        <w:top w:val="none" w:sz="0" w:space="0" w:color="auto"/>
        <w:left w:val="none" w:sz="0" w:space="0" w:color="auto"/>
        <w:bottom w:val="none" w:sz="0" w:space="0" w:color="auto"/>
        <w:right w:val="none" w:sz="0" w:space="0" w:color="auto"/>
      </w:divBdr>
    </w:div>
    <w:div w:id="849101104">
      <w:bodyDiv w:val="1"/>
      <w:marLeft w:val="0"/>
      <w:marRight w:val="0"/>
      <w:marTop w:val="0"/>
      <w:marBottom w:val="0"/>
      <w:divBdr>
        <w:top w:val="none" w:sz="0" w:space="0" w:color="auto"/>
        <w:left w:val="none" w:sz="0" w:space="0" w:color="auto"/>
        <w:bottom w:val="none" w:sz="0" w:space="0" w:color="auto"/>
        <w:right w:val="none" w:sz="0" w:space="0" w:color="auto"/>
      </w:divBdr>
    </w:div>
    <w:div w:id="869222734">
      <w:bodyDiv w:val="1"/>
      <w:marLeft w:val="0"/>
      <w:marRight w:val="0"/>
      <w:marTop w:val="0"/>
      <w:marBottom w:val="0"/>
      <w:divBdr>
        <w:top w:val="none" w:sz="0" w:space="0" w:color="auto"/>
        <w:left w:val="none" w:sz="0" w:space="0" w:color="auto"/>
        <w:bottom w:val="none" w:sz="0" w:space="0" w:color="auto"/>
        <w:right w:val="none" w:sz="0" w:space="0" w:color="auto"/>
      </w:divBdr>
    </w:div>
    <w:div w:id="880627142">
      <w:bodyDiv w:val="1"/>
      <w:marLeft w:val="0"/>
      <w:marRight w:val="0"/>
      <w:marTop w:val="0"/>
      <w:marBottom w:val="0"/>
      <w:divBdr>
        <w:top w:val="none" w:sz="0" w:space="0" w:color="auto"/>
        <w:left w:val="none" w:sz="0" w:space="0" w:color="auto"/>
        <w:bottom w:val="none" w:sz="0" w:space="0" w:color="auto"/>
        <w:right w:val="none" w:sz="0" w:space="0" w:color="auto"/>
      </w:divBdr>
    </w:div>
    <w:div w:id="908854147">
      <w:bodyDiv w:val="1"/>
      <w:marLeft w:val="0"/>
      <w:marRight w:val="0"/>
      <w:marTop w:val="0"/>
      <w:marBottom w:val="0"/>
      <w:divBdr>
        <w:top w:val="none" w:sz="0" w:space="0" w:color="auto"/>
        <w:left w:val="none" w:sz="0" w:space="0" w:color="auto"/>
        <w:bottom w:val="none" w:sz="0" w:space="0" w:color="auto"/>
        <w:right w:val="none" w:sz="0" w:space="0" w:color="auto"/>
      </w:divBdr>
    </w:div>
    <w:div w:id="914584690">
      <w:bodyDiv w:val="1"/>
      <w:marLeft w:val="0"/>
      <w:marRight w:val="0"/>
      <w:marTop w:val="0"/>
      <w:marBottom w:val="0"/>
      <w:divBdr>
        <w:top w:val="none" w:sz="0" w:space="0" w:color="auto"/>
        <w:left w:val="none" w:sz="0" w:space="0" w:color="auto"/>
        <w:bottom w:val="none" w:sz="0" w:space="0" w:color="auto"/>
        <w:right w:val="none" w:sz="0" w:space="0" w:color="auto"/>
      </w:divBdr>
    </w:div>
    <w:div w:id="919557014">
      <w:bodyDiv w:val="1"/>
      <w:marLeft w:val="0"/>
      <w:marRight w:val="0"/>
      <w:marTop w:val="0"/>
      <w:marBottom w:val="0"/>
      <w:divBdr>
        <w:top w:val="none" w:sz="0" w:space="0" w:color="auto"/>
        <w:left w:val="none" w:sz="0" w:space="0" w:color="auto"/>
        <w:bottom w:val="none" w:sz="0" w:space="0" w:color="auto"/>
        <w:right w:val="none" w:sz="0" w:space="0" w:color="auto"/>
      </w:divBdr>
    </w:div>
    <w:div w:id="932736863">
      <w:bodyDiv w:val="1"/>
      <w:marLeft w:val="0"/>
      <w:marRight w:val="0"/>
      <w:marTop w:val="0"/>
      <w:marBottom w:val="0"/>
      <w:divBdr>
        <w:top w:val="none" w:sz="0" w:space="0" w:color="auto"/>
        <w:left w:val="none" w:sz="0" w:space="0" w:color="auto"/>
        <w:bottom w:val="none" w:sz="0" w:space="0" w:color="auto"/>
        <w:right w:val="none" w:sz="0" w:space="0" w:color="auto"/>
      </w:divBdr>
    </w:div>
    <w:div w:id="955794087">
      <w:bodyDiv w:val="1"/>
      <w:marLeft w:val="0"/>
      <w:marRight w:val="0"/>
      <w:marTop w:val="0"/>
      <w:marBottom w:val="0"/>
      <w:divBdr>
        <w:top w:val="none" w:sz="0" w:space="0" w:color="auto"/>
        <w:left w:val="none" w:sz="0" w:space="0" w:color="auto"/>
        <w:bottom w:val="none" w:sz="0" w:space="0" w:color="auto"/>
        <w:right w:val="none" w:sz="0" w:space="0" w:color="auto"/>
      </w:divBdr>
    </w:div>
    <w:div w:id="956450720">
      <w:bodyDiv w:val="1"/>
      <w:marLeft w:val="0"/>
      <w:marRight w:val="0"/>
      <w:marTop w:val="0"/>
      <w:marBottom w:val="0"/>
      <w:divBdr>
        <w:top w:val="none" w:sz="0" w:space="0" w:color="auto"/>
        <w:left w:val="none" w:sz="0" w:space="0" w:color="auto"/>
        <w:bottom w:val="none" w:sz="0" w:space="0" w:color="auto"/>
        <w:right w:val="none" w:sz="0" w:space="0" w:color="auto"/>
      </w:divBdr>
    </w:div>
    <w:div w:id="959456527">
      <w:bodyDiv w:val="1"/>
      <w:marLeft w:val="0"/>
      <w:marRight w:val="0"/>
      <w:marTop w:val="0"/>
      <w:marBottom w:val="0"/>
      <w:divBdr>
        <w:top w:val="none" w:sz="0" w:space="0" w:color="auto"/>
        <w:left w:val="none" w:sz="0" w:space="0" w:color="auto"/>
        <w:bottom w:val="none" w:sz="0" w:space="0" w:color="auto"/>
        <w:right w:val="none" w:sz="0" w:space="0" w:color="auto"/>
      </w:divBdr>
    </w:div>
    <w:div w:id="982739946">
      <w:bodyDiv w:val="1"/>
      <w:marLeft w:val="0"/>
      <w:marRight w:val="0"/>
      <w:marTop w:val="0"/>
      <w:marBottom w:val="0"/>
      <w:divBdr>
        <w:top w:val="none" w:sz="0" w:space="0" w:color="auto"/>
        <w:left w:val="none" w:sz="0" w:space="0" w:color="auto"/>
        <w:bottom w:val="none" w:sz="0" w:space="0" w:color="auto"/>
        <w:right w:val="none" w:sz="0" w:space="0" w:color="auto"/>
      </w:divBdr>
    </w:div>
    <w:div w:id="997074349">
      <w:bodyDiv w:val="1"/>
      <w:marLeft w:val="0"/>
      <w:marRight w:val="0"/>
      <w:marTop w:val="0"/>
      <w:marBottom w:val="0"/>
      <w:divBdr>
        <w:top w:val="none" w:sz="0" w:space="0" w:color="auto"/>
        <w:left w:val="none" w:sz="0" w:space="0" w:color="auto"/>
        <w:bottom w:val="none" w:sz="0" w:space="0" w:color="auto"/>
        <w:right w:val="none" w:sz="0" w:space="0" w:color="auto"/>
      </w:divBdr>
    </w:div>
    <w:div w:id="1000431430">
      <w:bodyDiv w:val="1"/>
      <w:marLeft w:val="0"/>
      <w:marRight w:val="0"/>
      <w:marTop w:val="0"/>
      <w:marBottom w:val="0"/>
      <w:divBdr>
        <w:top w:val="none" w:sz="0" w:space="0" w:color="auto"/>
        <w:left w:val="none" w:sz="0" w:space="0" w:color="auto"/>
        <w:bottom w:val="none" w:sz="0" w:space="0" w:color="auto"/>
        <w:right w:val="none" w:sz="0" w:space="0" w:color="auto"/>
      </w:divBdr>
    </w:div>
    <w:div w:id="1007949890">
      <w:bodyDiv w:val="1"/>
      <w:marLeft w:val="0"/>
      <w:marRight w:val="0"/>
      <w:marTop w:val="0"/>
      <w:marBottom w:val="0"/>
      <w:divBdr>
        <w:top w:val="none" w:sz="0" w:space="0" w:color="auto"/>
        <w:left w:val="none" w:sz="0" w:space="0" w:color="auto"/>
        <w:bottom w:val="none" w:sz="0" w:space="0" w:color="auto"/>
        <w:right w:val="none" w:sz="0" w:space="0" w:color="auto"/>
      </w:divBdr>
      <w:divsChild>
        <w:div w:id="1552158469">
          <w:marLeft w:val="0"/>
          <w:marRight w:val="0"/>
          <w:marTop w:val="0"/>
          <w:marBottom w:val="0"/>
          <w:divBdr>
            <w:top w:val="none" w:sz="0" w:space="0" w:color="auto"/>
            <w:left w:val="none" w:sz="0" w:space="0" w:color="auto"/>
            <w:bottom w:val="none" w:sz="0" w:space="0" w:color="auto"/>
            <w:right w:val="none" w:sz="0" w:space="0" w:color="auto"/>
          </w:divBdr>
        </w:div>
      </w:divsChild>
    </w:div>
    <w:div w:id="1024674736">
      <w:bodyDiv w:val="1"/>
      <w:marLeft w:val="0"/>
      <w:marRight w:val="0"/>
      <w:marTop w:val="0"/>
      <w:marBottom w:val="0"/>
      <w:divBdr>
        <w:top w:val="none" w:sz="0" w:space="0" w:color="auto"/>
        <w:left w:val="none" w:sz="0" w:space="0" w:color="auto"/>
        <w:bottom w:val="none" w:sz="0" w:space="0" w:color="auto"/>
        <w:right w:val="none" w:sz="0" w:space="0" w:color="auto"/>
      </w:divBdr>
    </w:div>
    <w:div w:id="1027557451">
      <w:bodyDiv w:val="1"/>
      <w:marLeft w:val="0"/>
      <w:marRight w:val="0"/>
      <w:marTop w:val="0"/>
      <w:marBottom w:val="0"/>
      <w:divBdr>
        <w:top w:val="none" w:sz="0" w:space="0" w:color="auto"/>
        <w:left w:val="none" w:sz="0" w:space="0" w:color="auto"/>
        <w:bottom w:val="none" w:sz="0" w:space="0" w:color="auto"/>
        <w:right w:val="none" w:sz="0" w:space="0" w:color="auto"/>
      </w:divBdr>
    </w:div>
    <w:div w:id="1031151515">
      <w:bodyDiv w:val="1"/>
      <w:marLeft w:val="0"/>
      <w:marRight w:val="0"/>
      <w:marTop w:val="0"/>
      <w:marBottom w:val="0"/>
      <w:divBdr>
        <w:top w:val="none" w:sz="0" w:space="0" w:color="auto"/>
        <w:left w:val="none" w:sz="0" w:space="0" w:color="auto"/>
        <w:bottom w:val="none" w:sz="0" w:space="0" w:color="auto"/>
        <w:right w:val="none" w:sz="0" w:space="0" w:color="auto"/>
      </w:divBdr>
    </w:div>
    <w:div w:id="1037388525">
      <w:bodyDiv w:val="1"/>
      <w:marLeft w:val="0"/>
      <w:marRight w:val="0"/>
      <w:marTop w:val="0"/>
      <w:marBottom w:val="0"/>
      <w:divBdr>
        <w:top w:val="none" w:sz="0" w:space="0" w:color="auto"/>
        <w:left w:val="none" w:sz="0" w:space="0" w:color="auto"/>
        <w:bottom w:val="none" w:sz="0" w:space="0" w:color="auto"/>
        <w:right w:val="none" w:sz="0" w:space="0" w:color="auto"/>
      </w:divBdr>
    </w:div>
    <w:div w:id="1062217519">
      <w:bodyDiv w:val="1"/>
      <w:marLeft w:val="0"/>
      <w:marRight w:val="0"/>
      <w:marTop w:val="0"/>
      <w:marBottom w:val="0"/>
      <w:divBdr>
        <w:top w:val="none" w:sz="0" w:space="0" w:color="auto"/>
        <w:left w:val="none" w:sz="0" w:space="0" w:color="auto"/>
        <w:bottom w:val="none" w:sz="0" w:space="0" w:color="auto"/>
        <w:right w:val="none" w:sz="0" w:space="0" w:color="auto"/>
      </w:divBdr>
    </w:div>
    <w:div w:id="1065028470">
      <w:bodyDiv w:val="1"/>
      <w:marLeft w:val="0"/>
      <w:marRight w:val="0"/>
      <w:marTop w:val="0"/>
      <w:marBottom w:val="0"/>
      <w:divBdr>
        <w:top w:val="none" w:sz="0" w:space="0" w:color="auto"/>
        <w:left w:val="none" w:sz="0" w:space="0" w:color="auto"/>
        <w:bottom w:val="none" w:sz="0" w:space="0" w:color="auto"/>
        <w:right w:val="none" w:sz="0" w:space="0" w:color="auto"/>
      </w:divBdr>
    </w:div>
    <w:div w:id="1097754833">
      <w:bodyDiv w:val="1"/>
      <w:marLeft w:val="0"/>
      <w:marRight w:val="0"/>
      <w:marTop w:val="0"/>
      <w:marBottom w:val="0"/>
      <w:divBdr>
        <w:top w:val="none" w:sz="0" w:space="0" w:color="auto"/>
        <w:left w:val="none" w:sz="0" w:space="0" w:color="auto"/>
        <w:bottom w:val="none" w:sz="0" w:space="0" w:color="auto"/>
        <w:right w:val="none" w:sz="0" w:space="0" w:color="auto"/>
      </w:divBdr>
    </w:div>
    <w:div w:id="1105080332">
      <w:bodyDiv w:val="1"/>
      <w:marLeft w:val="0"/>
      <w:marRight w:val="0"/>
      <w:marTop w:val="0"/>
      <w:marBottom w:val="0"/>
      <w:divBdr>
        <w:top w:val="none" w:sz="0" w:space="0" w:color="auto"/>
        <w:left w:val="none" w:sz="0" w:space="0" w:color="auto"/>
        <w:bottom w:val="none" w:sz="0" w:space="0" w:color="auto"/>
        <w:right w:val="none" w:sz="0" w:space="0" w:color="auto"/>
      </w:divBdr>
    </w:div>
    <w:div w:id="1105345339">
      <w:bodyDiv w:val="1"/>
      <w:marLeft w:val="0"/>
      <w:marRight w:val="0"/>
      <w:marTop w:val="0"/>
      <w:marBottom w:val="0"/>
      <w:divBdr>
        <w:top w:val="none" w:sz="0" w:space="0" w:color="auto"/>
        <w:left w:val="none" w:sz="0" w:space="0" w:color="auto"/>
        <w:bottom w:val="none" w:sz="0" w:space="0" w:color="auto"/>
        <w:right w:val="none" w:sz="0" w:space="0" w:color="auto"/>
      </w:divBdr>
    </w:div>
    <w:div w:id="1115055452">
      <w:bodyDiv w:val="1"/>
      <w:marLeft w:val="0"/>
      <w:marRight w:val="0"/>
      <w:marTop w:val="0"/>
      <w:marBottom w:val="0"/>
      <w:divBdr>
        <w:top w:val="none" w:sz="0" w:space="0" w:color="auto"/>
        <w:left w:val="none" w:sz="0" w:space="0" w:color="auto"/>
        <w:bottom w:val="none" w:sz="0" w:space="0" w:color="auto"/>
        <w:right w:val="none" w:sz="0" w:space="0" w:color="auto"/>
      </w:divBdr>
    </w:div>
    <w:div w:id="1143810381">
      <w:bodyDiv w:val="1"/>
      <w:marLeft w:val="0"/>
      <w:marRight w:val="0"/>
      <w:marTop w:val="0"/>
      <w:marBottom w:val="0"/>
      <w:divBdr>
        <w:top w:val="none" w:sz="0" w:space="0" w:color="auto"/>
        <w:left w:val="none" w:sz="0" w:space="0" w:color="auto"/>
        <w:bottom w:val="none" w:sz="0" w:space="0" w:color="auto"/>
        <w:right w:val="none" w:sz="0" w:space="0" w:color="auto"/>
      </w:divBdr>
    </w:div>
    <w:div w:id="1148403717">
      <w:bodyDiv w:val="1"/>
      <w:marLeft w:val="0"/>
      <w:marRight w:val="0"/>
      <w:marTop w:val="0"/>
      <w:marBottom w:val="0"/>
      <w:divBdr>
        <w:top w:val="none" w:sz="0" w:space="0" w:color="auto"/>
        <w:left w:val="none" w:sz="0" w:space="0" w:color="auto"/>
        <w:bottom w:val="none" w:sz="0" w:space="0" w:color="auto"/>
        <w:right w:val="none" w:sz="0" w:space="0" w:color="auto"/>
      </w:divBdr>
    </w:div>
    <w:div w:id="1173035439">
      <w:bodyDiv w:val="1"/>
      <w:marLeft w:val="0"/>
      <w:marRight w:val="0"/>
      <w:marTop w:val="0"/>
      <w:marBottom w:val="0"/>
      <w:divBdr>
        <w:top w:val="none" w:sz="0" w:space="0" w:color="auto"/>
        <w:left w:val="none" w:sz="0" w:space="0" w:color="auto"/>
        <w:bottom w:val="none" w:sz="0" w:space="0" w:color="auto"/>
        <w:right w:val="none" w:sz="0" w:space="0" w:color="auto"/>
      </w:divBdr>
    </w:div>
    <w:div w:id="1176650526">
      <w:bodyDiv w:val="1"/>
      <w:marLeft w:val="0"/>
      <w:marRight w:val="0"/>
      <w:marTop w:val="0"/>
      <w:marBottom w:val="0"/>
      <w:divBdr>
        <w:top w:val="none" w:sz="0" w:space="0" w:color="auto"/>
        <w:left w:val="none" w:sz="0" w:space="0" w:color="auto"/>
        <w:bottom w:val="none" w:sz="0" w:space="0" w:color="auto"/>
        <w:right w:val="none" w:sz="0" w:space="0" w:color="auto"/>
      </w:divBdr>
    </w:div>
    <w:div w:id="1178230066">
      <w:bodyDiv w:val="1"/>
      <w:marLeft w:val="0"/>
      <w:marRight w:val="0"/>
      <w:marTop w:val="0"/>
      <w:marBottom w:val="0"/>
      <w:divBdr>
        <w:top w:val="none" w:sz="0" w:space="0" w:color="auto"/>
        <w:left w:val="none" w:sz="0" w:space="0" w:color="auto"/>
        <w:bottom w:val="none" w:sz="0" w:space="0" w:color="auto"/>
        <w:right w:val="none" w:sz="0" w:space="0" w:color="auto"/>
      </w:divBdr>
    </w:div>
    <w:div w:id="1190100565">
      <w:bodyDiv w:val="1"/>
      <w:marLeft w:val="0"/>
      <w:marRight w:val="0"/>
      <w:marTop w:val="0"/>
      <w:marBottom w:val="0"/>
      <w:divBdr>
        <w:top w:val="none" w:sz="0" w:space="0" w:color="auto"/>
        <w:left w:val="none" w:sz="0" w:space="0" w:color="auto"/>
        <w:bottom w:val="none" w:sz="0" w:space="0" w:color="auto"/>
        <w:right w:val="none" w:sz="0" w:space="0" w:color="auto"/>
      </w:divBdr>
    </w:div>
    <w:div w:id="1205681738">
      <w:bodyDiv w:val="1"/>
      <w:marLeft w:val="0"/>
      <w:marRight w:val="0"/>
      <w:marTop w:val="0"/>
      <w:marBottom w:val="0"/>
      <w:divBdr>
        <w:top w:val="none" w:sz="0" w:space="0" w:color="auto"/>
        <w:left w:val="none" w:sz="0" w:space="0" w:color="auto"/>
        <w:bottom w:val="none" w:sz="0" w:space="0" w:color="auto"/>
        <w:right w:val="none" w:sz="0" w:space="0" w:color="auto"/>
      </w:divBdr>
    </w:div>
    <w:div w:id="1210529570">
      <w:bodyDiv w:val="1"/>
      <w:marLeft w:val="0"/>
      <w:marRight w:val="0"/>
      <w:marTop w:val="0"/>
      <w:marBottom w:val="0"/>
      <w:divBdr>
        <w:top w:val="none" w:sz="0" w:space="0" w:color="auto"/>
        <w:left w:val="none" w:sz="0" w:space="0" w:color="auto"/>
        <w:bottom w:val="none" w:sz="0" w:space="0" w:color="auto"/>
        <w:right w:val="none" w:sz="0" w:space="0" w:color="auto"/>
      </w:divBdr>
    </w:div>
    <w:div w:id="1220093865">
      <w:bodyDiv w:val="1"/>
      <w:marLeft w:val="0"/>
      <w:marRight w:val="0"/>
      <w:marTop w:val="0"/>
      <w:marBottom w:val="0"/>
      <w:divBdr>
        <w:top w:val="none" w:sz="0" w:space="0" w:color="auto"/>
        <w:left w:val="none" w:sz="0" w:space="0" w:color="auto"/>
        <w:bottom w:val="none" w:sz="0" w:space="0" w:color="auto"/>
        <w:right w:val="none" w:sz="0" w:space="0" w:color="auto"/>
      </w:divBdr>
    </w:div>
    <w:div w:id="1226834804">
      <w:bodyDiv w:val="1"/>
      <w:marLeft w:val="0"/>
      <w:marRight w:val="0"/>
      <w:marTop w:val="0"/>
      <w:marBottom w:val="0"/>
      <w:divBdr>
        <w:top w:val="none" w:sz="0" w:space="0" w:color="auto"/>
        <w:left w:val="none" w:sz="0" w:space="0" w:color="auto"/>
        <w:bottom w:val="none" w:sz="0" w:space="0" w:color="auto"/>
        <w:right w:val="none" w:sz="0" w:space="0" w:color="auto"/>
      </w:divBdr>
    </w:div>
    <w:div w:id="1245070627">
      <w:bodyDiv w:val="1"/>
      <w:marLeft w:val="0"/>
      <w:marRight w:val="0"/>
      <w:marTop w:val="0"/>
      <w:marBottom w:val="0"/>
      <w:divBdr>
        <w:top w:val="none" w:sz="0" w:space="0" w:color="auto"/>
        <w:left w:val="none" w:sz="0" w:space="0" w:color="auto"/>
        <w:bottom w:val="none" w:sz="0" w:space="0" w:color="auto"/>
        <w:right w:val="none" w:sz="0" w:space="0" w:color="auto"/>
      </w:divBdr>
    </w:div>
    <w:div w:id="1256400972">
      <w:bodyDiv w:val="1"/>
      <w:marLeft w:val="0"/>
      <w:marRight w:val="0"/>
      <w:marTop w:val="0"/>
      <w:marBottom w:val="0"/>
      <w:divBdr>
        <w:top w:val="none" w:sz="0" w:space="0" w:color="auto"/>
        <w:left w:val="none" w:sz="0" w:space="0" w:color="auto"/>
        <w:bottom w:val="none" w:sz="0" w:space="0" w:color="auto"/>
        <w:right w:val="none" w:sz="0" w:space="0" w:color="auto"/>
      </w:divBdr>
    </w:div>
    <w:div w:id="1258488622">
      <w:bodyDiv w:val="1"/>
      <w:marLeft w:val="0"/>
      <w:marRight w:val="0"/>
      <w:marTop w:val="0"/>
      <w:marBottom w:val="0"/>
      <w:divBdr>
        <w:top w:val="none" w:sz="0" w:space="0" w:color="auto"/>
        <w:left w:val="none" w:sz="0" w:space="0" w:color="auto"/>
        <w:bottom w:val="none" w:sz="0" w:space="0" w:color="auto"/>
        <w:right w:val="none" w:sz="0" w:space="0" w:color="auto"/>
      </w:divBdr>
    </w:div>
    <w:div w:id="1277175581">
      <w:bodyDiv w:val="1"/>
      <w:marLeft w:val="0"/>
      <w:marRight w:val="0"/>
      <w:marTop w:val="0"/>
      <w:marBottom w:val="0"/>
      <w:divBdr>
        <w:top w:val="none" w:sz="0" w:space="0" w:color="auto"/>
        <w:left w:val="none" w:sz="0" w:space="0" w:color="auto"/>
        <w:bottom w:val="none" w:sz="0" w:space="0" w:color="auto"/>
        <w:right w:val="none" w:sz="0" w:space="0" w:color="auto"/>
      </w:divBdr>
    </w:div>
    <w:div w:id="1278487710">
      <w:bodyDiv w:val="1"/>
      <w:marLeft w:val="0"/>
      <w:marRight w:val="0"/>
      <w:marTop w:val="0"/>
      <w:marBottom w:val="0"/>
      <w:divBdr>
        <w:top w:val="none" w:sz="0" w:space="0" w:color="auto"/>
        <w:left w:val="none" w:sz="0" w:space="0" w:color="auto"/>
        <w:bottom w:val="none" w:sz="0" w:space="0" w:color="auto"/>
        <w:right w:val="none" w:sz="0" w:space="0" w:color="auto"/>
      </w:divBdr>
    </w:div>
    <w:div w:id="1282303153">
      <w:bodyDiv w:val="1"/>
      <w:marLeft w:val="0"/>
      <w:marRight w:val="0"/>
      <w:marTop w:val="0"/>
      <w:marBottom w:val="0"/>
      <w:divBdr>
        <w:top w:val="none" w:sz="0" w:space="0" w:color="auto"/>
        <w:left w:val="none" w:sz="0" w:space="0" w:color="auto"/>
        <w:bottom w:val="none" w:sz="0" w:space="0" w:color="auto"/>
        <w:right w:val="none" w:sz="0" w:space="0" w:color="auto"/>
      </w:divBdr>
    </w:div>
    <w:div w:id="1283684109">
      <w:bodyDiv w:val="1"/>
      <w:marLeft w:val="0"/>
      <w:marRight w:val="0"/>
      <w:marTop w:val="0"/>
      <w:marBottom w:val="0"/>
      <w:divBdr>
        <w:top w:val="none" w:sz="0" w:space="0" w:color="auto"/>
        <w:left w:val="none" w:sz="0" w:space="0" w:color="auto"/>
        <w:bottom w:val="none" w:sz="0" w:space="0" w:color="auto"/>
        <w:right w:val="none" w:sz="0" w:space="0" w:color="auto"/>
      </w:divBdr>
    </w:div>
    <w:div w:id="1296644939">
      <w:bodyDiv w:val="1"/>
      <w:marLeft w:val="0"/>
      <w:marRight w:val="0"/>
      <w:marTop w:val="0"/>
      <w:marBottom w:val="0"/>
      <w:divBdr>
        <w:top w:val="none" w:sz="0" w:space="0" w:color="auto"/>
        <w:left w:val="none" w:sz="0" w:space="0" w:color="auto"/>
        <w:bottom w:val="none" w:sz="0" w:space="0" w:color="auto"/>
        <w:right w:val="none" w:sz="0" w:space="0" w:color="auto"/>
      </w:divBdr>
    </w:div>
    <w:div w:id="1311252681">
      <w:bodyDiv w:val="1"/>
      <w:marLeft w:val="0"/>
      <w:marRight w:val="0"/>
      <w:marTop w:val="0"/>
      <w:marBottom w:val="0"/>
      <w:divBdr>
        <w:top w:val="none" w:sz="0" w:space="0" w:color="auto"/>
        <w:left w:val="none" w:sz="0" w:space="0" w:color="auto"/>
        <w:bottom w:val="none" w:sz="0" w:space="0" w:color="auto"/>
        <w:right w:val="none" w:sz="0" w:space="0" w:color="auto"/>
      </w:divBdr>
    </w:div>
    <w:div w:id="1316572947">
      <w:bodyDiv w:val="1"/>
      <w:marLeft w:val="0"/>
      <w:marRight w:val="0"/>
      <w:marTop w:val="0"/>
      <w:marBottom w:val="0"/>
      <w:divBdr>
        <w:top w:val="none" w:sz="0" w:space="0" w:color="auto"/>
        <w:left w:val="none" w:sz="0" w:space="0" w:color="auto"/>
        <w:bottom w:val="none" w:sz="0" w:space="0" w:color="auto"/>
        <w:right w:val="none" w:sz="0" w:space="0" w:color="auto"/>
      </w:divBdr>
    </w:div>
    <w:div w:id="1330013191">
      <w:bodyDiv w:val="1"/>
      <w:marLeft w:val="0"/>
      <w:marRight w:val="0"/>
      <w:marTop w:val="0"/>
      <w:marBottom w:val="0"/>
      <w:divBdr>
        <w:top w:val="none" w:sz="0" w:space="0" w:color="auto"/>
        <w:left w:val="none" w:sz="0" w:space="0" w:color="auto"/>
        <w:bottom w:val="none" w:sz="0" w:space="0" w:color="auto"/>
        <w:right w:val="none" w:sz="0" w:space="0" w:color="auto"/>
      </w:divBdr>
    </w:div>
    <w:div w:id="1345397160">
      <w:bodyDiv w:val="1"/>
      <w:marLeft w:val="0"/>
      <w:marRight w:val="0"/>
      <w:marTop w:val="0"/>
      <w:marBottom w:val="0"/>
      <w:divBdr>
        <w:top w:val="none" w:sz="0" w:space="0" w:color="auto"/>
        <w:left w:val="none" w:sz="0" w:space="0" w:color="auto"/>
        <w:bottom w:val="none" w:sz="0" w:space="0" w:color="auto"/>
        <w:right w:val="none" w:sz="0" w:space="0" w:color="auto"/>
      </w:divBdr>
    </w:div>
    <w:div w:id="1356422705">
      <w:bodyDiv w:val="1"/>
      <w:marLeft w:val="0"/>
      <w:marRight w:val="0"/>
      <w:marTop w:val="0"/>
      <w:marBottom w:val="0"/>
      <w:divBdr>
        <w:top w:val="none" w:sz="0" w:space="0" w:color="auto"/>
        <w:left w:val="none" w:sz="0" w:space="0" w:color="auto"/>
        <w:bottom w:val="none" w:sz="0" w:space="0" w:color="auto"/>
        <w:right w:val="none" w:sz="0" w:space="0" w:color="auto"/>
      </w:divBdr>
    </w:div>
    <w:div w:id="1371799750">
      <w:bodyDiv w:val="1"/>
      <w:marLeft w:val="0"/>
      <w:marRight w:val="0"/>
      <w:marTop w:val="0"/>
      <w:marBottom w:val="0"/>
      <w:divBdr>
        <w:top w:val="none" w:sz="0" w:space="0" w:color="auto"/>
        <w:left w:val="none" w:sz="0" w:space="0" w:color="auto"/>
        <w:bottom w:val="none" w:sz="0" w:space="0" w:color="auto"/>
        <w:right w:val="none" w:sz="0" w:space="0" w:color="auto"/>
      </w:divBdr>
    </w:div>
    <w:div w:id="1376849545">
      <w:bodyDiv w:val="1"/>
      <w:marLeft w:val="0"/>
      <w:marRight w:val="0"/>
      <w:marTop w:val="0"/>
      <w:marBottom w:val="0"/>
      <w:divBdr>
        <w:top w:val="none" w:sz="0" w:space="0" w:color="auto"/>
        <w:left w:val="none" w:sz="0" w:space="0" w:color="auto"/>
        <w:bottom w:val="none" w:sz="0" w:space="0" w:color="auto"/>
        <w:right w:val="none" w:sz="0" w:space="0" w:color="auto"/>
      </w:divBdr>
    </w:div>
    <w:div w:id="1381631203">
      <w:bodyDiv w:val="1"/>
      <w:marLeft w:val="0"/>
      <w:marRight w:val="0"/>
      <w:marTop w:val="0"/>
      <w:marBottom w:val="0"/>
      <w:divBdr>
        <w:top w:val="none" w:sz="0" w:space="0" w:color="auto"/>
        <w:left w:val="none" w:sz="0" w:space="0" w:color="auto"/>
        <w:bottom w:val="none" w:sz="0" w:space="0" w:color="auto"/>
        <w:right w:val="none" w:sz="0" w:space="0" w:color="auto"/>
      </w:divBdr>
    </w:div>
    <w:div w:id="1419214012">
      <w:bodyDiv w:val="1"/>
      <w:marLeft w:val="0"/>
      <w:marRight w:val="0"/>
      <w:marTop w:val="0"/>
      <w:marBottom w:val="0"/>
      <w:divBdr>
        <w:top w:val="none" w:sz="0" w:space="0" w:color="auto"/>
        <w:left w:val="none" w:sz="0" w:space="0" w:color="auto"/>
        <w:bottom w:val="none" w:sz="0" w:space="0" w:color="auto"/>
        <w:right w:val="none" w:sz="0" w:space="0" w:color="auto"/>
      </w:divBdr>
    </w:div>
    <w:div w:id="1428111954">
      <w:bodyDiv w:val="1"/>
      <w:marLeft w:val="0"/>
      <w:marRight w:val="0"/>
      <w:marTop w:val="0"/>
      <w:marBottom w:val="0"/>
      <w:divBdr>
        <w:top w:val="none" w:sz="0" w:space="0" w:color="auto"/>
        <w:left w:val="none" w:sz="0" w:space="0" w:color="auto"/>
        <w:bottom w:val="none" w:sz="0" w:space="0" w:color="auto"/>
        <w:right w:val="none" w:sz="0" w:space="0" w:color="auto"/>
      </w:divBdr>
    </w:div>
    <w:div w:id="1450588198">
      <w:bodyDiv w:val="1"/>
      <w:marLeft w:val="0"/>
      <w:marRight w:val="0"/>
      <w:marTop w:val="0"/>
      <w:marBottom w:val="0"/>
      <w:divBdr>
        <w:top w:val="none" w:sz="0" w:space="0" w:color="auto"/>
        <w:left w:val="none" w:sz="0" w:space="0" w:color="auto"/>
        <w:bottom w:val="none" w:sz="0" w:space="0" w:color="auto"/>
        <w:right w:val="none" w:sz="0" w:space="0" w:color="auto"/>
      </w:divBdr>
    </w:div>
    <w:div w:id="1451826802">
      <w:bodyDiv w:val="1"/>
      <w:marLeft w:val="0"/>
      <w:marRight w:val="0"/>
      <w:marTop w:val="0"/>
      <w:marBottom w:val="0"/>
      <w:divBdr>
        <w:top w:val="none" w:sz="0" w:space="0" w:color="auto"/>
        <w:left w:val="none" w:sz="0" w:space="0" w:color="auto"/>
        <w:bottom w:val="none" w:sz="0" w:space="0" w:color="auto"/>
        <w:right w:val="none" w:sz="0" w:space="0" w:color="auto"/>
      </w:divBdr>
    </w:div>
    <w:div w:id="1500734344">
      <w:bodyDiv w:val="1"/>
      <w:marLeft w:val="0"/>
      <w:marRight w:val="0"/>
      <w:marTop w:val="0"/>
      <w:marBottom w:val="0"/>
      <w:divBdr>
        <w:top w:val="none" w:sz="0" w:space="0" w:color="auto"/>
        <w:left w:val="none" w:sz="0" w:space="0" w:color="auto"/>
        <w:bottom w:val="none" w:sz="0" w:space="0" w:color="auto"/>
        <w:right w:val="none" w:sz="0" w:space="0" w:color="auto"/>
      </w:divBdr>
    </w:div>
    <w:div w:id="1503666034">
      <w:bodyDiv w:val="1"/>
      <w:marLeft w:val="0"/>
      <w:marRight w:val="0"/>
      <w:marTop w:val="0"/>
      <w:marBottom w:val="0"/>
      <w:divBdr>
        <w:top w:val="none" w:sz="0" w:space="0" w:color="auto"/>
        <w:left w:val="none" w:sz="0" w:space="0" w:color="auto"/>
        <w:bottom w:val="none" w:sz="0" w:space="0" w:color="auto"/>
        <w:right w:val="none" w:sz="0" w:space="0" w:color="auto"/>
      </w:divBdr>
    </w:div>
    <w:div w:id="1506360679">
      <w:bodyDiv w:val="1"/>
      <w:marLeft w:val="0"/>
      <w:marRight w:val="0"/>
      <w:marTop w:val="0"/>
      <w:marBottom w:val="0"/>
      <w:divBdr>
        <w:top w:val="none" w:sz="0" w:space="0" w:color="auto"/>
        <w:left w:val="none" w:sz="0" w:space="0" w:color="auto"/>
        <w:bottom w:val="none" w:sz="0" w:space="0" w:color="auto"/>
        <w:right w:val="none" w:sz="0" w:space="0" w:color="auto"/>
      </w:divBdr>
    </w:div>
    <w:div w:id="1522666376">
      <w:bodyDiv w:val="1"/>
      <w:marLeft w:val="0"/>
      <w:marRight w:val="0"/>
      <w:marTop w:val="0"/>
      <w:marBottom w:val="0"/>
      <w:divBdr>
        <w:top w:val="none" w:sz="0" w:space="0" w:color="auto"/>
        <w:left w:val="none" w:sz="0" w:space="0" w:color="auto"/>
        <w:bottom w:val="none" w:sz="0" w:space="0" w:color="auto"/>
        <w:right w:val="none" w:sz="0" w:space="0" w:color="auto"/>
      </w:divBdr>
    </w:div>
    <w:div w:id="1533807968">
      <w:bodyDiv w:val="1"/>
      <w:marLeft w:val="0"/>
      <w:marRight w:val="0"/>
      <w:marTop w:val="0"/>
      <w:marBottom w:val="0"/>
      <w:divBdr>
        <w:top w:val="none" w:sz="0" w:space="0" w:color="auto"/>
        <w:left w:val="none" w:sz="0" w:space="0" w:color="auto"/>
        <w:bottom w:val="none" w:sz="0" w:space="0" w:color="auto"/>
        <w:right w:val="none" w:sz="0" w:space="0" w:color="auto"/>
      </w:divBdr>
    </w:div>
    <w:div w:id="1536458604">
      <w:bodyDiv w:val="1"/>
      <w:marLeft w:val="0"/>
      <w:marRight w:val="0"/>
      <w:marTop w:val="0"/>
      <w:marBottom w:val="0"/>
      <w:divBdr>
        <w:top w:val="none" w:sz="0" w:space="0" w:color="auto"/>
        <w:left w:val="none" w:sz="0" w:space="0" w:color="auto"/>
        <w:bottom w:val="none" w:sz="0" w:space="0" w:color="auto"/>
        <w:right w:val="none" w:sz="0" w:space="0" w:color="auto"/>
      </w:divBdr>
    </w:div>
    <w:div w:id="1551958772">
      <w:bodyDiv w:val="1"/>
      <w:marLeft w:val="0"/>
      <w:marRight w:val="0"/>
      <w:marTop w:val="0"/>
      <w:marBottom w:val="0"/>
      <w:divBdr>
        <w:top w:val="none" w:sz="0" w:space="0" w:color="auto"/>
        <w:left w:val="none" w:sz="0" w:space="0" w:color="auto"/>
        <w:bottom w:val="none" w:sz="0" w:space="0" w:color="auto"/>
        <w:right w:val="none" w:sz="0" w:space="0" w:color="auto"/>
      </w:divBdr>
    </w:div>
    <w:div w:id="1604342981">
      <w:bodyDiv w:val="1"/>
      <w:marLeft w:val="0"/>
      <w:marRight w:val="0"/>
      <w:marTop w:val="0"/>
      <w:marBottom w:val="0"/>
      <w:divBdr>
        <w:top w:val="none" w:sz="0" w:space="0" w:color="auto"/>
        <w:left w:val="none" w:sz="0" w:space="0" w:color="auto"/>
        <w:bottom w:val="none" w:sz="0" w:space="0" w:color="auto"/>
        <w:right w:val="none" w:sz="0" w:space="0" w:color="auto"/>
      </w:divBdr>
    </w:div>
    <w:div w:id="1609893705">
      <w:bodyDiv w:val="1"/>
      <w:marLeft w:val="0"/>
      <w:marRight w:val="0"/>
      <w:marTop w:val="0"/>
      <w:marBottom w:val="0"/>
      <w:divBdr>
        <w:top w:val="none" w:sz="0" w:space="0" w:color="auto"/>
        <w:left w:val="none" w:sz="0" w:space="0" w:color="auto"/>
        <w:bottom w:val="none" w:sz="0" w:space="0" w:color="auto"/>
        <w:right w:val="none" w:sz="0" w:space="0" w:color="auto"/>
      </w:divBdr>
    </w:div>
    <w:div w:id="1629358811">
      <w:bodyDiv w:val="1"/>
      <w:marLeft w:val="0"/>
      <w:marRight w:val="0"/>
      <w:marTop w:val="0"/>
      <w:marBottom w:val="0"/>
      <w:divBdr>
        <w:top w:val="none" w:sz="0" w:space="0" w:color="auto"/>
        <w:left w:val="none" w:sz="0" w:space="0" w:color="auto"/>
        <w:bottom w:val="none" w:sz="0" w:space="0" w:color="auto"/>
        <w:right w:val="none" w:sz="0" w:space="0" w:color="auto"/>
      </w:divBdr>
    </w:div>
    <w:div w:id="1635212530">
      <w:bodyDiv w:val="1"/>
      <w:marLeft w:val="0"/>
      <w:marRight w:val="0"/>
      <w:marTop w:val="0"/>
      <w:marBottom w:val="0"/>
      <w:divBdr>
        <w:top w:val="none" w:sz="0" w:space="0" w:color="auto"/>
        <w:left w:val="none" w:sz="0" w:space="0" w:color="auto"/>
        <w:bottom w:val="none" w:sz="0" w:space="0" w:color="auto"/>
        <w:right w:val="none" w:sz="0" w:space="0" w:color="auto"/>
      </w:divBdr>
    </w:div>
    <w:div w:id="1682199461">
      <w:bodyDiv w:val="1"/>
      <w:marLeft w:val="0"/>
      <w:marRight w:val="0"/>
      <w:marTop w:val="0"/>
      <w:marBottom w:val="0"/>
      <w:divBdr>
        <w:top w:val="none" w:sz="0" w:space="0" w:color="auto"/>
        <w:left w:val="none" w:sz="0" w:space="0" w:color="auto"/>
        <w:bottom w:val="none" w:sz="0" w:space="0" w:color="auto"/>
        <w:right w:val="none" w:sz="0" w:space="0" w:color="auto"/>
      </w:divBdr>
    </w:div>
    <w:div w:id="1694840339">
      <w:bodyDiv w:val="1"/>
      <w:marLeft w:val="0"/>
      <w:marRight w:val="0"/>
      <w:marTop w:val="0"/>
      <w:marBottom w:val="0"/>
      <w:divBdr>
        <w:top w:val="none" w:sz="0" w:space="0" w:color="auto"/>
        <w:left w:val="none" w:sz="0" w:space="0" w:color="auto"/>
        <w:bottom w:val="none" w:sz="0" w:space="0" w:color="auto"/>
        <w:right w:val="none" w:sz="0" w:space="0" w:color="auto"/>
      </w:divBdr>
    </w:div>
    <w:div w:id="1705671244">
      <w:bodyDiv w:val="1"/>
      <w:marLeft w:val="0"/>
      <w:marRight w:val="0"/>
      <w:marTop w:val="0"/>
      <w:marBottom w:val="0"/>
      <w:divBdr>
        <w:top w:val="none" w:sz="0" w:space="0" w:color="auto"/>
        <w:left w:val="none" w:sz="0" w:space="0" w:color="auto"/>
        <w:bottom w:val="none" w:sz="0" w:space="0" w:color="auto"/>
        <w:right w:val="none" w:sz="0" w:space="0" w:color="auto"/>
      </w:divBdr>
    </w:div>
    <w:div w:id="1713533762">
      <w:bodyDiv w:val="1"/>
      <w:marLeft w:val="0"/>
      <w:marRight w:val="0"/>
      <w:marTop w:val="0"/>
      <w:marBottom w:val="0"/>
      <w:divBdr>
        <w:top w:val="none" w:sz="0" w:space="0" w:color="auto"/>
        <w:left w:val="none" w:sz="0" w:space="0" w:color="auto"/>
        <w:bottom w:val="none" w:sz="0" w:space="0" w:color="auto"/>
        <w:right w:val="none" w:sz="0" w:space="0" w:color="auto"/>
      </w:divBdr>
    </w:div>
    <w:div w:id="1716536876">
      <w:bodyDiv w:val="1"/>
      <w:marLeft w:val="0"/>
      <w:marRight w:val="0"/>
      <w:marTop w:val="0"/>
      <w:marBottom w:val="0"/>
      <w:divBdr>
        <w:top w:val="none" w:sz="0" w:space="0" w:color="auto"/>
        <w:left w:val="none" w:sz="0" w:space="0" w:color="auto"/>
        <w:bottom w:val="none" w:sz="0" w:space="0" w:color="auto"/>
        <w:right w:val="none" w:sz="0" w:space="0" w:color="auto"/>
      </w:divBdr>
    </w:div>
    <w:div w:id="1720930571">
      <w:bodyDiv w:val="1"/>
      <w:marLeft w:val="0"/>
      <w:marRight w:val="0"/>
      <w:marTop w:val="0"/>
      <w:marBottom w:val="0"/>
      <w:divBdr>
        <w:top w:val="none" w:sz="0" w:space="0" w:color="auto"/>
        <w:left w:val="none" w:sz="0" w:space="0" w:color="auto"/>
        <w:bottom w:val="none" w:sz="0" w:space="0" w:color="auto"/>
        <w:right w:val="none" w:sz="0" w:space="0" w:color="auto"/>
      </w:divBdr>
    </w:div>
    <w:div w:id="1729381624">
      <w:bodyDiv w:val="1"/>
      <w:marLeft w:val="0"/>
      <w:marRight w:val="0"/>
      <w:marTop w:val="0"/>
      <w:marBottom w:val="0"/>
      <w:divBdr>
        <w:top w:val="none" w:sz="0" w:space="0" w:color="auto"/>
        <w:left w:val="none" w:sz="0" w:space="0" w:color="auto"/>
        <w:bottom w:val="none" w:sz="0" w:space="0" w:color="auto"/>
        <w:right w:val="none" w:sz="0" w:space="0" w:color="auto"/>
      </w:divBdr>
    </w:div>
    <w:div w:id="1748645906">
      <w:bodyDiv w:val="1"/>
      <w:marLeft w:val="0"/>
      <w:marRight w:val="0"/>
      <w:marTop w:val="0"/>
      <w:marBottom w:val="0"/>
      <w:divBdr>
        <w:top w:val="none" w:sz="0" w:space="0" w:color="auto"/>
        <w:left w:val="none" w:sz="0" w:space="0" w:color="auto"/>
        <w:bottom w:val="none" w:sz="0" w:space="0" w:color="auto"/>
        <w:right w:val="none" w:sz="0" w:space="0" w:color="auto"/>
      </w:divBdr>
    </w:div>
    <w:div w:id="1756168422">
      <w:bodyDiv w:val="1"/>
      <w:marLeft w:val="0"/>
      <w:marRight w:val="0"/>
      <w:marTop w:val="0"/>
      <w:marBottom w:val="0"/>
      <w:divBdr>
        <w:top w:val="none" w:sz="0" w:space="0" w:color="auto"/>
        <w:left w:val="none" w:sz="0" w:space="0" w:color="auto"/>
        <w:bottom w:val="none" w:sz="0" w:space="0" w:color="auto"/>
        <w:right w:val="none" w:sz="0" w:space="0" w:color="auto"/>
      </w:divBdr>
    </w:div>
    <w:div w:id="1768580015">
      <w:bodyDiv w:val="1"/>
      <w:marLeft w:val="0"/>
      <w:marRight w:val="0"/>
      <w:marTop w:val="0"/>
      <w:marBottom w:val="0"/>
      <w:divBdr>
        <w:top w:val="none" w:sz="0" w:space="0" w:color="auto"/>
        <w:left w:val="none" w:sz="0" w:space="0" w:color="auto"/>
        <w:bottom w:val="none" w:sz="0" w:space="0" w:color="auto"/>
        <w:right w:val="none" w:sz="0" w:space="0" w:color="auto"/>
      </w:divBdr>
    </w:div>
    <w:div w:id="1797985546">
      <w:bodyDiv w:val="1"/>
      <w:marLeft w:val="0"/>
      <w:marRight w:val="0"/>
      <w:marTop w:val="0"/>
      <w:marBottom w:val="0"/>
      <w:divBdr>
        <w:top w:val="none" w:sz="0" w:space="0" w:color="auto"/>
        <w:left w:val="none" w:sz="0" w:space="0" w:color="auto"/>
        <w:bottom w:val="none" w:sz="0" w:space="0" w:color="auto"/>
        <w:right w:val="none" w:sz="0" w:space="0" w:color="auto"/>
      </w:divBdr>
    </w:div>
    <w:div w:id="1808039868">
      <w:bodyDiv w:val="1"/>
      <w:marLeft w:val="0"/>
      <w:marRight w:val="0"/>
      <w:marTop w:val="0"/>
      <w:marBottom w:val="0"/>
      <w:divBdr>
        <w:top w:val="none" w:sz="0" w:space="0" w:color="auto"/>
        <w:left w:val="none" w:sz="0" w:space="0" w:color="auto"/>
        <w:bottom w:val="none" w:sz="0" w:space="0" w:color="auto"/>
        <w:right w:val="none" w:sz="0" w:space="0" w:color="auto"/>
      </w:divBdr>
    </w:div>
    <w:div w:id="1827938949">
      <w:bodyDiv w:val="1"/>
      <w:marLeft w:val="0"/>
      <w:marRight w:val="0"/>
      <w:marTop w:val="0"/>
      <w:marBottom w:val="0"/>
      <w:divBdr>
        <w:top w:val="none" w:sz="0" w:space="0" w:color="auto"/>
        <w:left w:val="none" w:sz="0" w:space="0" w:color="auto"/>
        <w:bottom w:val="none" w:sz="0" w:space="0" w:color="auto"/>
        <w:right w:val="none" w:sz="0" w:space="0" w:color="auto"/>
      </w:divBdr>
    </w:div>
    <w:div w:id="1859853412">
      <w:bodyDiv w:val="1"/>
      <w:marLeft w:val="0"/>
      <w:marRight w:val="0"/>
      <w:marTop w:val="0"/>
      <w:marBottom w:val="0"/>
      <w:divBdr>
        <w:top w:val="none" w:sz="0" w:space="0" w:color="auto"/>
        <w:left w:val="none" w:sz="0" w:space="0" w:color="auto"/>
        <w:bottom w:val="none" w:sz="0" w:space="0" w:color="auto"/>
        <w:right w:val="none" w:sz="0" w:space="0" w:color="auto"/>
      </w:divBdr>
    </w:div>
    <w:div w:id="1901745726">
      <w:bodyDiv w:val="1"/>
      <w:marLeft w:val="0"/>
      <w:marRight w:val="0"/>
      <w:marTop w:val="0"/>
      <w:marBottom w:val="0"/>
      <w:divBdr>
        <w:top w:val="none" w:sz="0" w:space="0" w:color="auto"/>
        <w:left w:val="none" w:sz="0" w:space="0" w:color="auto"/>
        <w:bottom w:val="none" w:sz="0" w:space="0" w:color="auto"/>
        <w:right w:val="none" w:sz="0" w:space="0" w:color="auto"/>
      </w:divBdr>
    </w:div>
    <w:div w:id="1926458301">
      <w:bodyDiv w:val="1"/>
      <w:marLeft w:val="0"/>
      <w:marRight w:val="0"/>
      <w:marTop w:val="0"/>
      <w:marBottom w:val="0"/>
      <w:divBdr>
        <w:top w:val="none" w:sz="0" w:space="0" w:color="auto"/>
        <w:left w:val="none" w:sz="0" w:space="0" w:color="auto"/>
        <w:bottom w:val="none" w:sz="0" w:space="0" w:color="auto"/>
        <w:right w:val="none" w:sz="0" w:space="0" w:color="auto"/>
      </w:divBdr>
    </w:div>
    <w:div w:id="1930387005">
      <w:bodyDiv w:val="1"/>
      <w:marLeft w:val="0"/>
      <w:marRight w:val="0"/>
      <w:marTop w:val="0"/>
      <w:marBottom w:val="0"/>
      <w:divBdr>
        <w:top w:val="none" w:sz="0" w:space="0" w:color="auto"/>
        <w:left w:val="none" w:sz="0" w:space="0" w:color="auto"/>
        <w:bottom w:val="none" w:sz="0" w:space="0" w:color="auto"/>
        <w:right w:val="none" w:sz="0" w:space="0" w:color="auto"/>
      </w:divBdr>
    </w:div>
    <w:div w:id="1937666237">
      <w:bodyDiv w:val="1"/>
      <w:marLeft w:val="0"/>
      <w:marRight w:val="0"/>
      <w:marTop w:val="0"/>
      <w:marBottom w:val="0"/>
      <w:divBdr>
        <w:top w:val="none" w:sz="0" w:space="0" w:color="auto"/>
        <w:left w:val="none" w:sz="0" w:space="0" w:color="auto"/>
        <w:bottom w:val="none" w:sz="0" w:space="0" w:color="auto"/>
        <w:right w:val="none" w:sz="0" w:space="0" w:color="auto"/>
      </w:divBdr>
    </w:div>
    <w:div w:id="1966082017">
      <w:bodyDiv w:val="1"/>
      <w:marLeft w:val="0"/>
      <w:marRight w:val="0"/>
      <w:marTop w:val="0"/>
      <w:marBottom w:val="0"/>
      <w:divBdr>
        <w:top w:val="none" w:sz="0" w:space="0" w:color="auto"/>
        <w:left w:val="none" w:sz="0" w:space="0" w:color="auto"/>
        <w:bottom w:val="none" w:sz="0" w:space="0" w:color="auto"/>
        <w:right w:val="none" w:sz="0" w:space="0" w:color="auto"/>
      </w:divBdr>
    </w:div>
    <w:div w:id="1979410516">
      <w:bodyDiv w:val="1"/>
      <w:marLeft w:val="0"/>
      <w:marRight w:val="0"/>
      <w:marTop w:val="0"/>
      <w:marBottom w:val="0"/>
      <w:divBdr>
        <w:top w:val="none" w:sz="0" w:space="0" w:color="auto"/>
        <w:left w:val="none" w:sz="0" w:space="0" w:color="auto"/>
        <w:bottom w:val="none" w:sz="0" w:space="0" w:color="auto"/>
        <w:right w:val="none" w:sz="0" w:space="0" w:color="auto"/>
      </w:divBdr>
    </w:div>
    <w:div w:id="1992128005">
      <w:bodyDiv w:val="1"/>
      <w:marLeft w:val="0"/>
      <w:marRight w:val="0"/>
      <w:marTop w:val="0"/>
      <w:marBottom w:val="0"/>
      <w:divBdr>
        <w:top w:val="none" w:sz="0" w:space="0" w:color="auto"/>
        <w:left w:val="none" w:sz="0" w:space="0" w:color="auto"/>
        <w:bottom w:val="none" w:sz="0" w:space="0" w:color="auto"/>
        <w:right w:val="none" w:sz="0" w:space="0" w:color="auto"/>
      </w:divBdr>
    </w:div>
    <w:div w:id="2027562539">
      <w:bodyDiv w:val="1"/>
      <w:marLeft w:val="0"/>
      <w:marRight w:val="0"/>
      <w:marTop w:val="0"/>
      <w:marBottom w:val="0"/>
      <w:divBdr>
        <w:top w:val="none" w:sz="0" w:space="0" w:color="auto"/>
        <w:left w:val="none" w:sz="0" w:space="0" w:color="auto"/>
        <w:bottom w:val="none" w:sz="0" w:space="0" w:color="auto"/>
        <w:right w:val="none" w:sz="0" w:space="0" w:color="auto"/>
      </w:divBdr>
    </w:div>
    <w:div w:id="2045012170">
      <w:bodyDiv w:val="1"/>
      <w:marLeft w:val="0"/>
      <w:marRight w:val="0"/>
      <w:marTop w:val="0"/>
      <w:marBottom w:val="0"/>
      <w:divBdr>
        <w:top w:val="none" w:sz="0" w:space="0" w:color="auto"/>
        <w:left w:val="none" w:sz="0" w:space="0" w:color="auto"/>
        <w:bottom w:val="none" w:sz="0" w:space="0" w:color="auto"/>
        <w:right w:val="none" w:sz="0" w:space="0" w:color="auto"/>
      </w:divBdr>
    </w:div>
    <w:div w:id="2061586609">
      <w:bodyDiv w:val="1"/>
      <w:marLeft w:val="0"/>
      <w:marRight w:val="0"/>
      <w:marTop w:val="0"/>
      <w:marBottom w:val="0"/>
      <w:divBdr>
        <w:top w:val="none" w:sz="0" w:space="0" w:color="auto"/>
        <w:left w:val="none" w:sz="0" w:space="0" w:color="auto"/>
        <w:bottom w:val="none" w:sz="0" w:space="0" w:color="auto"/>
        <w:right w:val="none" w:sz="0" w:space="0" w:color="auto"/>
      </w:divBdr>
    </w:div>
    <w:div w:id="2071153927">
      <w:bodyDiv w:val="1"/>
      <w:marLeft w:val="0"/>
      <w:marRight w:val="0"/>
      <w:marTop w:val="0"/>
      <w:marBottom w:val="0"/>
      <w:divBdr>
        <w:top w:val="none" w:sz="0" w:space="0" w:color="auto"/>
        <w:left w:val="none" w:sz="0" w:space="0" w:color="auto"/>
        <w:bottom w:val="none" w:sz="0" w:space="0" w:color="auto"/>
        <w:right w:val="none" w:sz="0" w:space="0" w:color="auto"/>
      </w:divBdr>
    </w:div>
    <w:div w:id="2073237158">
      <w:bodyDiv w:val="1"/>
      <w:marLeft w:val="0"/>
      <w:marRight w:val="0"/>
      <w:marTop w:val="0"/>
      <w:marBottom w:val="0"/>
      <w:divBdr>
        <w:top w:val="none" w:sz="0" w:space="0" w:color="auto"/>
        <w:left w:val="none" w:sz="0" w:space="0" w:color="auto"/>
        <w:bottom w:val="none" w:sz="0" w:space="0" w:color="auto"/>
        <w:right w:val="none" w:sz="0" w:space="0" w:color="auto"/>
      </w:divBdr>
    </w:div>
    <w:div w:id="2073506561">
      <w:bodyDiv w:val="1"/>
      <w:marLeft w:val="0"/>
      <w:marRight w:val="0"/>
      <w:marTop w:val="0"/>
      <w:marBottom w:val="0"/>
      <w:divBdr>
        <w:top w:val="none" w:sz="0" w:space="0" w:color="auto"/>
        <w:left w:val="none" w:sz="0" w:space="0" w:color="auto"/>
        <w:bottom w:val="none" w:sz="0" w:space="0" w:color="auto"/>
        <w:right w:val="none" w:sz="0" w:space="0" w:color="auto"/>
      </w:divBdr>
    </w:div>
    <w:div w:id="2101178046">
      <w:bodyDiv w:val="1"/>
      <w:marLeft w:val="0"/>
      <w:marRight w:val="0"/>
      <w:marTop w:val="0"/>
      <w:marBottom w:val="0"/>
      <w:divBdr>
        <w:top w:val="none" w:sz="0" w:space="0" w:color="auto"/>
        <w:left w:val="none" w:sz="0" w:space="0" w:color="auto"/>
        <w:bottom w:val="none" w:sz="0" w:space="0" w:color="auto"/>
        <w:right w:val="none" w:sz="0" w:space="0" w:color="auto"/>
      </w:divBdr>
    </w:div>
    <w:div w:id="2118326470">
      <w:bodyDiv w:val="1"/>
      <w:marLeft w:val="0"/>
      <w:marRight w:val="0"/>
      <w:marTop w:val="0"/>
      <w:marBottom w:val="0"/>
      <w:divBdr>
        <w:top w:val="none" w:sz="0" w:space="0" w:color="auto"/>
        <w:left w:val="none" w:sz="0" w:space="0" w:color="auto"/>
        <w:bottom w:val="none" w:sz="0" w:space="0" w:color="auto"/>
        <w:right w:val="none" w:sz="0" w:space="0" w:color="auto"/>
      </w:divBdr>
    </w:div>
    <w:div w:id="2138142916">
      <w:bodyDiv w:val="1"/>
      <w:marLeft w:val="0"/>
      <w:marRight w:val="0"/>
      <w:marTop w:val="0"/>
      <w:marBottom w:val="0"/>
      <w:divBdr>
        <w:top w:val="none" w:sz="0" w:space="0" w:color="auto"/>
        <w:left w:val="none" w:sz="0" w:space="0" w:color="auto"/>
        <w:bottom w:val="none" w:sz="0" w:space="0" w:color="auto"/>
        <w:right w:val="none" w:sz="0" w:space="0" w:color="auto"/>
      </w:divBdr>
    </w:div>
    <w:div w:id="2143693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2.bin"/><Relationship Id="rId299" Type="http://schemas.openxmlformats.org/officeDocument/2006/relationships/oleObject" Target="embeddings/oleObject142.bin"/><Relationship Id="rId671" Type="http://schemas.openxmlformats.org/officeDocument/2006/relationships/oleObject" Target="embeddings/oleObject343.bin"/><Relationship Id="rId727" Type="http://schemas.openxmlformats.org/officeDocument/2006/relationships/oleObject" Target="embeddings/oleObject371.bin"/><Relationship Id="rId21" Type="http://schemas.openxmlformats.org/officeDocument/2006/relationships/oleObject" Target="embeddings/oleObject4.bin"/><Relationship Id="rId63" Type="http://schemas.openxmlformats.org/officeDocument/2006/relationships/oleObject" Target="embeddings/oleObject25.bin"/><Relationship Id="rId159" Type="http://schemas.openxmlformats.org/officeDocument/2006/relationships/image" Target="media/image73.wmf"/><Relationship Id="rId324" Type="http://schemas.openxmlformats.org/officeDocument/2006/relationships/oleObject" Target="embeddings/oleObject156.bin"/><Relationship Id="rId366" Type="http://schemas.openxmlformats.org/officeDocument/2006/relationships/oleObject" Target="embeddings/oleObject178.bin"/><Relationship Id="rId531" Type="http://schemas.openxmlformats.org/officeDocument/2006/relationships/image" Target="media/image259.wmf"/><Relationship Id="rId573" Type="http://schemas.openxmlformats.org/officeDocument/2006/relationships/oleObject" Target="embeddings/oleObject284.bin"/><Relationship Id="rId629" Type="http://schemas.openxmlformats.org/officeDocument/2006/relationships/oleObject" Target="embeddings/oleObject315.bin"/><Relationship Id="rId170" Type="http://schemas.openxmlformats.org/officeDocument/2006/relationships/oleObject" Target="embeddings/oleObject81.bin"/><Relationship Id="rId226" Type="http://schemas.openxmlformats.org/officeDocument/2006/relationships/image" Target="media/image106.wmf"/><Relationship Id="rId433" Type="http://schemas.openxmlformats.org/officeDocument/2006/relationships/image" Target="media/image211.wmf"/><Relationship Id="rId268" Type="http://schemas.openxmlformats.org/officeDocument/2006/relationships/oleObject" Target="embeddings/oleObject127.bin"/><Relationship Id="rId475" Type="http://schemas.openxmlformats.org/officeDocument/2006/relationships/image" Target="media/image232.wmf"/><Relationship Id="rId640" Type="http://schemas.openxmlformats.org/officeDocument/2006/relationships/oleObject" Target="embeddings/oleObject322.bin"/><Relationship Id="rId682" Type="http://schemas.openxmlformats.org/officeDocument/2006/relationships/image" Target="media/image321.wmf"/><Relationship Id="rId738" Type="http://schemas.openxmlformats.org/officeDocument/2006/relationships/image" Target="media/image350.png"/><Relationship Id="rId32" Type="http://schemas.openxmlformats.org/officeDocument/2006/relationships/image" Target="media/image12.wmf"/><Relationship Id="rId74" Type="http://schemas.openxmlformats.org/officeDocument/2006/relationships/image" Target="media/image33.wmf"/><Relationship Id="rId128" Type="http://schemas.openxmlformats.org/officeDocument/2006/relationships/image" Target="media/image60.wmf"/><Relationship Id="rId335" Type="http://schemas.openxmlformats.org/officeDocument/2006/relationships/image" Target="media/image162.wmf"/><Relationship Id="rId377" Type="http://schemas.openxmlformats.org/officeDocument/2006/relationships/oleObject" Target="embeddings/oleObject183.bin"/><Relationship Id="rId500" Type="http://schemas.openxmlformats.org/officeDocument/2006/relationships/oleObject" Target="embeddings/oleObject244.bin"/><Relationship Id="rId542" Type="http://schemas.openxmlformats.org/officeDocument/2006/relationships/oleObject" Target="embeddings/oleObject266.bin"/><Relationship Id="rId584" Type="http://schemas.openxmlformats.org/officeDocument/2006/relationships/image" Target="media/image282.wmf"/><Relationship Id="rId5" Type="http://schemas.openxmlformats.org/officeDocument/2006/relationships/webSettings" Target="webSettings.xml"/><Relationship Id="rId181" Type="http://schemas.openxmlformats.org/officeDocument/2006/relationships/image" Target="media/image84.wmf"/><Relationship Id="rId237" Type="http://schemas.openxmlformats.org/officeDocument/2006/relationships/oleObject" Target="embeddings/oleObject114.bin"/><Relationship Id="rId402" Type="http://schemas.openxmlformats.org/officeDocument/2006/relationships/oleObject" Target="embeddings/oleObject195.bin"/><Relationship Id="rId279" Type="http://schemas.openxmlformats.org/officeDocument/2006/relationships/oleObject" Target="embeddings/oleObject132.bin"/><Relationship Id="rId444" Type="http://schemas.openxmlformats.org/officeDocument/2006/relationships/oleObject" Target="embeddings/oleObject216.bin"/><Relationship Id="rId486" Type="http://schemas.openxmlformats.org/officeDocument/2006/relationships/oleObject" Target="embeddings/oleObject237.bin"/><Relationship Id="rId651" Type="http://schemas.openxmlformats.org/officeDocument/2006/relationships/oleObject" Target="embeddings/oleObject329.bin"/><Relationship Id="rId693" Type="http://schemas.openxmlformats.org/officeDocument/2006/relationships/oleObject" Target="embeddings/oleObject355.bin"/><Relationship Id="rId707" Type="http://schemas.openxmlformats.org/officeDocument/2006/relationships/image" Target="media/image334.png"/><Relationship Id="rId749" Type="http://schemas.openxmlformats.org/officeDocument/2006/relationships/image" Target="media/image356.wmf"/><Relationship Id="rId43" Type="http://schemas.openxmlformats.org/officeDocument/2006/relationships/oleObject" Target="embeddings/oleObject15.bin"/><Relationship Id="rId139" Type="http://schemas.openxmlformats.org/officeDocument/2006/relationships/oleObject" Target="embeddings/oleObject63.bin"/><Relationship Id="rId290" Type="http://schemas.openxmlformats.org/officeDocument/2006/relationships/image" Target="media/image141.wmf"/><Relationship Id="rId304" Type="http://schemas.openxmlformats.org/officeDocument/2006/relationships/oleObject" Target="embeddings/oleObject146.bin"/><Relationship Id="rId346" Type="http://schemas.openxmlformats.org/officeDocument/2006/relationships/oleObject" Target="embeddings/oleObject167.bin"/><Relationship Id="rId388" Type="http://schemas.openxmlformats.org/officeDocument/2006/relationships/image" Target="media/image188.png"/><Relationship Id="rId511" Type="http://schemas.openxmlformats.org/officeDocument/2006/relationships/image" Target="media/image250.wmf"/><Relationship Id="rId553" Type="http://schemas.openxmlformats.org/officeDocument/2006/relationships/image" Target="media/image270.wmf"/><Relationship Id="rId609" Type="http://schemas.openxmlformats.org/officeDocument/2006/relationships/oleObject" Target="embeddings/oleObject303.bin"/><Relationship Id="rId760" Type="http://schemas.openxmlformats.org/officeDocument/2006/relationships/oleObject" Target="embeddings/oleObject387.bin"/><Relationship Id="rId85" Type="http://schemas.openxmlformats.org/officeDocument/2006/relationships/oleObject" Target="embeddings/oleObject36.bin"/><Relationship Id="rId150" Type="http://schemas.openxmlformats.org/officeDocument/2006/relationships/image" Target="media/image71.wmf"/><Relationship Id="rId192" Type="http://schemas.openxmlformats.org/officeDocument/2006/relationships/oleObject" Target="embeddings/oleObject92.bin"/><Relationship Id="rId206" Type="http://schemas.openxmlformats.org/officeDocument/2006/relationships/image" Target="media/image96.wmf"/><Relationship Id="rId413" Type="http://schemas.openxmlformats.org/officeDocument/2006/relationships/image" Target="media/image201.wmf"/><Relationship Id="rId595" Type="http://schemas.openxmlformats.org/officeDocument/2006/relationships/oleObject" Target="embeddings/oleObject296.bin"/><Relationship Id="rId248" Type="http://schemas.openxmlformats.org/officeDocument/2006/relationships/oleObject" Target="embeddings/oleObject117.bin"/><Relationship Id="rId455" Type="http://schemas.openxmlformats.org/officeDocument/2006/relationships/image" Target="media/image222.wmf"/><Relationship Id="rId497" Type="http://schemas.openxmlformats.org/officeDocument/2006/relationships/image" Target="media/image243.wmf"/><Relationship Id="rId620" Type="http://schemas.openxmlformats.org/officeDocument/2006/relationships/image" Target="media/image299.wmf"/><Relationship Id="rId662" Type="http://schemas.openxmlformats.org/officeDocument/2006/relationships/oleObject" Target="embeddings/oleObject337.bin"/><Relationship Id="rId718" Type="http://schemas.openxmlformats.org/officeDocument/2006/relationships/image" Target="media/image340.wmf"/><Relationship Id="rId12" Type="http://schemas.openxmlformats.org/officeDocument/2006/relationships/footer" Target="footer3.xml"/><Relationship Id="rId108" Type="http://schemas.openxmlformats.org/officeDocument/2006/relationships/image" Target="media/image50.wmf"/><Relationship Id="rId315" Type="http://schemas.openxmlformats.org/officeDocument/2006/relationships/image" Target="media/image152.wmf"/><Relationship Id="rId357" Type="http://schemas.openxmlformats.org/officeDocument/2006/relationships/oleObject" Target="embeddings/oleObject173.bin"/><Relationship Id="rId522" Type="http://schemas.openxmlformats.org/officeDocument/2006/relationships/oleObject" Target="embeddings/oleObject255.bin"/><Relationship Id="rId54" Type="http://schemas.openxmlformats.org/officeDocument/2006/relationships/image" Target="media/image23.wmf"/><Relationship Id="rId96" Type="http://schemas.openxmlformats.org/officeDocument/2006/relationships/image" Target="media/image44.wmf"/><Relationship Id="rId161" Type="http://schemas.openxmlformats.org/officeDocument/2006/relationships/image" Target="media/image74.wmf"/><Relationship Id="rId217" Type="http://schemas.openxmlformats.org/officeDocument/2006/relationships/oleObject" Target="embeddings/oleObject104.bin"/><Relationship Id="rId399" Type="http://schemas.openxmlformats.org/officeDocument/2006/relationships/image" Target="media/image194.wmf"/><Relationship Id="rId564" Type="http://schemas.openxmlformats.org/officeDocument/2006/relationships/oleObject" Target="embeddings/oleObject277.bin"/><Relationship Id="rId259" Type="http://schemas.openxmlformats.org/officeDocument/2006/relationships/image" Target="media/image125.wmf"/><Relationship Id="rId424" Type="http://schemas.openxmlformats.org/officeDocument/2006/relationships/oleObject" Target="embeddings/oleObject206.bin"/><Relationship Id="rId466" Type="http://schemas.openxmlformats.org/officeDocument/2006/relationships/oleObject" Target="embeddings/oleObject227.bin"/><Relationship Id="rId631" Type="http://schemas.openxmlformats.org/officeDocument/2006/relationships/image" Target="media/image303.wmf"/><Relationship Id="rId673" Type="http://schemas.openxmlformats.org/officeDocument/2006/relationships/image" Target="media/image317.wmf"/><Relationship Id="rId729" Type="http://schemas.openxmlformats.org/officeDocument/2006/relationships/oleObject" Target="embeddings/oleObject372.bin"/><Relationship Id="rId23" Type="http://schemas.openxmlformats.org/officeDocument/2006/relationships/oleObject" Target="embeddings/oleObject5.bin"/><Relationship Id="rId119" Type="http://schemas.openxmlformats.org/officeDocument/2006/relationships/oleObject" Target="embeddings/oleObject53.bin"/><Relationship Id="rId270" Type="http://schemas.openxmlformats.org/officeDocument/2006/relationships/oleObject" Target="embeddings/oleObject128.bin"/><Relationship Id="rId326" Type="http://schemas.openxmlformats.org/officeDocument/2006/relationships/oleObject" Target="embeddings/oleObject157.bin"/><Relationship Id="rId533" Type="http://schemas.openxmlformats.org/officeDocument/2006/relationships/image" Target="media/image260.wmf"/><Relationship Id="rId65" Type="http://schemas.openxmlformats.org/officeDocument/2006/relationships/oleObject" Target="embeddings/oleObject26.bin"/><Relationship Id="rId130" Type="http://schemas.openxmlformats.org/officeDocument/2006/relationships/image" Target="media/image61.wmf"/><Relationship Id="rId368" Type="http://schemas.openxmlformats.org/officeDocument/2006/relationships/oleObject" Target="embeddings/oleObject179.bin"/><Relationship Id="rId575" Type="http://schemas.openxmlformats.org/officeDocument/2006/relationships/oleObject" Target="embeddings/oleObject285.bin"/><Relationship Id="rId740" Type="http://schemas.openxmlformats.org/officeDocument/2006/relationships/oleObject" Target="embeddings/oleObject377.bin"/><Relationship Id="rId172" Type="http://schemas.openxmlformats.org/officeDocument/2006/relationships/oleObject" Target="embeddings/oleObject82.bin"/><Relationship Id="rId228" Type="http://schemas.openxmlformats.org/officeDocument/2006/relationships/image" Target="media/image107.wmf"/><Relationship Id="rId435" Type="http://schemas.openxmlformats.org/officeDocument/2006/relationships/image" Target="media/image212.wmf"/><Relationship Id="rId477" Type="http://schemas.openxmlformats.org/officeDocument/2006/relationships/image" Target="media/image233.wmf"/><Relationship Id="rId600" Type="http://schemas.openxmlformats.org/officeDocument/2006/relationships/image" Target="media/image290.wmf"/><Relationship Id="rId642" Type="http://schemas.openxmlformats.org/officeDocument/2006/relationships/oleObject" Target="embeddings/oleObject323.bin"/><Relationship Id="rId684" Type="http://schemas.openxmlformats.org/officeDocument/2006/relationships/image" Target="media/image322.wmf"/><Relationship Id="rId281" Type="http://schemas.openxmlformats.org/officeDocument/2006/relationships/oleObject" Target="embeddings/oleObject133.bin"/><Relationship Id="rId337" Type="http://schemas.openxmlformats.org/officeDocument/2006/relationships/image" Target="media/image163.wmf"/><Relationship Id="rId502" Type="http://schemas.openxmlformats.org/officeDocument/2006/relationships/oleObject" Target="embeddings/oleObject245.bin"/><Relationship Id="rId34" Type="http://schemas.openxmlformats.org/officeDocument/2006/relationships/image" Target="media/image13.wmf"/><Relationship Id="rId76" Type="http://schemas.openxmlformats.org/officeDocument/2006/relationships/image" Target="media/image34.wmf"/><Relationship Id="rId141" Type="http://schemas.openxmlformats.org/officeDocument/2006/relationships/oleObject" Target="embeddings/oleObject64.bin"/><Relationship Id="rId379" Type="http://schemas.openxmlformats.org/officeDocument/2006/relationships/oleObject" Target="embeddings/oleObject184.bin"/><Relationship Id="rId544" Type="http://schemas.openxmlformats.org/officeDocument/2006/relationships/oleObject" Target="embeddings/oleObject267.bin"/><Relationship Id="rId586" Type="http://schemas.openxmlformats.org/officeDocument/2006/relationships/image" Target="media/image283.wmf"/><Relationship Id="rId751" Type="http://schemas.openxmlformats.org/officeDocument/2006/relationships/image" Target="media/image357.wmf"/><Relationship Id="rId7" Type="http://schemas.openxmlformats.org/officeDocument/2006/relationships/endnotes" Target="endnotes.xml"/><Relationship Id="rId183" Type="http://schemas.openxmlformats.org/officeDocument/2006/relationships/image" Target="media/image85.wmf"/><Relationship Id="rId239" Type="http://schemas.openxmlformats.org/officeDocument/2006/relationships/image" Target="media/image113.wmf"/><Relationship Id="rId390" Type="http://schemas.openxmlformats.org/officeDocument/2006/relationships/oleObject" Target="embeddings/oleObject189.bin"/><Relationship Id="rId404" Type="http://schemas.openxmlformats.org/officeDocument/2006/relationships/oleObject" Target="embeddings/oleObject196.bin"/><Relationship Id="rId446" Type="http://schemas.openxmlformats.org/officeDocument/2006/relationships/oleObject" Target="embeddings/oleObject217.bin"/><Relationship Id="rId611" Type="http://schemas.openxmlformats.org/officeDocument/2006/relationships/image" Target="media/image295.wmf"/><Relationship Id="rId653" Type="http://schemas.openxmlformats.org/officeDocument/2006/relationships/oleObject" Target="embeddings/oleObject331.bin"/><Relationship Id="rId250" Type="http://schemas.openxmlformats.org/officeDocument/2006/relationships/oleObject" Target="embeddings/oleObject118.bin"/><Relationship Id="rId292" Type="http://schemas.openxmlformats.org/officeDocument/2006/relationships/image" Target="media/image142.png"/><Relationship Id="rId306" Type="http://schemas.openxmlformats.org/officeDocument/2006/relationships/oleObject" Target="embeddings/oleObject147.bin"/><Relationship Id="rId488" Type="http://schemas.openxmlformats.org/officeDocument/2006/relationships/oleObject" Target="embeddings/oleObject238.bin"/><Relationship Id="rId695" Type="http://schemas.openxmlformats.org/officeDocument/2006/relationships/oleObject" Target="embeddings/oleObject356.bin"/><Relationship Id="rId709" Type="http://schemas.openxmlformats.org/officeDocument/2006/relationships/oleObject" Target="embeddings/oleObject362.bin"/><Relationship Id="rId45" Type="http://schemas.openxmlformats.org/officeDocument/2006/relationships/oleObject" Target="embeddings/oleObject16.bin"/><Relationship Id="rId87" Type="http://schemas.openxmlformats.org/officeDocument/2006/relationships/oleObject" Target="embeddings/oleObject37.bin"/><Relationship Id="rId110" Type="http://schemas.openxmlformats.org/officeDocument/2006/relationships/image" Target="media/image51.wmf"/><Relationship Id="rId348" Type="http://schemas.openxmlformats.org/officeDocument/2006/relationships/oleObject" Target="embeddings/oleObject168.bin"/><Relationship Id="rId513" Type="http://schemas.openxmlformats.org/officeDocument/2006/relationships/image" Target="media/image251.wmf"/><Relationship Id="rId555" Type="http://schemas.openxmlformats.org/officeDocument/2006/relationships/image" Target="media/image271.wmf"/><Relationship Id="rId597" Type="http://schemas.openxmlformats.org/officeDocument/2006/relationships/oleObject" Target="embeddings/oleObject297.bin"/><Relationship Id="rId720" Type="http://schemas.openxmlformats.org/officeDocument/2006/relationships/image" Target="media/image341.wmf"/><Relationship Id="rId762" Type="http://schemas.openxmlformats.org/officeDocument/2006/relationships/oleObject" Target="embeddings/oleObject388.bin"/><Relationship Id="rId152" Type="http://schemas.openxmlformats.org/officeDocument/2006/relationships/image" Target="media/image72.wmf"/><Relationship Id="rId194" Type="http://schemas.openxmlformats.org/officeDocument/2006/relationships/oleObject" Target="embeddings/oleObject93.bin"/><Relationship Id="rId208" Type="http://schemas.openxmlformats.org/officeDocument/2006/relationships/image" Target="media/image97.wmf"/><Relationship Id="rId415" Type="http://schemas.openxmlformats.org/officeDocument/2006/relationships/image" Target="media/image202.wmf"/><Relationship Id="rId457" Type="http://schemas.openxmlformats.org/officeDocument/2006/relationships/image" Target="media/image223.wmf"/><Relationship Id="rId622" Type="http://schemas.openxmlformats.org/officeDocument/2006/relationships/image" Target="media/image300.wmf"/><Relationship Id="rId261" Type="http://schemas.openxmlformats.org/officeDocument/2006/relationships/image" Target="media/image126.wmf"/><Relationship Id="rId499" Type="http://schemas.openxmlformats.org/officeDocument/2006/relationships/image" Target="media/image244.wmf"/><Relationship Id="rId664" Type="http://schemas.openxmlformats.org/officeDocument/2006/relationships/oleObject" Target="embeddings/oleObject339.bin"/><Relationship Id="rId14" Type="http://schemas.openxmlformats.org/officeDocument/2006/relationships/oleObject" Target="embeddings/oleObject1.bin"/><Relationship Id="rId56" Type="http://schemas.openxmlformats.org/officeDocument/2006/relationships/image" Target="media/image24.wmf"/><Relationship Id="rId317" Type="http://schemas.openxmlformats.org/officeDocument/2006/relationships/image" Target="media/image153.wmf"/><Relationship Id="rId359" Type="http://schemas.openxmlformats.org/officeDocument/2006/relationships/image" Target="media/image173.wmf"/><Relationship Id="rId524" Type="http://schemas.openxmlformats.org/officeDocument/2006/relationships/oleObject" Target="embeddings/oleObject256.bin"/><Relationship Id="rId566" Type="http://schemas.openxmlformats.org/officeDocument/2006/relationships/oleObject" Target="embeddings/oleObject278.bin"/><Relationship Id="rId731" Type="http://schemas.openxmlformats.org/officeDocument/2006/relationships/oleObject" Target="embeddings/oleObject373.bin"/><Relationship Id="rId98" Type="http://schemas.openxmlformats.org/officeDocument/2006/relationships/image" Target="media/image45.wmf"/><Relationship Id="rId121" Type="http://schemas.openxmlformats.org/officeDocument/2006/relationships/oleObject" Target="embeddings/oleObject54.bin"/><Relationship Id="rId163" Type="http://schemas.openxmlformats.org/officeDocument/2006/relationships/image" Target="media/image75.wmf"/><Relationship Id="rId219" Type="http://schemas.openxmlformats.org/officeDocument/2006/relationships/oleObject" Target="embeddings/oleObject105.bin"/><Relationship Id="rId370" Type="http://schemas.openxmlformats.org/officeDocument/2006/relationships/image" Target="media/image179.wmf"/><Relationship Id="rId426" Type="http://schemas.openxmlformats.org/officeDocument/2006/relationships/oleObject" Target="embeddings/oleObject207.bin"/><Relationship Id="rId633" Type="http://schemas.openxmlformats.org/officeDocument/2006/relationships/image" Target="media/image304.wmf"/><Relationship Id="rId230" Type="http://schemas.openxmlformats.org/officeDocument/2006/relationships/image" Target="media/image108.wmf"/><Relationship Id="rId468" Type="http://schemas.openxmlformats.org/officeDocument/2006/relationships/oleObject" Target="embeddings/oleObject228.bin"/><Relationship Id="rId675" Type="http://schemas.openxmlformats.org/officeDocument/2006/relationships/image" Target="media/image318.wmf"/><Relationship Id="rId25" Type="http://schemas.openxmlformats.org/officeDocument/2006/relationships/oleObject" Target="embeddings/oleObject6.bin"/><Relationship Id="rId67" Type="http://schemas.openxmlformats.org/officeDocument/2006/relationships/oleObject" Target="embeddings/oleObject27.bin"/><Relationship Id="rId272" Type="http://schemas.openxmlformats.org/officeDocument/2006/relationships/oleObject" Target="embeddings/oleObject129.bin"/><Relationship Id="rId328" Type="http://schemas.openxmlformats.org/officeDocument/2006/relationships/oleObject" Target="embeddings/oleObject158.bin"/><Relationship Id="rId535" Type="http://schemas.openxmlformats.org/officeDocument/2006/relationships/image" Target="media/image261.wmf"/><Relationship Id="rId577" Type="http://schemas.openxmlformats.org/officeDocument/2006/relationships/oleObject" Target="embeddings/oleObject287.bin"/><Relationship Id="rId700" Type="http://schemas.openxmlformats.org/officeDocument/2006/relationships/image" Target="media/image330.png"/><Relationship Id="rId742" Type="http://schemas.openxmlformats.org/officeDocument/2006/relationships/oleObject" Target="embeddings/oleObject378.bin"/><Relationship Id="rId132" Type="http://schemas.openxmlformats.org/officeDocument/2006/relationships/image" Target="media/image62.wmf"/><Relationship Id="rId174" Type="http://schemas.openxmlformats.org/officeDocument/2006/relationships/oleObject" Target="embeddings/oleObject83.bin"/><Relationship Id="rId381" Type="http://schemas.openxmlformats.org/officeDocument/2006/relationships/oleObject" Target="embeddings/oleObject185.bin"/><Relationship Id="rId602" Type="http://schemas.openxmlformats.org/officeDocument/2006/relationships/image" Target="media/image291.wmf"/><Relationship Id="rId241" Type="http://schemas.openxmlformats.org/officeDocument/2006/relationships/image" Target="media/image114.wmf"/><Relationship Id="rId437" Type="http://schemas.openxmlformats.org/officeDocument/2006/relationships/image" Target="media/image213.wmf"/><Relationship Id="rId479" Type="http://schemas.openxmlformats.org/officeDocument/2006/relationships/image" Target="media/image234.wmf"/><Relationship Id="rId644" Type="http://schemas.openxmlformats.org/officeDocument/2006/relationships/oleObject" Target="embeddings/oleObject324.bin"/><Relationship Id="rId686" Type="http://schemas.openxmlformats.org/officeDocument/2006/relationships/image" Target="media/image323.wmf"/><Relationship Id="rId36" Type="http://schemas.openxmlformats.org/officeDocument/2006/relationships/image" Target="media/image14.wmf"/><Relationship Id="rId283" Type="http://schemas.openxmlformats.org/officeDocument/2006/relationships/oleObject" Target="embeddings/oleObject134.bin"/><Relationship Id="rId339" Type="http://schemas.openxmlformats.org/officeDocument/2006/relationships/image" Target="media/image164.wmf"/><Relationship Id="rId490" Type="http://schemas.openxmlformats.org/officeDocument/2006/relationships/oleObject" Target="embeddings/oleObject239.bin"/><Relationship Id="rId504" Type="http://schemas.openxmlformats.org/officeDocument/2006/relationships/oleObject" Target="embeddings/oleObject246.bin"/><Relationship Id="rId546" Type="http://schemas.openxmlformats.org/officeDocument/2006/relationships/oleObject" Target="embeddings/oleObject268.bin"/><Relationship Id="rId711" Type="http://schemas.openxmlformats.org/officeDocument/2006/relationships/oleObject" Target="embeddings/oleObject363.bin"/><Relationship Id="rId753" Type="http://schemas.openxmlformats.org/officeDocument/2006/relationships/image" Target="media/image358.wmf"/><Relationship Id="rId78" Type="http://schemas.openxmlformats.org/officeDocument/2006/relationships/image" Target="media/image35.wmf"/><Relationship Id="rId101" Type="http://schemas.openxmlformats.org/officeDocument/2006/relationships/oleObject" Target="embeddings/oleObject44.bin"/><Relationship Id="rId143" Type="http://schemas.openxmlformats.org/officeDocument/2006/relationships/oleObject" Target="embeddings/oleObject65.bin"/><Relationship Id="rId185" Type="http://schemas.openxmlformats.org/officeDocument/2006/relationships/image" Target="media/image86.wmf"/><Relationship Id="rId350" Type="http://schemas.openxmlformats.org/officeDocument/2006/relationships/oleObject" Target="embeddings/oleObject169.bin"/><Relationship Id="rId406" Type="http://schemas.openxmlformats.org/officeDocument/2006/relationships/oleObject" Target="embeddings/oleObject197.bin"/><Relationship Id="rId588" Type="http://schemas.openxmlformats.org/officeDocument/2006/relationships/image" Target="media/image284.wmf"/><Relationship Id="rId9" Type="http://schemas.openxmlformats.org/officeDocument/2006/relationships/image" Target="media/image1.png"/><Relationship Id="rId210" Type="http://schemas.openxmlformats.org/officeDocument/2006/relationships/image" Target="media/image98.wmf"/><Relationship Id="rId392" Type="http://schemas.openxmlformats.org/officeDocument/2006/relationships/oleObject" Target="embeddings/oleObject190.bin"/><Relationship Id="rId448" Type="http://schemas.openxmlformats.org/officeDocument/2006/relationships/oleObject" Target="embeddings/oleObject218.bin"/><Relationship Id="rId613" Type="http://schemas.openxmlformats.org/officeDocument/2006/relationships/image" Target="media/image296.wmf"/><Relationship Id="rId655" Type="http://schemas.openxmlformats.org/officeDocument/2006/relationships/oleObject" Target="embeddings/oleObject332.bin"/><Relationship Id="rId697" Type="http://schemas.openxmlformats.org/officeDocument/2006/relationships/oleObject" Target="embeddings/oleObject357.bin"/><Relationship Id="rId252" Type="http://schemas.openxmlformats.org/officeDocument/2006/relationships/oleObject" Target="embeddings/oleObject119.bin"/><Relationship Id="rId294" Type="http://schemas.openxmlformats.org/officeDocument/2006/relationships/oleObject" Target="embeddings/oleObject139.bin"/><Relationship Id="rId308" Type="http://schemas.openxmlformats.org/officeDocument/2006/relationships/oleObject" Target="embeddings/oleObject148.bin"/><Relationship Id="rId515" Type="http://schemas.openxmlformats.org/officeDocument/2006/relationships/image" Target="media/image252.wmf"/><Relationship Id="rId722" Type="http://schemas.openxmlformats.org/officeDocument/2006/relationships/image" Target="media/image342.wmf"/><Relationship Id="rId47" Type="http://schemas.openxmlformats.org/officeDocument/2006/relationships/oleObject" Target="embeddings/oleObject17.bin"/><Relationship Id="rId89" Type="http://schemas.openxmlformats.org/officeDocument/2006/relationships/oleObject" Target="embeddings/oleObject38.bin"/><Relationship Id="rId112" Type="http://schemas.openxmlformats.org/officeDocument/2006/relationships/image" Target="media/image52.wmf"/><Relationship Id="rId154" Type="http://schemas.openxmlformats.org/officeDocument/2006/relationships/oleObject" Target="embeddings/oleObject71.bin"/><Relationship Id="rId361" Type="http://schemas.openxmlformats.org/officeDocument/2006/relationships/image" Target="media/image174.wmf"/><Relationship Id="rId557" Type="http://schemas.openxmlformats.org/officeDocument/2006/relationships/image" Target="media/image272.wmf"/><Relationship Id="rId599" Type="http://schemas.openxmlformats.org/officeDocument/2006/relationships/oleObject" Target="embeddings/oleObject298.bin"/><Relationship Id="rId764" Type="http://schemas.openxmlformats.org/officeDocument/2006/relationships/oleObject" Target="embeddings/oleObject389.bin"/><Relationship Id="rId196" Type="http://schemas.openxmlformats.org/officeDocument/2006/relationships/image" Target="media/image91.wmf"/><Relationship Id="rId417" Type="http://schemas.openxmlformats.org/officeDocument/2006/relationships/image" Target="media/image203.wmf"/><Relationship Id="rId459" Type="http://schemas.openxmlformats.org/officeDocument/2006/relationships/image" Target="media/image224.wmf"/><Relationship Id="rId624" Type="http://schemas.openxmlformats.org/officeDocument/2006/relationships/oleObject" Target="embeddings/oleObject312.bin"/><Relationship Id="rId666" Type="http://schemas.openxmlformats.org/officeDocument/2006/relationships/image" Target="media/image314.wmf"/><Relationship Id="rId16" Type="http://schemas.openxmlformats.org/officeDocument/2006/relationships/oleObject" Target="embeddings/oleObject2.bin"/><Relationship Id="rId221" Type="http://schemas.openxmlformats.org/officeDocument/2006/relationships/oleObject" Target="embeddings/oleObject106.bin"/><Relationship Id="rId263" Type="http://schemas.openxmlformats.org/officeDocument/2006/relationships/image" Target="media/image127.wmf"/><Relationship Id="rId319" Type="http://schemas.openxmlformats.org/officeDocument/2006/relationships/image" Target="media/image154.wmf"/><Relationship Id="rId470" Type="http://schemas.openxmlformats.org/officeDocument/2006/relationships/oleObject" Target="embeddings/oleObject229.bin"/><Relationship Id="rId526" Type="http://schemas.openxmlformats.org/officeDocument/2006/relationships/oleObject" Target="embeddings/oleObject257.bin"/><Relationship Id="rId58" Type="http://schemas.openxmlformats.org/officeDocument/2006/relationships/image" Target="media/image25.wmf"/><Relationship Id="rId123" Type="http://schemas.openxmlformats.org/officeDocument/2006/relationships/oleObject" Target="embeddings/oleObject55.bin"/><Relationship Id="rId330" Type="http://schemas.openxmlformats.org/officeDocument/2006/relationships/oleObject" Target="embeddings/oleObject159.bin"/><Relationship Id="rId568" Type="http://schemas.openxmlformats.org/officeDocument/2006/relationships/oleObject" Target="embeddings/oleObject280.bin"/><Relationship Id="rId733" Type="http://schemas.openxmlformats.org/officeDocument/2006/relationships/oleObject" Target="embeddings/oleObject374.bin"/><Relationship Id="rId165" Type="http://schemas.openxmlformats.org/officeDocument/2006/relationships/image" Target="media/image76.wmf"/><Relationship Id="rId372" Type="http://schemas.openxmlformats.org/officeDocument/2006/relationships/image" Target="media/image180.wmf"/><Relationship Id="rId428" Type="http://schemas.openxmlformats.org/officeDocument/2006/relationships/oleObject" Target="embeddings/oleObject208.bin"/><Relationship Id="rId635" Type="http://schemas.openxmlformats.org/officeDocument/2006/relationships/oleObject" Target="embeddings/oleObject319.bin"/><Relationship Id="rId677" Type="http://schemas.openxmlformats.org/officeDocument/2006/relationships/oleObject" Target="embeddings/oleObject347.bin"/><Relationship Id="rId232" Type="http://schemas.openxmlformats.org/officeDocument/2006/relationships/image" Target="media/image109.wmf"/><Relationship Id="rId274" Type="http://schemas.openxmlformats.org/officeDocument/2006/relationships/image" Target="media/image133.wmf"/><Relationship Id="rId481" Type="http://schemas.openxmlformats.org/officeDocument/2006/relationships/image" Target="media/image235.wmf"/><Relationship Id="rId702" Type="http://schemas.openxmlformats.org/officeDocument/2006/relationships/oleObject" Target="embeddings/oleObject359.bin"/><Relationship Id="rId27" Type="http://schemas.openxmlformats.org/officeDocument/2006/relationships/oleObject" Target="embeddings/oleObject7.bin"/><Relationship Id="rId69" Type="http://schemas.openxmlformats.org/officeDocument/2006/relationships/oleObject" Target="embeddings/oleObject28.bin"/><Relationship Id="rId134" Type="http://schemas.openxmlformats.org/officeDocument/2006/relationships/image" Target="media/image63.wmf"/><Relationship Id="rId537" Type="http://schemas.openxmlformats.org/officeDocument/2006/relationships/image" Target="media/image262.wmf"/><Relationship Id="rId579" Type="http://schemas.openxmlformats.org/officeDocument/2006/relationships/oleObject" Target="embeddings/oleObject288.bin"/><Relationship Id="rId744" Type="http://schemas.openxmlformats.org/officeDocument/2006/relationships/oleObject" Target="embeddings/oleObject379.bin"/><Relationship Id="rId80" Type="http://schemas.openxmlformats.org/officeDocument/2006/relationships/image" Target="media/image36.wmf"/><Relationship Id="rId176" Type="http://schemas.openxmlformats.org/officeDocument/2006/relationships/oleObject" Target="embeddings/oleObject84.bin"/><Relationship Id="rId341" Type="http://schemas.openxmlformats.org/officeDocument/2006/relationships/image" Target="media/image165.wmf"/><Relationship Id="rId383" Type="http://schemas.openxmlformats.org/officeDocument/2006/relationships/oleObject" Target="embeddings/oleObject186.bin"/><Relationship Id="rId439" Type="http://schemas.openxmlformats.org/officeDocument/2006/relationships/image" Target="media/image214.wmf"/><Relationship Id="rId590" Type="http://schemas.openxmlformats.org/officeDocument/2006/relationships/image" Target="media/image285.wmf"/><Relationship Id="rId604" Type="http://schemas.openxmlformats.org/officeDocument/2006/relationships/image" Target="media/image292.wmf"/><Relationship Id="rId646" Type="http://schemas.openxmlformats.org/officeDocument/2006/relationships/image" Target="media/image309.wmf"/><Relationship Id="rId201" Type="http://schemas.openxmlformats.org/officeDocument/2006/relationships/oleObject" Target="embeddings/oleObject96.bin"/><Relationship Id="rId243" Type="http://schemas.openxmlformats.org/officeDocument/2006/relationships/image" Target="media/image115.png"/><Relationship Id="rId285" Type="http://schemas.openxmlformats.org/officeDocument/2006/relationships/oleObject" Target="embeddings/oleObject135.bin"/><Relationship Id="rId450" Type="http://schemas.openxmlformats.org/officeDocument/2006/relationships/oleObject" Target="embeddings/oleObject219.bin"/><Relationship Id="rId506" Type="http://schemas.openxmlformats.org/officeDocument/2006/relationships/oleObject" Target="embeddings/oleObject247.bin"/><Relationship Id="rId688" Type="http://schemas.openxmlformats.org/officeDocument/2006/relationships/image" Target="media/image324.wmf"/><Relationship Id="rId38" Type="http://schemas.openxmlformats.org/officeDocument/2006/relationships/image" Target="media/image15.wmf"/><Relationship Id="rId103" Type="http://schemas.openxmlformats.org/officeDocument/2006/relationships/oleObject" Target="embeddings/oleObject45.bin"/><Relationship Id="rId310" Type="http://schemas.openxmlformats.org/officeDocument/2006/relationships/oleObject" Target="embeddings/oleObject149.bin"/><Relationship Id="rId492" Type="http://schemas.openxmlformats.org/officeDocument/2006/relationships/oleObject" Target="embeddings/oleObject240.bin"/><Relationship Id="rId548" Type="http://schemas.openxmlformats.org/officeDocument/2006/relationships/oleObject" Target="embeddings/oleObject269.bin"/><Relationship Id="rId713" Type="http://schemas.openxmlformats.org/officeDocument/2006/relationships/oleObject" Target="embeddings/oleObject364.bin"/><Relationship Id="rId755" Type="http://schemas.openxmlformats.org/officeDocument/2006/relationships/image" Target="media/image359.wmf"/><Relationship Id="rId91" Type="http://schemas.openxmlformats.org/officeDocument/2006/relationships/oleObject" Target="embeddings/oleObject39.bin"/><Relationship Id="rId145" Type="http://schemas.openxmlformats.org/officeDocument/2006/relationships/oleObject" Target="embeddings/oleObject66.bin"/><Relationship Id="rId187" Type="http://schemas.openxmlformats.org/officeDocument/2006/relationships/image" Target="media/image87.wmf"/><Relationship Id="rId352" Type="http://schemas.openxmlformats.org/officeDocument/2006/relationships/oleObject" Target="embeddings/oleObject170.bin"/><Relationship Id="rId394" Type="http://schemas.openxmlformats.org/officeDocument/2006/relationships/oleObject" Target="embeddings/oleObject191.bin"/><Relationship Id="rId408" Type="http://schemas.openxmlformats.org/officeDocument/2006/relationships/oleObject" Target="embeddings/oleObject198.bin"/><Relationship Id="rId615" Type="http://schemas.openxmlformats.org/officeDocument/2006/relationships/oleObject" Target="embeddings/oleObject307.bin"/><Relationship Id="rId212" Type="http://schemas.openxmlformats.org/officeDocument/2006/relationships/image" Target="media/image99.wmf"/><Relationship Id="rId254" Type="http://schemas.openxmlformats.org/officeDocument/2006/relationships/oleObject" Target="embeddings/oleObject120.bin"/><Relationship Id="rId657" Type="http://schemas.openxmlformats.org/officeDocument/2006/relationships/oleObject" Target="embeddings/oleObject333.bin"/><Relationship Id="rId699" Type="http://schemas.openxmlformats.org/officeDocument/2006/relationships/oleObject" Target="embeddings/oleObject358.bin"/><Relationship Id="rId49" Type="http://schemas.openxmlformats.org/officeDocument/2006/relationships/oleObject" Target="embeddings/oleObject18.bin"/><Relationship Id="rId114" Type="http://schemas.openxmlformats.org/officeDocument/2006/relationships/image" Target="media/image53.wmf"/><Relationship Id="rId296" Type="http://schemas.openxmlformats.org/officeDocument/2006/relationships/oleObject" Target="embeddings/oleObject140.bin"/><Relationship Id="rId461" Type="http://schemas.openxmlformats.org/officeDocument/2006/relationships/image" Target="media/image225.wmf"/><Relationship Id="rId517" Type="http://schemas.openxmlformats.org/officeDocument/2006/relationships/image" Target="media/image253.wmf"/><Relationship Id="rId559" Type="http://schemas.openxmlformats.org/officeDocument/2006/relationships/image" Target="media/image273.wmf"/><Relationship Id="rId724" Type="http://schemas.openxmlformats.org/officeDocument/2006/relationships/image" Target="media/image343.wmf"/><Relationship Id="rId766" Type="http://schemas.openxmlformats.org/officeDocument/2006/relationships/oleObject" Target="embeddings/oleObject390.bin"/><Relationship Id="rId60" Type="http://schemas.openxmlformats.org/officeDocument/2006/relationships/image" Target="media/image26.wmf"/><Relationship Id="rId156" Type="http://schemas.openxmlformats.org/officeDocument/2006/relationships/oleObject" Target="embeddings/oleObject73.bin"/><Relationship Id="rId198" Type="http://schemas.openxmlformats.org/officeDocument/2006/relationships/image" Target="media/image92.wmf"/><Relationship Id="rId321" Type="http://schemas.openxmlformats.org/officeDocument/2006/relationships/image" Target="media/image155.wmf"/><Relationship Id="rId363" Type="http://schemas.openxmlformats.org/officeDocument/2006/relationships/image" Target="media/image175.wmf"/><Relationship Id="rId419" Type="http://schemas.openxmlformats.org/officeDocument/2006/relationships/image" Target="media/image204.wmf"/><Relationship Id="rId570" Type="http://schemas.openxmlformats.org/officeDocument/2006/relationships/image" Target="media/image277.wmf"/><Relationship Id="rId626" Type="http://schemas.openxmlformats.org/officeDocument/2006/relationships/oleObject" Target="embeddings/oleObject313.bin"/><Relationship Id="rId223" Type="http://schemas.openxmlformats.org/officeDocument/2006/relationships/oleObject" Target="embeddings/oleObject107.bin"/><Relationship Id="rId430" Type="http://schemas.openxmlformats.org/officeDocument/2006/relationships/oleObject" Target="embeddings/oleObject209.bin"/><Relationship Id="rId668" Type="http://schemas.openxmlformats.org/officeDocument/2006/relationships/image" Target="media/image315.wmf"/><Relationship Id="rId18" Type="http://schemas.openxmlformats.org/officeDocument/2006/relationships/image" Target="media/image5.wmf"/><Relationship Id="rId265" Type="http://schemas.openxmlformats.org/officeDocument/2006/relationships/image" Target="media/image128.wmf"/><Relationship Id="rId472" Type="http://schemas.openxmlformats.org/officeDocument/2006/relationships/oleObject" Target="embeddings/oleObject230.bin"/><Relationship Id="rId528" Type="http://schemas.openxmlformats.org/officeDocument/2006/relationships/oleObject" Target="embeddings/oleObject259.bin"/><Relationship Id="rId735" Type="http://schemas.openxmlformats.org/officeDocument/2006/relationships/oleObject" Target="embeddings/oleObject375.bin"/><Relationship Id="rId125" Type="http://schemas.openxmlformats.org/officeDocument/2006/relationships/oleObject" Target="embeddings/oleObject56.bin"/><Relationship Id="rId167" Type="http://schemas.openxmlformats.org/officeDocument/2006/relationships/image" Target="media/image77.wmf"/><Relationship Id="rId332" Type="http://schemas.openxmlformats.org/officeDocument/2006/relationships/oleObject" Target="embeddings/oleObject160.bin"/><Relationship Id="rId374" Type="http://schemas.openxmlformats.org/officeDocument/2006/relationships/image" Target="media/image181.wmf"/><Relationship Id="rId581" Type="http://schemas.openxmlformats.org/officeDocument/2006/relationships/oleObject" Target="embeddings/oleObject289.bin"/><Relationship Id="rId71" Type="http://schemas.openxmlformats.org/officeDocument/2006/relationships/oleObject" Target="embeddings/oleObject29.bin"/><Relationship Id="rId234" Type="http://schemas.openxmlformats.org/officeDocument/2006/relationships/image" Target="media/image110.wmf"/><Relationship Id="rId637" Type="http://schemas.openxmlformats.org/officeDocument/2006/relationships/oleObject" Target="embeddings/oleObject320.bin"/><Relationship Id="rId679" Type="http://schemas.openxmlformats.org/officeDocument/2006/relationships/oleObject" Target="embeddings/oleObject348.bin"/><Relationship Id="rId2" Type="http://schemas.openxmlformats.org/officeDocument/2006/relationships/numbering" Target="numbering.xml"/><Relationship Id="rId29" Type="http://schemas.openxmlformats.org/officeDocument/2006/relationships/oleObject" Target="embeddings/oleObject8.bin"/><Relationship Id="rId276" Type="http://schemas.openxmlformats.org/officeDocument/2006/relationships/image" Target="media/image134.wmf"/><Relationship Id="rId441" Type="http://schemas.openxmlformats.org/officeDocument/2006/relationships/image" Target="media/image215.wmf"/><Relationship Id="rId483" Type="http://schemas.openxmlformats.org/officeDocument/2006/relationships/image" Target="media/image236.wmf"/><Relationship Id="rId539" Type="http://schemas.openxmlformats.org/officeDocument/2006/relationships/image" Target="media/image263.wmf"/><Relationship Id="rId690" Type="http://schemas.openxmlformats.org/officeDocument/2006/relationships/image" Target="media/image325.wmf"/><Relationship Id="rId704" Type="http://schemas.openxmlformats.org/officeDocument/2006/relationships/oleObject" Target="embeddings/oleObject360.bin"/><Relationship Id="rId746" Type="http://schemas.openxmlformats.org/officeDocument/2006/relationships/oleObject" Target="embeddings/oleObject380.bin"/><Relationship Id="rId40" Type="http://schemas.openxmlformats.org/officeDocument/2006/relationships/image" Target="media/image16.wmf"/><Relationship Id="rId136" Type="http://schemas.openxmlformats.org/officeDocument/2006/relationships/image" Target="media/image64.wmf"/><Relationship Id="rId178" Type="http://schemas.openxmlformats.org/officeDocument/2006/relationships/oleObject" Target="embeddings/oleObject85.bin"/><Relationship Id="rId301" Type="http://schemas.openxmlformats.org/officeDocument/2006/relationships/oleObject" Target="embeddings/oleObject143.bin"/><Relationship Id="rId343" Type="http://schemas.openxmlformats.org/officeDocument/2006/relationships/image" Target="media/image166.wmf"/><Relationship Id="rId550" Type="http://schemas.openxmlformats.org/officeDocument/2006/relationships/oleObject" Target="embeddings/oleObject270.bin"/><Relationship Id="rId82" Type="http://schemas.openxmlformats.org/officeDocument/2006/relationships/image" Target="media/image37.wmf"/><Relationship Id="rId203" Type="http://schemas.openxmlformats.org/officeDocument/2006/relationships/oleObject" Target="embeddings/oleObject97.bin"/><Relationship Id="rId385" Type="http://schemas.openxmlformats.org/officeDocument/2006/relationships/oleObject" Target="embeddings/oleObject187.bin"/><Relationship Id="rId592" Type="http://schemas.openxmlformats.org/officeDocument/2006/relationships/image" Target="media/image286.wmf"/><Relationship Id="rId606" Type="http://schemas.openxmlformats.org/officeDocument/2006/relationships/image" Target="media/image293.wmf"/><Relationship Id="rId648" Type="http://schemas.openxmlformats.org/officeDocument/2006/relationships/image" Target="media/image310.wmf"/><Relationship Id="rId245" Type="http://schemas.openxmlformats.org/officeDocument/2006/relationships/image" Target="media/image117.png"/><Relationship Id="rId287" Type="http://schemas.openxmlformats.org/officeDocument/2006/relationships/oleObject" Target="embeddings/oleObject136.bin"/><Relationship Id="rId410" Type="http://schemas.openxmlformats.org/officeDocument/2006/relationships/oleObject" Target="embeddings/oleObject199.bin"/><Relationship Id="rId452" Type="http://schemas.openxmlformats.org/officeDocument/2006/relationships/oleObject" Target="embeddings/oleObject220.bin"/><Relationship Id="rId494" Type="http://schemas.openxmlformats.org/officeDocument/2006/relationships/oleObject" Target="embeddings/oleObject241.bin"/><Relationship Id="rId508" Type="http://schemas.openxmlformats.org/officeDocument/2006/relationships/oleObject" Target="embeddings/oleObject248.bin"/><Relationship Id="rId715" Type="http://schemas.openxmlformats.org/officeDocument/2006/relationships/oleObject" Target="embeddings/oleObject365.bin"/><Relationship Id="rId105" Type="http://schemas.openxmlformats.org/officeDocument/2006/relationships/oleObject" Target="embeddings/oleObject46.bin"/><Relationship Id="rId147" Type="http://schemas.openxmlformats.org/officeDocument/2006/relationships/oleObject" Target="embeddings/oleObject67.bin"/><Relationship Id="rId312" Type="http://schemas.openxmlformats.org/officeDocument/2006/relationships/oleObject" Target="embeddings/oleObject150.bin"/><Relationship Id="rId354" Type="http://schemas.openxmlformats.org/officeDocument/2006/relationships/oleObject" Target="embeddings/oleObject171.bin"/><Relationship Id="rId757" Type="http://schemas.openxmlformats.org/officeDocument/2006/relationships/image" Target="media/image360.wmf"/><Relationship Id="rId51" Type="http://schemas.openxmlformats.org/officeDocument/2006/relationships/oleObject" Target="embeddings/oleObject19.bin"/><Relationship Id="rId93" Type="http://schemas.openxmlformats.org/officeDocument/2006/relationships/oleObject" Target="embeddings/oleObject40.bin"/><Relationship Id="rId189" Type="http://schemas.openxmlformats.org/officeDocument/2006/relationships/image" Target="media/image88.wmf"/><Relationship Id="rId396" Type="http://schemas.openxmlformats.org/officeDocument/2006/relationships/oleObject" Target="embeddings/oleObject192.bin"/><Relationship Id="rId561" Type="http://schemas.openxmlformats.org/officeDocument/2006/relationships/image" Target="media/image274.wmf"/><Relationship Id="rId617" Type="http://schemas.openxmlformats.org/officeDocument/2006/relationships/oleObject" Target="embeddings/oleObject308.bin"/><Relationship Id="rId659" Type="http://schemas.openxmlformats.org/officeDocument/2006/relationships/image" Target="media/image313.wmf"/><Relationship Id="rId214" Type="http://schemas.openxmlformats.org/officeDocument/2006/relationships/image" Target="media/image100.wmf"/><Relationship Id="rId256" Type="http://schemas.openxmlformats.org/officeDocument/2006/relationships/oleObject" Target="embeddings/oleObject121.bin"/><Relationship Id="rId298" Type="http://schemas.openxmlformats.org/officeDocument/2006/relationships/oleObject" Target="embeddings/oleObject141.bin"/><Relationship Id="rId421" Type="http://schemas.openxmlformats.org/officeDocument/2006/relationships/image" Target="media/image205.wmf"/><Relationship Id="rId463" Type="http://schemas.openxmlformats.org/officeDocument/2006/relationships/image" Target="media/image226.wmf"/><Relationship Id="rId519" Type="http://schemas.openxmlformats.org/officeDocument/2006/relationships/image" Target="media/image254.wmf"/><Relationship Id="rId670" Type="http://schemas.openxmlformats.org/officeDocument/2006/relationships/image" Target="media/image316.wmf"/><Relationship Id="rId116" Type="http://schemas.openxmlformats.org/officeDocument/2006/relationships/image" Target="media/image54.wmf"/><Relationship Id="rId158" Type="http://schemas.openxmlformats.org/officeDocument/2006/relationships/oleObject" Target="embeddings/oleObject75.bin"/><Relationship Id="rId323" Type="http://schemas.openxmlformats.org/officeDocument/2006/relationships/image" Target="media/image156.wmf"/><Relationship Id="rId530" Type="http://schemas.openxmlformats.org/officeDocument/2006/relationships/oleObject" Target="embeddings/oleObject260.bin"/><Relationship Id="rId726" Type="http://schemas.openxmlformats.org/officeDocument/2006/relationships/image" Target="media/image344.wmf"/><Relationship Id="rId768" Type="http://schemas.openxmlformats.org/officeDocument/2006/relationships/theme" Target="theme/theme1.xml"/><Relationship Id="rId20" Type="http://schemas.openxmlformats.org/officeDocument/2006/relationships/image" Target="media/image6.wmf"/><Relationship Id="rId62" Type="http://schemas.openxmlformats.org/officeDocument/2006/relationships/image" Target="media/image27.wmf"/><Relationship Id="rId365" Type="http://schemas.openxmlformats.org/officeDocument/2006/relationships/image" Target="media/image176.wmf"/><Relationship Id="rId572" Type="http://schemas.openxmlformats.org/officeDocument/2006/relationships/oleObject" Target="embeddings/oleObject283.bin"/><Relationship Id="rId628" Type="http://schemas.openxmlformats.org/officeDocument/2006/relationships/oleObject" Target="embeddings/oleObject314.bin"/><Relationship Id="rId225" Type="http://schemas.openxmlformats.org/officeDocument/2006/relationships/oleObject" Target="embeddings/oleObject108.bin"/><Relationship Id="rId267" Type="http://schemas.openxmlformats.org/officeDocument/2006/relationships/image" Target="media/image129.wmf"/><Relationship Id="rId432" Type="http://schemas.openxmlformats.org/officeDocument/2006/relationships/oleObject" Target="embeddings/oleObject210.bin"/><Relationship Id="rId474" Type="http://schemas.openxmlformats.org/officeDocument/2006/relationships/oleObject" Target="embeddings/oleObject231.bin"/><Relationship Id="rId127" Type="http://schemas.openxmlformats.org/officeDocument/2006/relationships/oleObject" Target="embeddings/oleObject57.bin"/><Relationship Id="rId681" Type="http://schemas.openxmlformats.org/officeDocument/2006/relationships/oleObject" Target="embeddings/oleObject349.bin"/><Relationship Id="rId737" Type="http://schemas.openxmlformats.org/officeDocument/2006/relationships/oleObject" Target="embeddings/oleObject376.bin"/><Relationship Id="rId31" Type="http://schemas.openxmlformats.org/officeDocument/2006/relationships/oleObject" Target="embeddings/oleObject9.bin"/><Relationship Id="rId73" Type="http://schemas.openxmlformats.org/officeDocument/2006/relationships/oleObject" Target="embeddings/oleObject30.bin"/><Relationship Id="rId169" Type="http://schemas.openxmlformats.org/officeDocument/2006/relationships/image" Target="media/image78.wmf"/><Relationship Id="rId334" Type="http://schemas.openxmlformats.org/officeDocument/2006/relationships/oleObject" Target="embeddings/oleObject161.bin"/><Relationship Id="rId376" Type="http://schemas.openxmlformats.org/officeDocument/2006/relationships/image" Target="media/image182.wmf"/><Relationship Id="rId541" Type="http://schemas.openxmlformats.org/officeDocument/2006/relationships/image" Target="media/image264.wmf"/><Relationship Id="rId583" Type="http://schemas.openxmlformats.org/officeDocument/2006/relationships/oleObject" Target="embeddings/oleObject290.bin"/><Relationship Id="rId639" Type="http://schemas.openxmlformats.org/officeDocument/2006/relationships/oleObject" Target="embeddings/oleObject321.bin"/><Relationship Id="rId4" Type="http://schemas.openxmlformats.org/officeDocument/2006/relationships/settings" Target="settings.xml"/><Relationship Id="rId180" Type="http://schemas.openxmlformats.org/officeDocument/2006/relationships/oleObject" Target="embeddings/oleObject86.bin"/><Relationship Id="rId236" Type="http://schemas.openxmlformats.org/officeDocument/2006/relationships/image" Target="media/image111.wmf"/><Relationship Id="rId278" Type="http://schemas.openxmlformats.org/officeDocument/2006/relationships/image" Target="media/image135.wmf"/><Relationship Id="rId401" Type="http://schemas.openxmlformats.org/officeDocument/2006/relationships/image" Target="media/image195.wmf"/><Relationship Id="rId443" Type="http://schemas.openxmlformats.org/officeDocument/2006/relationships/image" Target="media/image216.wmf"/><Relationship Id="rId650" Type="http://schemas.openxmlformats.org/officeDocument/2006/relationships/oleObject" Target="embeddings/oleObject328.bin"/><Relationship Id="rId303" Type="http://schemas.openxmlformats.org/officeDocument/2006/relationships/oleObject" Target="embeddings/oleObject145.bin"/><Relationship Id="rId485" Type="http://schemas.openxmlformats.org/officeDocument/2006/relationships/image" Target="media/image237.wmf"/><Relationship Id="rId692" Type="http://schemas.openxmlformats.org/officeDocument/2006/relationships/image" Target="media/image326.wmf"/><Relationship Id="rId706" Type="http://schemas.openxmlformats.org/officeDocument/2006/relationships/oleObject" Target="embeddings/oleObject361.bin"/><Relationship Id="rId748" Type="http://schemas.openxmlformats.org/officeDocument/2006/relationships/oleObject" Target="embeddings/oleObject381.bin"/><Relationship Id="rId42" Type="http://schemas.openxmlformats.org/officeDocument/2006/relationships/image" Target="media/image17.wmf"/><Relationship Id="rId84" Type="http://schemas.openxmlformats.org/officeDocument/2006/relationships/image" Target="media/image38.wmf"/><Relationship Id="rId138" Type="http://schemas.openxmlformats.org/officeDocument/2006/relationships/image" Target="media/image65.wmf"/><Relationship Id="rId345" Type="http://schemas.openxmlformats.org/officeDocument/2006/relationships/image" Target="media/image167.wmf"/><Relationship Id="rId387" Type="http://schemas.openxmlformats.org/officeDocument/2006/relationships/oleObject" Target="embeddings/oleObject188.bin"/><Relationship Id="rId510" Type="http://schemas.openxmlformats.org/officeDocument/2006/relationships/oleObject" Target="embeddings/oleObject249.bin"/><Relationship Id="rId552" Type="http://schemas.openxmlformats.org/officeDocument/2006/relationships/oleObject" Target="embeddings/oleObject271.bin"/><Relationship Id="rId594" Type="http://schemas.openxmlformats.org/officeDocument/2006/relationships/image" Target="media/image287.wmf"/><Relationship Id="rId608" Type="http://schemas.openxmlformats.org/officeDocument/2006/relationships/image" Target="media/image294.wmf"/><Relationship Id="rId191" Type="http://schemas.openxmlformats.org/officeDocument/2006/relationships/image" Target="media/image89.wmf"/><Relationship Id="rId205" Type="http://schemas.openxmlformats.org/officeDocument/2006/relationships/oleObject" Target="embeddings/oleObject98.bin"/><Relationship Id="rId247" Type="http://schemas.openxmlformats.org/officeDocument/2006/relationships/image" Target="media/image119.wmf"/><Relationship Id="rId412" Type="http://schemas.openxmlformats.org/officeDocument/2006/relationships/oleObject" Target="embeddings/oleObject200.bin"/><Relationship Id="rId107" Type="http://schemas.openxmlformats.org/officeDocument/2006/relationships/oleObject" Target="embeddings/oleObject47.bin"/><Relationship Id="rId289" Type="http://schemas.openxmlformats.org/officeDocument/2006/relationships/oleObject" Target="embeddings/oleObject137.bin"/><Relationship Id="rId454" Type="http://schemas.openxmlformats.org/officeDocument/2006/relationships/oleObject" Target="embeddings/oleObject221.bin"/><Relationship Id="rId496" Type="http://schemas.openxmlformats.org/officeDocument/2006/relationships/oleObject" Target="embeddings/oleObject242.bin"/><Relationship Id="rId661" Type="http://schemas.openxmlformats.org/officeDocument/2006/relationships/oleObject" Target="embeddings/oleObject336.bin"/><Relationship Id="rId717" Type="http://schemas.openxmlformats.org/officeDocument/2006/relationships/oleObject" Target="embeddings/oleObject366.bin"/><Relationship Id="rId759" Type="http://schemas.openxmlformats.org/officeDocument/2006/relationships/image" Target="media/image361.wmf"/><Relationship Id="rId11" Type="http://schemas.openxmlformats.org/officeDocument/2006/relationships/footer" Target="footer2.xml"/><Relationship Id="rId53" Type="http://schemas.openxmlformats.org/officeDocument/2006/relationships/oleObject" Target="embeddings/oleObject20.bin"/><Relationship Id="rId149" Type="http://schemas.openxmlformats.org/officeDocument/2006/relationships/oleObject" Target="embeddings/oleObject68.bin"/><Relationship Id="rId314" Type="http://schemas.openxmlformats.org/officeDocument/2006/relationships/oleObject" Target="embeddings/oleObject151.bin"/><Relationship Id="rId356" Type="http://schemas.openxmlformats.org/officeDocument/2006/relationships/oleObject" Target="embeddings/oleObject172.bin"/><Relationship Id="rId398" Type="http://schemas.openxmlformats.org/officeDocument/2006/relationships/oleObject" Target="embeddings/oleObject193.bin"/><Relationship Id="rId521" Type="http://schemas.openxmlformats.org/officeDocument/2006/relationships/image" Target="media/image255.wmf"/><Relationship Id="rId563" Type="http://schemas.openxmlformats.org/officeDocument/2006/relationships/image" Target="media/image275.wmf"/><Relationship Id="rId619" Type="http://schemas.openxmlformats.org/officeDocument/2006/relationships/oleObject" Target="embeddings/oleObject309.bin"/><Relationship Id="rId95" Type="http://schemas.openxmlformats.org/officeDocument/2006/relationships/oleObject" Target="embeddings/oleObject41.bin"/><Relationship Id="rId160" Type="http://schemas.openxmlformats.org/officeDocument/2006/relationships/oleObject" Target="embeddings/oleObject76.bin"/><Relationship Id="rId216" Type="http://schemas.openxmlformats.org/officeDocument/2006/relationships/image" Target="media/image101.wmf"/><Relationship Id="rId423" Type="http://schemas.openxmlformats.org/officeDocument/2006/relationships/image" Target="media/image206.wmf"/><Relationship Id="rId258" Type="http://schemas.openxmlformats.org/officeDocument/2006/relationships/oleObject" Target="embeddings/oleObject122.bin"/><Relationship Id="rId465" Type="http://schemas.openxmlformats.org/officeDocument/2006/relationships/image" Target="media/image227.wmf"/><Relationship Id="rId630" Type="http://schemas.openxmlformats.org/officeDocument/2006/relationships/oleObject" Target="embeddings/oleObject316.bin"/><Relationship Id="rId672" Type="http://schemas.openxmlformats.org/officeDocument/2006/relationships/oleObject" Target="embeddings/oleObject344.bin"/><Relationship Id="rId728" Type="http://schemas.openxmlformats.org/officeDocument/2006/relationships/image" Target="media/image345.wmf"/><Relationship Id="rId22" Type="http://schemas.openxmlformats.org/officeDocument/2006/relationships/image" Target="media/image7.wmf"/><Relationship Id="rId64" Type="http://schemas.openxmlformats.org/officeDocument/2006/relationships/image" Target="media/image28.wmf"/><Relationship Id="rId118" Type="http://schemas.openxmlformats.org/officeDocument/2006/relationships/image" Target="media/image55.wmf"/><Relationship Id="rId325" Type="http://schemas.openxmlformats.org/officeDocument/2006/relationships/image" Target="media/image157.wmf"/><Relationship Id="rId367" Type="http://schemas.openxmlformats.org/officeDocument/2006/relationships/image" Target="media/image177.wmf"/><Relationship Id="rId532" Type="http://schemas.openxmlformats.org/officeDocument/2006/relationships/oleObject" Target="embeddings/oleObject261.bin"/><Relationship Id="rId574" Type="http://schemas.openxmlformats.org/officeDocument/2006/relationships/image" Target="media/image278.wmf"/><Relationship Id="rId171" Type="http://schemas.openxmlformats.org/officeDocument/2006/relationships/image" Target="media/image79.wmf"/><Relationship Id="rId227" Type="http://schemas.openxmlformats.org/officeDocument/2006/relationships/oleObject" Target="embeddings/oleObject109.bin"/><Relationship Id="rId269" Type="http://schemas.openxmlformats.org/officeDocument/2006/relationships/image" Target="media/image130.wmf"/><Relationship Id="rId434" Type="http://schemas.openxmlformats.org/officeDocument/2006/relationships/oleObject" Target="embeddings/oleObject211.bin"/><Relationship Id="rId476" Type="http://schemas.openxmlformats.org/officeDocument/2006/relationships/oleObject" Target="embeddings/oleObject232.bin"/><Relationship Id="rId641" Type="http://schemas.openxmlformats.org/officeDocument/2006/relationships/image" Target="media/image307.wmf"/><Relationship Id="rId683" Type="http://schemas.openxmlformats.org/officeDocument/2006/relationships/oleObject" Target="embeddings/oleObject350.bin"/><Relationship Id="rId739" Type="http://schemas.openxmlformats.org/officeDocument/2006/relationships/image" Target="media/image351.wmf"/><Relationship Id="rId33" Type="http://schemas.openxmlformats.org/officeDocument/2006/relationships/oleObject" Target="embeddings/oleObject10.bin"/><Relationship Id="rId129" Type="http://schemas.openxmlformats.org/officeDocument/2006/relationships/oleObject" Target="embeddings/oleObject58.bin"/><Relationship Id="rId280" Type="http://schemas.openxmlformats.org/officeDocument/2006/relationships/image" Target="media/image136.wmf"/><Relationship Id="rId336" Type="http://schemas.openxmlformats.org/officeDocument/2006/relationships/oleObject" Target="embeddings/oleObject162.bin"/><Relationship Id="rId501" Type="http://schemas.openxmlformats.org/officeDocument/2006/relationships/image" Target="media/image245.wmf"/><Relationship Id="rId543" Type="http://schemas.openxmlformats.org/officeDocument/2006/relationships/image" Target="media/image265.wmf"/><Relationship Id="rId75" Type="http://schemas.openxmlformats.org/officeDocument/2006/relationships/oleObject" Target="embeddings/oleObject31.bin"/><Relationship Id="rId140" Type="http://schemas.openxmlformats.org/officeDocument/2006/relationships/image" Target="media/image66.wmf"/><Relationship Id="rId182" Type="http://schemas.openxmlformats.org/officeDocument/2006/relationships/oleObject" Target="embeddings/oleObject87.bin"/><Relationship Id="rId378" Type="http://schemas.openxmlformats.org/officeDocument/2006/relationships/image" Target="media/image183.wmf"/><Relationship Id="rId403" Type="http://schemas.openxmlformats.org/officeDocument/2006/relationships/image" Target="media/image196.wmf"/><Relationship Id="rId585" Type="http://schemas.openxmlformats.org/officeDocument/2006/relationships/oleObject" Target="embeddings/oleObject291.bin"/><Relationship Id="rId750" Type="http://schemas.openxmlformats.org/officeDocument/2006/relationships/oleObject" Target="embeddings/oleObject382.bin"/><Relationship Id="rId6" Type="http://schemas.openxmlformats.org/officeDocument/2006/relationships/footnotes" Target="footnotes.xml"/><Relationship Id="rId238" Type="http://schemas.openxmlformats.org/officeDocument/2006/relationships/image" Target="media/image112.png"/><Relationship Id="rId445" Type="http://schemas.openxmlformats.org/officeDocument/2006/relationships/image" Target="media/image217.wmf"/><Relationship Id="rId487" Type="http://schemas.openxmlformats.org/officeDocument/2006/relationships/image" Target="media/image238.wmf"/><Relationship Id="rId610" Type="http://schemas.openxmlformats.org/officeDocument/2006/relationships/oleObject" Target="embeddings/oleObject304.bin"/><Relationship Id="rId652" Type="http://schemas.openxmlformats.org/officeDocument/2006/relationships/oleObject" Target="embeddings/oleObject330.bin"/><Relationship Id="rId694" Type="http://schemas.openxmlformats.org/officeDocument/2006/relationships/image" Target="media/image327.wmf"/><Relationship Id="rId708" Type="http://schemas.openxmlformats.org/officeDocument/2006/relationships/image" Target="media/image335.wmf"/><Relationship Id="rId291" Type="http://schemas.openxmlformats.org/officeDocument/2006/relationships/oleObject" Target="embeddings/oleObject138.bin"/><Relationship Id="rId305" Type="http://schemas.openxmlformats.org/officeDocument/2006/relationships/image" Target="media/image147.wmf"/><Relationship Id="rId347" Type="http://schemas.openxmlformats.org/officeDocument/2006/relationships/image" Target="media/image168.wmf"/><Relationship Id="rId512" Type="http://schemas.openxmlformats.org/officeDocument/2006/relationships/oleObject" Target="embeddings/oleObject250.bin"/><Relationship Id="rId44" Type="http://schemas.openxmlformats.org/officeDocument/2006/relationships/image" Target="media/image18.wmf"/><Relationship Id="rId86" Type="http://schemas.openxmlformats.org/officeDocument/2006/relationships/image" Target="media/image39.wmf"/><Relationship Id="rId151" Type="http://schemas.openxmlformats.org/officeDocument/2006/relationships/oleObject" Target="embeddings/oleObject69.bin"/><Relationship Id="rId389" Type="http://schemas.openxmlformats.org/officeDocument/2006/relationships/image" Target="media/image189.wmf"/><Relationship Id="rId554" Type="http://schemas.openxmlformats.org/officeDocument/2006/relationships/oleObject" Target="embeddings/oleObject272.bin"/><Relationship Id="rId596" Type="http://schemas.openxmlformats.org/officeDocument/2006/relationships/image" Target="media/image288.wmf"/><Relationship Id="rId761" Type="http://schemas.openxmlformats.org/officeDocument/2006/relationships/image" Target="media/image362.wmf"/><Relationship Id="rId193" Type="http://schemas.openxmlformats.org/officeDocument/2006/relationships/image" Target="media/image90.wmf"/><Relationship Id="rId207" Type="http://schemas.openxmlformats.org/officeDocument/2006/relationships/oleObject" Target="embeddings/oleObject99.bin"/><Relationship Id="rId249" Type="http://schemas.openxmlformats.org/officeDocument/2006/relationships/image" Target="media/image120.wmf"/><Relationship Id="rId414" Type="http://schemas.openxmlformats.org/officeDocument/2006/relationships/oleObject" Target="embeddings/oleObject201.bin"/><Relationship Id="rId456" Type="http://schemas.openxmlformats.org/officeDocument/2006/relationships/oleObject" Target="embeddings/oleObject222.bin"/><Relationship Id="rId498" Type="http://schemas.openxmlformats.org/officeDocument/2006/relationships/oleObject" Target="embeddings/oleObject243.bin"/><Relationship Id="rId621" Type="http://schemas.openxmlformats.org/officeDocument/2006/relationships/oleObject" Target="embeddings/oleObject310.bin"/><Relationship Id="rId663" Type="http://schemas.openxmlformats.org/officeDocument/2006/relationships/oleObject" Target="embeddings/oleObject338.bin"/><Relationship Id="rId13" Type="http://schemas.openxmlformats.org/officeDocument/2006/relationships/image" Target="media/image2.wmf"/><Relationship Id="rId109" Type="http://schemas.openxmlformats.org/officeDocument/2006/relationships/oleObject" Target="embeddings/oleObject48.bin"/><Relationship Id="rId260" Type="http://schemas.openxmlformats.org/officeDocument/2006/relationships/oleObject" Target="embeddings/oleObject123.bin"/><Relationship Id="rId316" Type="http://schemas.openxmlformats.org/officeDocument/2006/relationships/oleObject" Target="embeddings/oleObject152.bin"/><Relationship Id="rId523" Type="http://schemas.openxmlformats.org/officeDocument/2006/relationships/image" Target="media/image256.wmf"/><Relationship Id="rId719" Type="http://schemas.openxmlformats.org/officeDocument/2006/relationships/oleObject" Target="embeddings/oleObject367.bin"/><Relationship Id="rId55" Type="http://schemas.openxmlformats.org/officeDocument/2006/relationships/oleObject" Target="embeddings/oleObject21.bin"/><Relationship Id="rId97" Type="http://schemas.openxmlformats.org/officeDocument/2006/relationships/oleObject" Target="embeddings/oleObject42.bin"/><Relationship Id="rId120" Type="http://schemas.openxmlformats.org/officeDocument/2006/relationships/image" Target="media/image56.wmf"/><Relationship Id="rId358" Type="http://schemas.openxmlformats.org/officeDocument/2006/relationships/oleObject" Target="embeddings/oleObject174.bin"/><Relationship Id="rId565" Type="http://schemas.openxmlformats.org/officeDocument/2006/relationships/image" Target="media/image276.wmf"/><Relationship Id="rId730" Type="http://schemas.openxmlformats.org/officeDocument/2006/relationships/image" Target="media/image346.wmf"/><Relationship Id="rId162" Type="http://schemas.openxmlformats.org/officeDocument/2006/relationships/oleObject" Target="embeddings/oleObject77.bin"/><Relationship Id="rId218" Type="http://schemas.openxmlformats.org/officeDocument/2006/relationships/image" Target="media/image102.wmf"/><Relationship Id="rId425" Type="http://schemas.openxmlformats.org/officeDocument/2006/relationships/image" Target="media/image207.wmf"/><Relationship Id="rId467" Type="http://schemas.openxmlformats.org/officeDocument/2006/relationships/image" Target="media/image228.wmf"/><Relationship Id="rId632" Type="http://schemas.openxmlformats.org/officeDocument/2006/relationships/oleObject" Target="embeddings/oleObject317.bin"/><Relationship Id="rId271" Type="http://schemas.openxmlformats.org/officeDocument/2006/relationships/image" Target="media/image131.wmf"/><Relationship Id="rId674" Type="http://schemas.openxmlformats.org/officeDocument/2006/relationships/oleObject" Target="embeddings/oleObject345.bin"/><Relationship Id="rId24" Type="http://schemas.openxmlformats.org/officeDocument/2006/relationships/image" Target="media/image8.wmf"/><Relationship Id="rId66" Type="http://schemas.openxmlformats.org/officeDocument/2006/relationships/image" Target="media/image29.wmf"/><Relationship Id="rId131" Type="http://schemas.openxmlformats.org/officeDocument/2006/relationships/oleObject" Target="embeddings/oleObject59.bin"/><Relationship Id="rId327" Type="http://schemas.openxmlformats.org/officeDocument/2006/relationships/image" Target="media/image158.wmf"/><Relationship Id="rId369" Type="http://schemas.openxmlformats.org/officeDocument/2006/relationships/image" Target="media/image178.png"/><Relationship Id="rId534" Type="http://schemas.openxmlformats.org/officeDocument/2006/relationships/oleObject" Target="embeddings/oleObject262.bin"/><Relationship Id="rId576" Type="http://schemas.openxmlformats.org/officeDocument/2006/relationships/oleObject" Target="embeddings/oleObject286.bin"/><Relationship Id="rId741" Type="http://schemas.openxmlformats.org/officeDocument/2006/relationships/image" Target="media/image352.wmf"/><Relationship Id="rId173" Type="http://schemas.openxmlformats.org/officeDocument/2006/relationships/image" Target="media/image80.wmf"/><Relationship Id="rId229" Type="http://schemas.openxmlformats.org/officeDocument/2006/relationships/oleObject" Target="embeddings/oleObject110.bin"/><Relationship Id="rId380" Type="http://schemas.openxmlformats.org/officeDocument/2006/relationships/image" Target="media/image184.wmf"/><Relationship Id="rId436" Type="http://schemas.openxmlformats.org/officeDocument/2006/relationships/oleObject" Target="embeddings/oleObject212.bin"/><Relationship Id="rId601" Type="http://schemas.openxmlformats.org/officeDocument/2006/relationships/oleObject" Target="embeddings/oleObject299.bin"/><Relationship Id="rId643" Type="http://schemas.openxmlformats.org/officeDocument/2006/relationships/image" Target="media/image308.wmf"/><Relationship Id="rId240" Type="http://schemas.openxmlformats.org/officeDocument/2006/relationships/oleObject" Target="embeddings/oleObject115.bin"/><Relationship Id="rId478" Type="http://schemas.openxmlformats.org/officeDocument/2006/relationships/oleObject" Target="embeddings/oleObject233.bin"/><Relationship Id="rId685" Type="http://schemas.openxmlformats.org/officeDocument/2006/relationships/oleObject" Target="embeddings/oleObject351.bin"/><Relationship Id="rId35" Type="http://schemas.openxmlformats.org/officeDocument/2006/relationships/oleObject" Target="embeddings/oleObject11.bin"/><Relationship Id="rId77" Type="http://schemas.openxmlformats.org/officeDocument/2006/relationships/oleObject" Target="embeddings/oleObject32.bin"/><Relationship Id="rId100" Type="http://schemas.openxmlformats.org/officeDocument/2006/relationships/image" Target="media/image46.wmf"/><Relationship Id="rId282" Type="http://schemas.openxmlformats.org/officeDocument/2006/relationships/image" Target="media/image137.wmf"/><Relationship Id="rId338" Type="http://schemas.openxmlformats.org/officeDocument/2006/relationships/oleObject" Target="embeddings/oleObject163.bin"/><Relationship Id="rId503" Type="http://schemas.openxmlformats.org/officeDocument/2006/relationships/image" Target="media/image246.wmf"/><Relationship Id="rId545" Type="http://schemas.openxmlformats.org/officeDocument/2006/relationships/image" Target="media/image266.wmf"/><Relationship Id="rId587" Type="http://schemas.openxmlformats.org/officeDocument/2006/relationships/oleObject" Target="embeddings/oleObject292.bin"/><Relationship Id="rId710" Type="http://schemas.openxmlformats.org/officeDocument/2006/relationships/image" Target="media/image336.wmf"/><Relationship Id="rId752" Type="http://schemas.openxmlformats.org/officeDocument/2006/relationships/oleObject" Target="embeddings/oleObject383.bin"/><Relationship Id="rId8" Type="http://schemas.openxmlformats.org/officeDocument/2006/relationships/footer" Target="footer1.xml"/><Relationship Id="rId142" Type="http://schemas.openxmlformats.org/officeDocument/2006/relationships/image" Target="media/image67.wmf"/><Relationship Id="rId184" Type="http://schemas.openxmlformats.org/officeDocument/2006/relationships/oleObject" Target="embeddings/oleObject88.bin"/><Relationship Id="rId391" Type="http://schemas.openxmlformats.org/officeDocument/2006/relationships/image" Target="media/image190.wmf"/><Relationship Id="rId405" Type="http://schemas.openxmlformats.org/officeDocument/2006/relationships/image" Target="media/image197.wmf"/><Relationship Id="rId447" Type="http://schemas.openxmlformats.org/officeDocument/2006/relationships/image" Target="media/image218.wmf"/><Relationship Id="rId612" Type="http://schemas.openxmlformats.org/officeDocument/2006/relationships/oleObject" Target="embeddings/oleObject305.bin"/><Relationship Id="rId251" Type="http://schemas.openxmlformats.org/officeDocument/2006/relationships/image" Target="media/image121.wmf"/><Relationship Id="rId489" Type="http://schemas.openxmlformats.org/officeDocument/2006/relationships/image" Target="media/image239.wmf"/><Relationship Id="rId654" Type="http://schemas.openxmlformats.org/officeDocument/2006/relationships/image" Target="media/image311.wmf"/><Relationship Id="rId696" Type="http://schemas.openxmlformats.org/officeDocument/2006/relationships/image" Target="media/image328.wmf"/><Relationship Id="rId46" Type="http://schemas.openxmlformats.org/officeDocument/2006/relationships/image" Target="media/image19.wmf"/><Relationship Id="rId293" Type="http://schemas.openxmlformats.org/officeDocument/2006/relationships/image" Target="media/image143.wmf"/><Relationship Id="rId307" Type="http://schemas.openxmlformats.org/officeDocument/2006/relationships/image" Target="media/image148.wmf"/><Relationship Id="rId349" Type="http://schemas.openxmlformats.org/officeDocument/2006/relationships/image" Target="media/image169.wmf"/><Relationship Id="rId514" Type="http://schemas.openxmlformats.org/officeDocument/2006/relationships/oleObject" Target="embeddings/oleObject251.bin"/><Relationship Id="rId556" Type="http://schemas.openxmlformats.org/officeDocument/2006/relationships/oleObject" Target="embeddings/oleObject273.bin"/><Relationship Id="rId721" Type="http://schemas.openxmlformats.org/officeDocument/2006/relationships/oleObject" Target="embeddings/oleObject368.bin"/><Relationship Id="rId763" Type="http://schemas.openxmlformats.org/officeDocument/2006/relationships/image" Target="media/image363.wmf"/><Relationship Id="rId88" Type="http://schemas.openxmlformats.org/officeDocument/2006/relationships/image" Target="media/image40.wmf"/><Relationship Id="rId111" Type="http://schemas.openxmlformats.org/officeDocument/2006/relationships/oleObject" Target="embeddings/oleObject49.bin"/><Relationship Id="rId153" Type="http://schemas.openxmlformats.org/officeDocument/2006/relationships/oleObject" Target="embeddings/oleObject70.bin"/><Relationship Id="rId195" Type="http://schemas.openxmlformats.org/officeDocument/2006/relationships/footer" Target="footer4.xml"/><Relationship Id="rId209" Type="http://schemas.openxmlformats.org/officeDocument/2006/relationships/oleObject" Target="embeddings/oleObject100.bin"/><Relationship Id="rId360" Type="http://schemas.openxmlformats.org/officeDocument/2006/relationships/oleObject" Target="embeddings/oleObject175.bin"/><Relationship Id="rId416" Type="http://schemas.openxmlformats.org/officeDocument/2006/relationships/oleObject" Target="embeddings/oleObject202.bin"/><Relationship Id="rId598" Type="http://schemas.openxmlformats.org/officeDocument/2006/relationships/image" Target="media/image289.wmf"/><Relationship Id="rId220" Type="http://schemas.openxmlformats.org/officeDocument/2006/relationships/image" Target="media/image103.wmf"/><Relationship Id="rId458" Type="http://schemas.openxmlformats.org/officeDocument/2006/relationships/oleObject" Target="embeddings/oleObject223.bin"/><Relationship Id="rId623" Type="http://schemas.openxmlformats.org/officeDocument/2006/relationships/oleObject" Target="embeddings/oleObject311.bin"/><Relationship Id="rId665" Type="http://schemas.openxmlformats.org/officeDocument/2006/relationships/oleObject" Target="embeddings/oleObject340.bin"/><Relationship Id="rId15" Type="http://schemas.openxmlformats.org/officeDocument/2006/relationships/image" Target="media/image3.wmf"/><Relationship Id="rId57" Type="http://schemas.openxmlformats.org/officeDocument/2006/relationships/oleObject" Target="embeddings/oleObject22.bin"/><Relationship Id="rId262" Type="http://schemas.openxmlformats.org/officeDocument/2006/relationships/oleObject" Target="embeddings/oleObject124.bin"/><Relationship Id="rId318" Type="http://schemas.openxmlformats.org/officeDocument/2006/relationships/oleObject" Target="embeddings/oleObject153.bin"/><Relationship Id="rId525" Type="http://schemas.openxmlformats.org/officeDocument/2006/relationships/image" Target="media/image257.wmf"/><Relationship Id="rId567" Type="http://schemas.openxmlformats.org/officeDocument/2006/relationships/oleObject" Target="embeddings/oleObject279.bin"/><Relationship Id="rId732" Type="http://schemas.openxmlformats.org/officeDocument/2006/relationships/image" Target="media/image347.wmf"/><Relationship Id="rId99" Type="http://schemas.openxmlformats.org/officeDocument/2006/relationships/oleObject" Target="embeddings/oleObject43.bin"/><Relationship Id="rId122" Type="http://schemas.openxmlformats.org/officeDocument/2006/relationships/image" Target="media/image57.wmf"/><Relationship Id="rId164" Type="http://schemas.openxmlformats.org/officeDocument/2006/relationships/oleObject" Target="embeddings/oleObject78.bin"/><Relationship Id="rId371" Type="http://schemas.openxmlformats.org/officeDocument/2006/relationships/oleObject" Target="embeddings/oleObject180.bin"/><Relationship Id="rId427" Type="http://schemas.openxmlformats.org/officeDocument/2006/relationships/image" Target="media/image208.wmf"/><Relationship Id="rId469" Type="http://schemas.openxmlformats.org/officeDocument/2006/relationships/image" Target="media/image229.wmf"/><Relationship Id="rId634" Type="http://schemas.openxmlformats.org/officeDocument/2006/relationships/oleObject" Target="embeddings/oleObject318.bin"/><Relationship Id="rId676" Type="http://schemas.openxmlformats.org/officeDocument/2006/relationships/oleObject" Target="embeddings/oleObject346.bin"/><Relationship Id="rId26" Type="http://schemas.openxmlformats.org/officeDocument/2006/relationships/image" Target="media/image9.wmf"/><Relationship Id="rId231" Type="http://schemas.openxmlformats.org/officeDocument/2006/relationships/oleObject" Target="embeddings/oleObject111.bin"/><Relationship Id="rId273" Type="http://schemas.openxmlformats.org/officeDocument/2006/relationships/image" Target="media/image132.png"/><Relationship Id="rId329" Type="http://schemas.openxmlformats.org/officeDocument/2006/relationships/image" Target="media/image159.wmf"/><Relationship Id="rId480" Type="http://schemas.openxmlformats.org/officeDocument/2006/relationships/oleObject" Target="embeddings/oleObject234.bin"/><Relationship Id="rId536" Type="http://schemas.openxmlformats.org/officeDocument/2006/relationships/oleObject" Target="embeddings/oleObject263.bin"/><Relationship Id="rId701" Type="http://schemas.openxmlformats.org/officeDocument/2006/relationships/image" Target="media/image331.wmf"/><Relationship Id="rId68" Type="http://schemas.openxmlformats.org/officeDocument/2006/relationships/image" Target="media/image30.wmf"/><Relationship Id="rId133" Type="http://schemas.openxmlformats.org/officeDocument/2006/relationships/oleObject" Target="embeddings/oleObject60.bin"/><Relationship Id="rId175" Type="http://schemas.openxmlformats.org/officeDocument/2006/relationships/image" Target="media/image81.wmf"/><Relationship Id="rId340" Type="http://schemas.openxmlformats.org/officeDocument/2006/relationships/oleObject" Target="embeddings/oleObject164.bin"/><Relationship Id="rId578" Type="http://schemas.openxmlformats.org/officeDocument/2006/relationships/image" Target="media/image279.wmf"/><Relationship Id="rId743" Type="http://schemas.openxmlformats.org/officeDocument/2006/relationships/image" Target="media/image353.wmf"/><Relationship Id="rId200" Type="http://schemas.openxmlformats.org/officeDocument/2006/relationships/image" Target="media/image93.wmf"/><Relationship Id="rId382" Type="http://schemas.openxmlformats.org/officeDocument/2006/relationships/image" Target="media/image185.wmf"/><Relationship Id="rId438" Type="http://schemas.openxmlformats.org/officeDocument/2006/relationships/oleObject" Target="embeddings/oleObject213.bin"/><Relationship Id="rId603" Type="http://schemas.openxmlformats.org/officeDocument/2006/relationships/oleObject" Target="embeddings/oleObject300.bin"/><Relationship Id="rId645" Type="http://schemas.openxmlformats.org/officeDocument/2006/relationships/oleObject" Target="embeddings/oleObject325.bin"/><Relationship Id="rId687" Type="http://schemas.openxmlformats.org/officeDocument/2006/relationships/oleObject" Target="embeddings/oleObject352.bin"/><Relationship Id="rId242" Type="http://schemas.openxmlformats.org/officeDocument/2006/relationships/oleObject" Target="embeddings/oleObject116.bin"/><Relationship Id="rId284" Type="http://schemas.openxmlformats.org/officeDocument/2006/relationships/image" Target="media/image138.wmf"/><Relationship Id="rId491" Type="http://schemas.openxmlformats.org/officeDocument/2006/relationships/image" Target="media/image240.wmf"/><Relationship Id="rId505" Type="http://schemas.openxmlformats.org/officeDocument/2006/relationships/image" Target="media/image247.wmf"/><Relationship Id="rId712" Type="http://schemas.openxmlformats.org/officeDocument/2006/relationships/image" Target="media/image337.wmf"/><Relationship Id="rId37" Type="http://schemas.openxmlformats.org/officeDocument/2006/relationships/oleObject" Target="embeddings/oleObject12.bin"/><Relationship Id="rId79" Type="http://schemas.openxmlformats.org/officeDocument/2006/relationships/oleObject" Target="embeddings/oleObject33.bin"/><Relationship Id="rId102" Type="http://schemas.openxmlformats.org/officeDocument/2006/relationships/image" Target="media/image47.wmf"/><Relationship Id="rId144" Type="http://schemas.openxmlformats.org/officeDocument/2006/relationships/image" Target="media/image68.wmf"/><Relationship Id="rId547" Type="http://schemas.openxmlformats.org/officeDocument/2006/relationships/image" Target="media/image267.wmf"/><Relationship Id="rId589" Type="http://schemas.openxmlformats.org/officeDocument/2006/relationships/oleObject" Target="embeddings/oleObject293.bin"/><Relationship Id="rId754" Type="http://schemas.openxmlformats.org/officeDocument/2006/relationships/oleObject" Target="embeddings/oleObject384.bin"/><Relationship Id="rId90" Type="http://schemas.openxmlformats.org/officeDocument/2006/relationships/image" Target="media/image41.wmf"/><Relationship Id="rId186" Type="http://schemas.openxmlformats.org/officeDocument/2006/relationships/oleObject" Target="embeddings/oleObject89.bin"/><Relationship Id="rId351" Type="http://schemas.openxmlformats.org/officeDocument/2006/relationships/image" Target="media/image170.wmf"/><Relationship Id="rId393" Type="http://schemas.openxmlformats.org/officeDocument/2006/relationships/image" Target="media/image191.wmf"/><Relationship Id="rId407" Type="http://schemas.openxmlformats.org/officeDocument/2006/relationships/image" Target="media/image198.wmf"/><Relationship Id="rId449" Type="http://schemas.openxmlformats.org/officeDocument/2006/relationships/image" Target="media/image219.wmf"/><Relationship Id="rId614" Type="http://schemas.openxmlformats.org/officeDocument/2006/relationships/oleObject" Target="embeddings/oleObject306.bin"/><Relationship Id="rId656" Type="http://schemas.openxmlformats.org/officeDocument/2006/relationships/image" Target="media/image312.wmf"/><Relationship Id="rId211" Type="http://schemas.openxmlformats.org/officeDocument/2006/relationships/oleObject" Target="embeddings/oleObject101.bin"/><Relationship Id="rId253" Type="http://schemas.openxmlformats.org/officeDocument/2006/relationships/image" Target="media/image122.wmf"/><Relationship Id="rId295" Type="http://schemas.openxmlformats.org/officeDocument/2006/relationships/image" Target="media/image144.wmf"/><Relationship Id="rId309" Type="http://schemas.openxmlformats.org/officeDocument/2006/relationships/image" Target="media/image149.wmf"/><Relationship Id="rId460" Type="http://schemas.openxmlformats.org/officeDocument/2006/relationships/oleObject" Target="embeddings/oleObject224.bin"/><Relationship Id="rId516" Type="http://schemas.openxmlformats.org/officeDocument/2006/relationships/oleObject" Target="embeddings/oleObject252.bin"/><Relationship Id="rId698" Type="http://schemas.openxmlformats.org/officeDocument/2006/relationships/image" Target="media/image329.wmf"/><Relationship Id="rId48" Type="http://schemas.openxmlformats.org/officeDocument/2006/relationships/image" Target="media/image20.wmf"/><Relationship Id="rId113" Type="http://schemas.openxmlformats.org/officeDocument/2006/relationships/oleObject" Target="embeddings/oleObject50.bin"/><Relationship Id="rId320" Type="http://schemas.openxmlformats.org/officeDocument/2006/relationships/oleObject" Target="embeddings/oleObject154.bin"/><Relationship Id="rId558" Type="http://schemas.openxmlformats.org/officeDocument/2006/relationships/oleObject" Target="embeddings/oleObject274.bin"/><Relationship Id="rId723" Type="http://schemas.openxmlformats.org/officeDocument/2006/relationships/oleObject" Target="embeddings/oleObject369.bin"/><Relationship Id="rId765" Type="http://schemas.openxmlformats.org/officeDocument/2006/relationships/image" Target="media/image364.wmf"/><Relationship Id="rId155" Type="http://schemas.openxmlformats.org/officeDocument/2006/relationships/oleObject" Target="embeddings/oleObject72.bin"/><Relationship Id="rId197" Type="http://schemas.openxmlformats.org/officeDocument/2006/relationships/oleObject" Target="embeddings/oleObject94.bin"/><Relationship Id="rId362" Type="http://schemas.openxmlformats.org/officeDocument/2006/relationships/oleObject" Target="embeddings/oleObject176.bin"/><Relationship Id="rId418" Type="http://schemas.openxmlformats.org/officeDocument/2006/relationships/oleObject" Target="embeddings/oleObject203.bin"/><Relationship Id="rId625" Type="http://schemas.openxmlformats.org/officeDocument/2006/relationships/image" Target="media/image301.wmf"/><Relationship Id="rId222" Type="http://schemas.openxmlformats.org/officeDocument/2006/relationships/image" Target="media/image104.wmf"/><Relationship Id="rId264" Type="http://schemas.openxmlformats.org/officeDocument/2006/relationships/oleObject" Target="embeddings/oleObject125.bin"/><Relationship Id="rId471" Type="http://schemas.openxmlformats.org/officeDocument/2006/relationships/image" Target="media/image230.wmf"/><Relationship Id="rId667" Type="http://schemas.openxmlformats.org/officeDocument/2006/relationships/oleObject" Target="embeddings/oleObject341.bin"/><Relationship Id="rId17" Type="http://schemas.openxmlformats.org/officeDocument/2006/relationships/image" Target="media/image4.png"/><Relationship Id="rId59" Type="http://schemas.openxmlformats.org/officeDocument/2006/relationships/oleObject" Target="embeddings/oleObject23.bin"/><Relationship Id="rId124" Type="http://schemas.openxmlformats.org/officeDocument/2006/relationships/image" Target="media/image58.wmf"/><Relationship Id="rId527" Type="http://schemas.openxmlformats.org/officeDocument/2006/relationships/oleObject" Target="embeddings/oleObject258.bin"/><Relationship Id="rId569" Type="http://schemas.openxmlformats.org/officeDocument/2006/relationships/oleObject" Target="embeddings/oleObject281.bin"/><Relationship Id="rId734" Type="http://schemas.openxmlformats.org/officeDocument/2006/relationships/image" Target="media/image348.wmf"/><Relationship Id="rId70" Type="http://schemas.openxmlformats.org/officeDocument/2006/relationships/image" Target="media/image31.wmf"/><Relationship Id="rId166" Type="http://schemas.openxmlformats.org/officeDocument/2006/relationships/oleObject" Target="embeddings/oleObject79.bin"/><Relationship Id="rId331" Type="http://schemas.openxmlformats.org/officeDocument/2006/relationships/image" Target="media/image160.wmf"/><Relationship Id="rId373" Type="http://schemas.openxmlformats.org/officeDocument/2006/relationships/oleObject" Target="embeddings/oleObject181.bin"/><Relationship Id="rId429" Type="http://schemas.openxmlformats.org/officeDocument/2006/relationships/image" Target="media/image209.wmf"/><Relationship Id="rId580" Type="http://schemas.openxmlformats.org/officeDocument/2006/relationships/image" Target="media/image280.wmf"/><Relationship Id="rId636" Type="http://schemas.openxmlformats.org/officeDocument/2006/relationships/image" Target="media/image305.wmf"/><Relationship Id="rId1" Type="http://schemas.openxmlformats.org/officeDocument/2006/relationships/customXml" Target="../customXml/item1.xml"/><Relationship Id="rId233" Type="http://schemas.openxmlformats.org/officeDocument/2006/relationships/oleObject" Target="embeddings/oleObject112.bin"/><Relationship Id="rId440" Type="http://schemas.openxmlformats.org/officeDocument/2006/relationships/oleObject" Target="embeddings/oleObject214.bin"/><Relationship Id="rId678" Type="http://schemas.openxmlformats.org/officeDocument/2006/relationships/image" Target="media/image319.wmf"/><Relationship Id="rId28" Type="http://schemas.openxmlformats.org/officeDocument/2006/relationships/image" Target="media/image10.wmf"/><Relationship Id="rId275" Type="http://schemas.openxmlformats.org/officeDocument/2006/relationships/oleObject" Target="embeddings/oleObject130.bin"/><Relationship Id="rId300" Type="http://schemas.openxmlformats.org/officeDocument/2006/relationships/image" Target="media/image146.wmf"/><Relationship Id="rId482" Type="http://schemas.openxmlformats.org/officeDocument/2006/relationships/oleObject" Target="embeddings/oleObject235.bin"/><Relationship Id="rId538" Type="http://schemas.openxmlformats.org/officeDocument/2006/relationships/oleObject" Target="embeddings/oleObject264.bin"/><Relationship Id="rId703" Type="http://schemas.openxmlformats.org/officeDocument/2006/relationships/image" Target="media/image332.wmf"/><Relationship Id="rId745" Type="http://schemas.openxmlformats.org/officeDocument/2006/relationships/image" Target="media/image354.wmf"/><Relationship Id="rId81" Type="http://schemas.openxmlformats.org/officeDocument/2006/relationships/oleObject" Target="embeddings/oleObject34.bin"/><Relationship Id="rId135" Type="http://schemas.openxmlformats.org/officeDocument/2006/relationships/oleObject" Target="embeddings/oleObject61.bin"/><Relationship Id="rId177" Type="http://schemas.openxmlformats.org/officeDocument/2006/relationships/image" Target="media/image82.wmf"/><Relationship Id="rId342" Type="http://schemas.openxmlformats.org/officeDocument/2006/relationships/oleObject" Target="embeddings/oleObject165.bin"/><Relationship Id="rId384" Type="http://schemas.openxmlformats.org/officeDocument/2006/relationships/image" Target="media/image186.wmf"/><Relationship Id="rId591" Type="http://schemas.openxmlformats.org/officeDocument/2006/relationships/oleObject" Target="embeddings/oleObject294.bin"/><Relationship Id="rId605" Type="http://schemas.openxmlformats.org/officeDocument/2006/relationships/oleObject" Target="embeddings/oleObject301.bin"/><Relationship Id="rId202" Type="http://schemas.openxmlformats.org/officeDocument/2006/relationships/image" Target="media/image94.wmf"/><Relationship Id="rId244" Type="http://schemas.openxmlformats.org/officeDocument/2006/relationships/image" Target="media/image116.png"/><Relationship Id="rId647" Type="http://schemas.openxmlformats.org/officeDocument/2006/relationships/oleObject" Target="embeddings/oleObject326.bin"/><Relationship Id="rId689" Type="http://schemas.openxmlformats.org/officeDocument/2006/relationships/oleObject" Target="embeddings/oleObject353.bin"/><Relationship Id="rId39" Type="http://schemas.openxmlformats.org/officeDocument/2006/relationships/oleObject" Target="embeddings/oleObject13.bin"/><Relationship Id="rId286" Type="http://schemas.openxmlformats.org/officeDocument/2006/relationships/image" Target="media/image139.wmf"/><Relationship Id="rId451" Type="http://schemas.openxmlformats.org/officeDocument/2006/relationships/image" Target="media/image220.wmf"/><Relationship Id="rId493" Type="http://schemas.openxmlformats.org/officeDocument/2006/relationships/image" Target="media/image241.wmf"/><Relationship Id="rId507" Type="http://schemas.openxmlformats.org/officeDocument/2006/relationships/image" Target="media/image248.wmf"/><Relationship Id="rId549" Type="http://schemas.openxmlformats.org/officeDocument/2006/relationships/image" Target="media/image268.wmf"/><Relationship Id="rId714" Type="http://schemas.openxmlformats.org/officeDocument/2006/relationships/image" Target="media/image338.wmf"/><Relationship Id="rId756" Type="http://schemas.openxmlformats.org/officeDocument/2006/relationships/oleObject" Target="embeddings/oleObject385.bin"/><Relationship Id="rId50" Type="http://schemas.openxmlformats.org/officeDocument/2006/relationships/image" Target="media/image21.wmf"/><Relationship Id="rId104" Type="http://schemas.openxmlformats.org/officeDocument/2006/relationships/image" Target="media/image48.wmf"/><Relationship Id="rId146" Type="http://schemas.openxmlformats.org/officeDocument/2006/relationships/image" Target="media/image69.wmf"/><Relationship Id="rId188" Type="http://schemas.openxmlformats.org/officeDocument/2006/relationships/oleObject" Target="embeddings/oleObject90.bin"/><Relationship Id="rId311" Type="http://schemas.openxmlformats.org/officeDocument/2006/relationships/image" Target="media/image150.wmf"/><Relationship Id="rId353" Type="http://schemas.openxmlformats.org/officeDocument/2006/relationships/image" Target="media/image171.wmf"/><Relationship Id="rId395" Type="http://schemas.openxmlformats.org/officeDocument/2006/relationships/image" Target="media/image192.wmf"/><Relationship Id="rId409" Type="http://schemas.openxmlformats.org/officeDocument/2006/relationships/image" Target="media/image199.wmf"/><Relationship Id="rId560" Type="http://schemas.openxmlformats.org/officeDocument/2006/relationships/oleObject" Target="embeddings/oleObject275.bin"/><Relationship Id="rId92" Type="http://schemas.openxmlformats.org/officeDocument/2006/relationships/image" Target="media/image42.wmf"/><Relationship Id="rId213" Type="http://schemas.openxmlformats.org/officeDocument/2006/relationships/oleObject" Target="embeddings/oleObject102.bin"/><Relationship Id="rId420" Type="http://schemas.openxmlformats.org/officeDocument/2006/relationships/oleObject" Target="embeddings/oleObject204.bin"/><Relationship Id="rId616" Type="http://schemas.openxmlformats.org/officeDocument/2006/relationships/image" Target="media/image297.wmf"/><Relationship Id="rId658" Type="http://schemas.openxmlformats.org/officeDocument/2006/relationships/oleObject" Target="embeddings/oleObject334.bin"/><Relationship Id="rId255" Type="http://schemas.openxmlformats.org/officeDocument/2006/relationships/image" Target="media/image123.wmf"/><Relationship Id="rId297" Type="http://schemas.openxmlformats.org/officeDocument/2006/relationships/image" Target="media/image145.wmf"/><Relationship Id="rId462" Type="http://schemas.openxmlformats.org/officeDocument/2006/relationships/oleObject" Target="embeddings/oleObject225.bin"/><Relationship Id="rId518" Type="http://schemas.openxmlformats.org/officeDocument/2006/relationships/oleObject" Target="embeddings/oleObject253.bin"/><Relationship Id="rId725" Type="http://schemas.openxmlformats.org/officeDocument/2006/relationships/oleObject" Target="embeddings/oleObject370.bin"/><Relationship Id="rId115" Type="http://schemas.openxmlformats.org/officeDocument/2006/relationships/oleObject" Target="embeddings/oleObject51.bin"/><Relationship Id="rId157" Type="http://schemas.openxmlformats.org/officeDocument/2006/relationships/oleObject" Target="embeddings/oleObject74.bin"/><Relationship Id="rId322" Type="http://schemas.openxmlformats.org/officeDocument/2006/relationships/oleObject" Target="embeddings/oleObject155.bin"/><Relationship Id="rId364" Type="http://schemas.openxmlformats.org/officeDocument/2006/relationships/oleObject" Target="embeddings/oleObject177.bin"/><Relationship Id="rId767" Type="http://schemas.openxmlformats.org/officeDocument/2006/relationships/fontTable" Target="fontTable.xml"/><Relationship Id="rId61" Type="http://schemas.openxmlformats.org/officeDocument/2006/relationships/oleObject" Target="embeddings/oleObject24.bin"/><Relationship Id="rId199" Type="http://schemas.openxmlformats.org/officeDocument/2006/relationships/oleObject" Target="embeddings/oleObject95.bin"/><Relationship Id="rId571" Type="http://schemas.openxmlformats.org/officeDocument/2006/relationships/oleObject" Target="embeddings/oleObject282.bin"/><Relationship Id="rId627" Type="http://schemas.openxmlformats.org/officeDocument/2006/relationships/image" Target="media/image302.wmf"/><Relationship Id="rId669" Type="http://schemas.openxmlformats.org/officeDocument/2006/relationships/oleObject" Target="embeddings/oleObject342.bin"/><Relationship Id="rId19" Type="http://schemas.openxmlformats.org/officeDocument/2006/relationships/oleObject" Target="embeddings/oleObject3.bin"/><Relationship Id="rId224" Type="http://schemas.openxmlformats.org/officeDocument/2006/relationships/image" Target="media/image105.wmf"/><Relationship Id="rId266" Type="http://schemas.openxmlformats.org/officeDocument/2006/relationships/oleObject" Target="embeddings/oleObject126.bin"/><Relationship Id="rId431" Type="http://schemas.openxmlformats.org/officeDocument/2006/relationships/image" Target="media/image210.wmf"/><Relationship Id="rId473" Type="http://schemas.openxmlformats.org/officeDocument/2006/relationships/image" Target="media/image231.wmf"/><Relationship Id="rId529" Type="http://schemas.openxmlformats.org/officeDocument/2006/relationships/image" Target="media/image258.wmf"/><Relationship Id="rId680" Type="http://schemas.openxmlformats.org/officeDocument/2006/relationships/image" Target="media/image320.wmf"/><Relationship Id="rId736" Type="http://schemas.openxmlformats.org/officeDocument/2006/relationships/image" Target="media/image349.wmf"/><Relationship Id="rId30" Type="http://schemas.openxmlformats.org/officeDocument/2006/relationships/image" Target="media/image11.wmf"/><Relationship Id="rId126" Type="http://schemas.openxmlformats.org/officeDocument/2006/relationships/image" Target="media/image59.wmf"/><Relationship Id="rId168" Type="http://schemas.openxmlformats.org/officeDocument/2006/relationships/oleObject" Target="embeddings/oleObject80.bin"/><Relationship Id="rId333" Type="http://schemas.openxmlformats.org/officeDocument/2006/relationships/image" Target="media/image161.wmf"/><Relationship Id="rId540" Type="http://schemas.openxmlformats.org/officeDocument/2006/relationships/oleObject" Target="embeddings/oleObject265.bin"/><Relationship Id="rId72" Type="http://schemas.openxmlformats.org/officeDocument/2006/relationships/image" Target="media/image32.wmf"/><Relationship Id="rId375" Type="http://schemas.openxmlformats.org/officeDocument/2006/relationships/oleObject" Target="embeddings/oleObject182.bin"/><Relationship Id="rId582" Type="http://schemas.openxmlformats.org/officeDocument/2006/relationships/image" Target="media/image281.wmf"/><Relationship Id="rId638" Type="http://schemas.openxmlformats.org/officeDocument/2006/relationships/image" Target="media/image306.wmf"/><Relationship Id="rId3" Type="http://schemas.openxmlformats.org/officeDocument/2006/relationships/styles" Target="styles.xml"/><Relationship Id="rId235" Type="http://schemas.openxmlformats.org/officeDocument/2006/relationships/oleObject" Target="embeddings/oleObject113.bin"/><Relationship Id="rId277" Type="http://schemas.openxmlformats.org/officeDocument/2006/relationships/oleObject" Target="embeddings/oleObject131.bin"/><Relationship Id="rId400" Type="http://schemas.openxmlformats.org/officeDocument/2006/relationships/oleObject" Target="embeddings/oleObject194.bin"/><Relationship Id="rId442" Type="http://schemas.openxmlformats.org/officeDocument/2006/relationships/oleObject" Target="embeddings/oleObject215.bin"/><Relationship Id="rId484" Type="http://schemas.openxmlformats.org/officeDocument/2006/relationships/oleObject" Target="embeddings/oleObject236.bin"/><Relationship Id="rId705" Type="http://schemas.openxmlformats.org/officeDocument/2006/relationships/image" Target="media/image333.wmf"/><Relationship Id="rId137" Type="http://schemas.openxmlformats.org/officeDocument/2006/relationships/oleObject" Target="embeddings/oleObject62.bin"/><Relationship Id="rId302" Type="http://schemas.openxmlformats.org/officeDocument/2006/relationships/oleObject" Target="embeddings/oleObject144.bin"/><Relationship Id="rId344" Type="http://schemas.openxmlformats.org/officeDocument/2006/relationships/oleObject" Target="embeddings/oleObject166.bin"/><Relationship Id="rId691" Type="http://schemas.openxmlformats.org/officeDocument/2006/relationships/oleObject" Target="embeddings/oleObject354.bin"/><Relationship Id="rId747" Type="http://schemas.openxmlformats.org/officeDocument/2006/relationships/image" Target="media/image355.wmf"/><Relationship Id="rId41" Type="http://schemas.openxmlformats.org/officeDocument/2006/relationships/oleObject" Target="embeddings/oleObject14.bin"/><Relationship Id="rId83" Type="http://schemas.openxmlformats.org/officeDocument/2006/relationships/oleObject" Target="embeddings/oleObject35.bin"/><Relationship Id="rId179" Type="http://schemas.openxmlformats.org/officeDocument/2006/relationships/image" Target="media/image83.wmf"/><Relationship Id="rId386" Type="http://schemas.openxmlformats.org/officeDocument/2006/relationships/image" Target="media/image187.wmf"/><Relationship Id="rId551" Type="http://schemas.openxmlformats.org/officeDocument/2006/relationships/image" Target="media/image269.wmf"/><Relationship Id="rId593" Type="http://schemas.openxmlformats.org/officeDocument/2006/relationships/oleObject" Target="embeddings/oleObject295.bin"/><Relationship Id="rId607" Type="http://schemas.openxmlformats.org/officeDocument/2006/relationships/oleObject" Target="embeddings/oleObject302.bin"/><Relationship Id="rId649" Type="http://schemas.openxmlformats.org/officeDocument/2006/relationships/oleObject" Target="embeddings/oleObject327.bin"/><Relationship Id="rId190" Type="http://schemas.openxmlformats.org/officeDocument/2006/relationships/oleObject" Target="embeddings/oleObject91.bin"/><Relationship Id="rId204" Type="http://schemas.openxmlformats.org/officeDocument/2006/relationships/image" Target="media/image95.wmf"/><Relationship Id="rId246" Type="http://schemas.openxmlformats.org/officeDocument/2006/relationships/image" Target="media/image118.png"/><Relationship Id="rId288" Type="http://schemas.openxmlformats.org/officeDocument/2006/relationships/image" Target="media/image140.wmf"/><Relationship Id="rId411" Type="http://schemas.openxmlformats.org/officeDocument/2006/relationships/image" Target="media/image200.wmf"/><Relationship Id="rId453" Type="http://schemas.openxmlformats.org/officeDocument/2006/relationships/image" Target="media/image221.wmf"/><Relationship Id="rId509" Type="http://schemas.openxmlformats.org/officeDocument/2006/relationships/image" Target="media/image249.wmf"/><Relationship Id="rId660" Type="http://schemas.openxmlformats.org/officeDocument/2006/relationships/oleObject" Target="embeddings/oleObject335.bin"/><Relationship Id="rId106" Type="http://schemas.openxmlformats.org/officeDocument/2006/relationships/image" Target="media/image49.wmf"/><Relationship Id="rId313" Type="http://schemas.openxmlformats.org/officeDocument/2006/relationships/image" Target="media/image151.wmf"/><Relationship Id="rId495" Type="http://schemas.openxmlformats.org/officeDocument/2006/relationships/image" Target="media/image242.wmf"/><Relationship Id="rId716" Type="http://schemas.openxmlformats.org/officeDocument/2006/relationships/image" Target="media/image339.wmf"/><Relationship Id="rId758" Type="http://schemas.openxmlformats.org/officeDocument/2006/relationships/oleObject" Target="embeddings/oleObject386.bin"/><Relationship Id="rId10" Type="http://schemas.openxmlformats.org/officeDocument/2006/relationships/header" Target="header1.xml"/><Relationship Id="rId52" Type="http://schemas.openxmlformats.org/officeDocument/2006/relationships/image" Target="media/image22.wmf"/><Relationship Id="rId94" Type="http://schemas.openxmlformats.org/officeDocument/2006/relationships/image" Target="media/image43.wmf"/><Relationship Id="rId148" Type="http://schemas.openxmlformats.org/officeDocument/2006/relationships/image" Target="media/image70.wmf"/><Relationship Id="rId355" Type="http://schemas.openxmlformats.org/officeDocument/2006/relationships/image" Target="media/image172.wmf"/><Relationship Id="rId397" Type="http://schemas.openxmlformats.org/officeDocument/2006/relationships/image" Target="media/image193.wmf"/><Relationship Id="rId520" Type="http://schemas.openxmlformats.org/officeDocument/2006/relationships/oleObject" Target="embeddings/oleObject254.bin"/><Relationship Id="rId562" Type="http://schemas.openxmlformats.org/officeDocument/2006/relationships/oleObject" Target="embeddings/oleObject276.bin"/><Relationship Id="rId618" Type="http://schemas.openxmlformats.org/officeDocument/2006/relationships/image" Target="media/image298.wmf"/><Relationship Id="rId215" Type="http://schemas.openxmlformats.org/officeDocument/2006/relationships/oleObject" Target="embeddings/oleObject103.bin"/><Relationship Id="rId257" Type="http://schemas.openxmlformats.org/officeDocument/2006/relationships/image" Target="media/image124.wmf"/><Relationship Id="rId422" Type="http://schemas.openxmlformats.org/officeDocument/2006/relationships/oleObject" Target="embeddings/oleObject205.bin"/><Relationship Id="rId464" Type="http://schemas.openxmlformats.org/officeDocument/2006/relationships/oleObject" Target="embeddings/oleObject22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D7022-08B8-4BD5-830B-2E6F0B446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77</Pages>
  <Words>17388</Words>
  <Characters>99113</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Введение</vt:lpstr>
    </vt:vector>
  </TitlesOfParts>
  <Company>СНТП</Company>
  <LinksUpToDate>false</LinksUpToDate>
  <CharactersWithSpaces>116269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creator>БАСОВ</dc:creator>
  <cp:lastModifiedBy>Пользователь Windows</cp:lastModifiedBy>
  <cp:revision>17</cp:revision>
  <cp:lastPrinted>2016-05-11T08:19:00Z</cp:lastPrinted>
  <dcterms:created xsi:type="dcterms:W3CDTF">2017-02-21T20:13:00Z</dcterms:created>
  <dcterms:modified xsi:type="dcterms:W3CDTF">2017-02-21T23:07:00Z</dcterms:modified>
</cp:coreProperties>
</file>