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446" w:rsidRPr="00A21446" w:rsidRDefault="00A21446" w:rsidP="00A21446">
      <w:pPr>
        <w:shd w:val="clear" w:color="auto" w:fill="FFFFFF"/>
        <w:spacing w:before="147" w:after="147" w:line="195" w:lineRule="atLeast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A21446">
        <w:rPr>
          <w:rFonts w:ascii="Arial" w:eastAsia="Times New Roman" w:hAnsi="Arial" w:cs="Arial"/>
          <w:b/>
          <w:bCs/>
          <w:color w:val="464646"/>
          <w:sz w:val="20"/>
          <w:szCs w:val="20"/>
          <w:lang w:eastAsia="ru-RU"/>
        </w:rPr>
        <w:t>Требования по созданию кейса:</w:t>
      </w:r>
    </w:p>
    <w:p w:rsidR="00A21446" w:rsidRPr="00A21446" w:rsidRDefault="00A21446" w:rsidP="00A21446">
      <w:pPr>
        <w:numPr>
          <w:ilvl w:val="0"/>
          <w:numId w:val="1"/>
        </w:numPr>
        <w:shd w:val="clear" w:color="auto" w:fill="FFFFFF"/>
        <w:spacing w:before="147" w:after="147" w:line="195" w:lineRule="atLeast"/>
        <w:ind w:left="360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A21446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Кейс должен быть написан самостоятельно и отражать проблемную ситуацию, с которой сталкивался либо автор кейса, либо его знакомые и родственники, т. к. курирующий </w:t>
      </w:r>
      <w:proofErr w:type="spellStart"/>
      <w:r w:rsidRPr="00A21446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тьютор</w:t>
      </w:r>
      <w:proofErr w:type="spellEnd"/>
      <w:r w:rsidRPr="00A21446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 может задать вопросы автору кейса в целях прояснения/детализации отраженной в кейсе ситуации. Желательно, чтобы в кейсе были представлены отрасль и ключевые данные по рассматриваемой организации. </w:t>
      </w:r>
      <w:r w:rsidRPr="00A21446">
        <w:rPr>
          <w:rFonts w:ascii="Arial" w:eastAsia="Times New Roman" w:hAnsi="Arial" w:cs="Arial"/>
          <w:color w:val="464646"/>
          <w:sz w:val="20"/>
          <w:szCs w:val="20"/>
          <w:lang w:eastAsia="ru-RU"/>
        </w:rPr>
        <w:br/>
      </w:r>
      <w:r w:rsidRPr="00A21446">
        <w:rPr>
          <w:rFonts w:ascii="Arial" w:eastAsia="Times New Roman" w:hAnsi="Arial" w:cs="Arial"/>
          <w:color w:val="464646"/>
          <w:sz w:val="24"/>
          <w:szCs w:val="24"/>
          <w:lang w:eastAsia="ru-RU"/>
        </w:rPr>
        <w:t xml:space="preserve">В кейсе может быть представлен и лишний (запутывающий решателя кейса) материал, т. к. навык </w:t>
      </w:r>
      <w:proofErr w:type="spellStart"/>
      <w:r w:rsidRPr="00A21446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отфильтровывания</w:t>
      </w:r>
      <w:proofErr w:type="spellEnd"/>
      <w:r w:rsidRPr="00A21446">
        <w:rPr>
          <w:rFonts w:ascii="Arial" w:eastAsia="Times New Roman" w:hAnsi="Arial" w:cs="Arial"/>
          <w:color w:val="464646"/>
          <w:sz w:val="24"/>
          <w:szCs w:val="24"/>
          <w:lang w:eastAsia="ru-RU"/>
        </w:rPr>
        <w:t xml:space="preserve"> важного от неважного актуален для каждого менеджера. Главное, чтобы лишний материал не превалировал над основным.</w:t>
      </w:r>
    </w:p>
    <w:p w:rsidR="00A21446" w:rsidRPr="00A21446" w:rsidRDefault="00A21446" w:rsidP="00A21446">
      <w:pPr>
        <w:numPr>
          <w:ilvl w:val="0"/>
          <w:numId w:val="1"/>
        </w:numPr>
        <w:shd w:val="clear" w:color="auto" w:fill="FFFFFF"/>
        <w:spacing w:before="147" w:after="147" w:line="195" w:lineRule="atLeast"/>
        <w:ind w:left="360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A21446">
        <w:rPr>
          <w:rFonts w:ascii="Arial" w:eastAsia="Times New Roman" w:hAnsi="Arial" w:cs="Arial"/>
          <w:color w:val="464646"/>
          <w:sz w:val="24"/>
          <w:szCs w:val="24"/>
          <w:lang w:eastAsia="ru-RU"/>
        </w:rPr>
        <w:t xml:space="preserve">Имейте в виду, что каждый кейс проходит проверку на заимствования из открытых источников и баз дипломных/курсовых работ. Если совпадение с текстами из интернета или печатными изданиями составит более 20%, </w:t>
      </w:r>
      <w:proofErr w:type="spellStart"/>
      <w:r w:rsidRPr="00A21446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тьютор</w:t>
      </w:r>
      <w:proofErr w:type="spellEnd"/>
      <w:r w:rsidRPr="00A21446">
        <w:rPr>
          <w:rFonts w:ascii="Arial" w:eastAsia="Times New Roman" w:hAnsi="Arial" w:cs="Arial"/>
          <w:color w:val="464646"/>
          <w:sz w:val="24"/>
          <w:szCs w:val="24"/>
          <w:lang w:eastAsia="ru-RU"/>
        </w:rPr>
        <w:t xml:space="preserve"> сообщит Вам о том, что публикация невозможна. Именно поэтому рекомендуем Вам не тратить понапрасну ни свое время на поиски заимствованного материала, ни время наших </w:t>
      </w:r>
      <w:proofErr w:type="spellStart"/>
      <w:r w:rsidRPr="00A21446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тьюторов</w:t>
      </w:r>
      <w:proofErr w:type="spellEnd"/>
      <w:r w:rsidRPr="00A21446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! При повторном случае обнаружения заимствований слушатель может потерять игровые очки/баллы, заработанные им в Системе дистанционного обучения. Бывают и приятные исключения из правил: если Вы сами являетесь автором статьи или участником каких-либо событий, освещавшихся в интернете, и описываете их в кейсе, не забудьте сделать ссылку на ресурсы, доказывающие Ваше авторство, и прояснить ситуацию, т. к. автоматизированные средства контроля не позволяют это выявить!</w:t>
      </w:r>
    </w:p>
    <w:p w:rsidR="00A21446" w:rsidRPr="00A21446" w:rsidRDefault="00A21446" w:rsidP="00A21446">
      <w:pPr>
        <w:numPr>
          <w:ilvl w:val="0"/>
          <w:numId w:val="1"/>
        </w:numPr>
        <w:shd w:val="clear" w:color="auto" w:fill="FFFFFF"/>
        <w:spacing w:before="147" w:after="147" w:line="195" w:lineRule="atLeast"/>
        <w:ind w:left="360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A21446">
        <w:rPr>
          <w:rFonts w:ascii="Arial" w:eastAsia="Times New Roman" w:hAnsi="Arial" w:cs="Arial"/>
          <w:color w:val="464646"/>
          <w:sz w:val="24"/>
          <w:szCs w:val="24"/>
          <w:lang w:eastAsia="ru-RU"/>
        </w:rPr>
        <w:t xml:space="preserve">Каждый кейс состоит из двух </w:t>
      </w:r>
      <w:proofErr w:type="gramStart"/>
      <w:r w:rsidRPr="00A21446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частей:</w:t>
      </w:r>
      <w:r w:rsidRPr="00A21446">
        <w:rPr>
          <w:rFonts w:ascii="Arial" w:eastAsia="Times New Roman" w:hAnsi="Arial" w:cs="Arial"/>
          <w:color w:val="464646"/>
          <w:sz w:val="20"/>
          <w:szCs w:val="20"/>
          <w:lang w:eastAsia="ru-RU"/>
        </w:rPr>
        <w:br/>
      </w:r>
      <w:r w:rsidRPr="00A21446">
        <w:rPr>
          <w:rFonts w:ascii="Arial" w:eastAsia="Times New Roman" w:hAnsi="Arial" w:cs="Arial"/>
          <w:color w:val="464646"/>
          <w:sz w:val="20"/>
          <w:szCs w:val="20"/>
          <w:lang w:eastAsia="ru-RU"/>
        </w:rPr>
        <w:br/>
        <w:t>   </w:t>
      </w:r>
      <w:proofErr w:type="gramEnd"/>
      <w:r w:rsidRPr="00A21446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• Описание ситуации</w:t>
      </w:r>
      <w:r w:rsidRPr="00A21446">
        <w:rPr>
          <w:rFonts w:ascii="Arial" w:eastAsia="Times New Roman" w:hAnsi="Arial" w:cs="Arial"/>
          <w:color w:val="464646"/>
          <w:sz w:val="20"/>
          <w:szCs w:val="20"/>
          <w:lang w:eastAsia="ru-RU"/>
        </w:rPr>
        <w:br/>
      </w:r>
      <w:r w:rsidRPr="00A21446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   • Вопросы</w:t>
      </w:r>
    </w:p>
    <w:p w:rsidR="00A21446" w:rsidRPr="00A21446" w:rsidRDefault="00A21446" w:rsidP="00A21446">
      <w:pPr>
        <w:numPr>
          <w:ilvl w:val="0"/>
          <w:numId w:val="1"/>
        </w:numPr>
        <w:shd w:val="clear" w:color="auto" w:fill="FFFFFF"/>
        <w:spacing w:before="147" w:after="147" w:line="195" w:lineRule="atLeast"/>
        <w:ind w:left="360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A21446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Ситуацию старайтесь формулировать максимально конкретно и подробно.</w:t>
      </w:r>
    </w:p>
    <w:p w:rsidR="00A21446" w:rsidRPr="00A21446" w:rsidRDefault="00A21446" w:rsidP="00A21446">
      <w:pPr>
        <w:numPr>
          <w:ilvl w:val="0"/>
          <w:numId w:val="1"/>
        </w:numPr>
        <w:shd w:val="clear" w:color="auto" w:fill="FFFFFF"/>
        <w:spacing w:before="147" w:after="147" w:line="195" w:lineRule="atLeast"/>
        <w:ind w:left="360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A21446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Продумайте, какие решения Вы хотели бы увидеть и какие условия необходимы для решения.</w:t>
      </w:r>
    </w:p>
    <w:p w:rsidR="00A21446" w:rsidRPr="00A21446" w:rsidRDefault="00A21446" w:rsidP="00A21446">
      <w:pPr>
        <w:numPr>
          <w:ilvl w:val="0"/>
          <w:numId w:val="1"/>
        </w:numPr>
        <w:shd w:val="clear" w:color="auto" w:fill="FFFFFF"/>
        <w:spacing w:before="147" w:after="147" w:line="195" w:lineRule="atLeast"/>
        <w:ind w:left="360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A21446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Во второй части сформулируйте открытые вопросы. Количество вопросов 3-6. Пронумеруйте вопросы!</w:t>
      </w:r>
    </w:p>
    <w:p w:rsidR="00A21446" w:rsidRPr="00A21446" w:rsidRDefault="00A21446" w:rsidP="00A21446">
      <w:pPr>
        <w:numPr>
          <w:ilvl w:val="0"/>
          <w:numId w:val="1"/>
        </w:numPr>
        <w:shd w:val="clear" w:color="auto" w:fill="FFFFFF"/>
        <w:spacing w:before="147" w:after="147" w:line="195" w:lineRule="atLeast"/>
        <w:ind w:left="360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A21446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Краткое резюме кейса должно содержать конкретное сжатое описание ситуации. Именно по нему другие слушатели выбирают, какой именно кейс необходимо решить. Это еще и тренировка маркетингового подхода к представлению Ваших идей и мыслей – «рекламируя» свои кейсы, мы еще и учимся искусству привлечения внимания других к тому, что делаем!</w:t>
      </w:r>
    </w:p>
    <w:p w:rsidR="00A21446" w:rsidRPr="00A21446" w:rsidRDefault="00A21446" w:rsidP="00A21446">
      <w:pPr>
        <w:numPr>
          <w:ilvl w:val="0"/>
          <w:numId w:val="1"/>
        </w:numPr>
        <w:shd w:val="clear" w:color="auto" w:fill="FFFFFF"/>
        <w:spacing w:before="147" w:after="147" w:line="195" w:lineRule="atLeast"/>
        <w:ind w:left="360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A21446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Название должно отражать суть кейса. Абстрактные названия типа «Проблема предприятия» будут отправляться на доработку.</w:t>
      </w:r>
    </w:p>
    <w:p w:rsidR="00A21446" w:rsidRPr="00A21446" w:rsidRDefault="00A21446" w:rsidP="00A21446">
      <w:pPr>
        <w:numPr>
          <w:ilvl w:val="0"/>
          <w:numId w:val="1"/>
        </w:numPr>
        <w:shd w:val="clear" w:color="auto" w:fill="FFFFFF"/>
        <w:spacing w:before="147" w:after="147" w:line="195" w:lineRule="atLeast"/>
        <w:ind w:left="360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A21446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Если в кейсе более 700 печатных знаков – разделите его на абзацы и отформатируйте в окне создания кейса. Неотредактированный текст трудно воспринимается.</w:t>
      </w:r>
    </w:p>
    <w:p w:rsidR="00C44D36" w:rsidRDefault="00C44D36">
      <w:bookmarkStart w:id="0" w:name="_GoBack"/>
      <w:bookmarkEnd w:id="0"/>
    </w:p>
    <w:sectPr w:rsidR="00C44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AB4359"/>
    <w:multiLevelType w:val="multilevel"/>
    <w:tmpl w:val="D6143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CBC"/>
    <w:rsid w:val="00A21446"/>
    <w:rsid w:val="00C44D36"/>
    <w:rsid w:val="00D1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2736B-9380-424A-94BA-B1A07470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3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3</cp:revision>
  <dcterms:created xsi:type="dcterms:W3CDTF">2019-01-11T10:54:00Z</dcterms:created>
  <dcterms:modified xsi:type="dcterms:W3CDTF">2019-01-11T10:54:00Z</dcterms:modified>
</cp:coreProperties>
</file>