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5A" w:rsidRDefault="00670F5A" w:rsidP="00670F5A">
      <w:pPr>
        <w:pStyle w:val="1"/>
        <w:spacing w:before="0" w:line="360" w:lineRule="auto"/>
        <w:ind w:firstLine="709"/>
        <w:jc w:val="center"/>
        <w:rPr>
          <w:rFonts w:ascii="Cambria" w:eastAsia="Times New Roman" w:hAnsi="Cambria" w:cs="Times New Roman"/>
          <w:color w:val="365F91"/>
        </w:rPr>
      </w:pPr>
      <w:r w:rsidRPr="00721396">
        <w:rPr>
          <w:rFonts w:ascii="Cambria" w:eastAsia="Times New Roman" w:hAnsi="Cambria" w:cs="Times New Roman"/>
          <w:color w:val="365F91"/>
        </w:rPr>
        <w:t>Практическое задание 3</w:t>
      </w:r>
    </w:p>
    <w:p w:rsidR="00670F5A" w:rsidRPr="00201E9D" w:rsidRDefault="00670F5A" w:rsidP="00670F5A">
      <w:pPr>
        <w:pStyle w:val="1"/>
        <w:spacing w:before="0" w:line="360" w:lineRule="auto"/>
        <w:ind w:firstLine="709"/>
        <w:jc w:val="center"/>
        <w:rPr>
          <w:rFonts w:ascii="Cambria" w:eastAsia="Times New Roman" w:hAnsi="Cambria" w:cs="Times New Roman"/>
          <w:color w:val="365F91"/>
          <w:lang w:eastAsia="ru-RU"/>
        </w:rPr>
      </w:pPr>
      <w:r w:rsidRPr="00201E9D">
        <w:rPr>
          <w:rFonts w:ascii="Cambria" w:eastAsia="Times New Roman" w:hAnsi="Cambria" w:cs="Times New Roman"/>
          <w:color w:val="365F91"/>
          <w:lang w:eastAsia="ru-RU"/>
        </w:rPr>
        <w:t>Тема «</w:t>
      </w:r>
      <w:r>
        <w:rPr>
          <w:rFonts w:ascii="Cambria" w:eastAsia="Times New Roman" w:hAnsi="Cambria" w:cs="Times New Roman"/>
          <w:color w:val="365F91"/>
          <w:lang w:eastAsia="ru-RU"/>
        </w:rPr>
        <w:t>Банковская система – коллективный субъект управления финансами</w:t>
      </w:r>
      <w:r w:rsidRPr="00201E9D">
        <w:rPr>
          <w:rFonts w:ascii="Cambria" w:eastAsia="Times New Roman" w:hAnsi="Cambria" w:cs="Times New Roman"/>
          <w:color w:val="365F91"/>
          <w:lang w:eastAsia="ru-RU"/>
        </w:rPr>
        <w:t>»</w:t>
      </w:r>
    </w:p>
    <w:p w:rsidR="00670F5A" w:rsidRPr="00FB1F3A" w:rsidRDefault="00670F5A" w:rsidP="00670F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0F5A" w:rsidRPr="00721396" w:rsidRDefault="00670F5A" w:rsidP="0067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70F5A" w:rsidRPr="00BD129D" w:rsidRDefault="00670F5A" w:rsidP="00670F5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12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ЗАДАНИЕ: Реферирование статей по теме</w:t>
      </w:r>
    </w:p>
    <w:p w:rsidR="00670F5A" w:rsidRPr="00BD129D" w:rsidRDefault="00670F5A" w:rsidP="00670F5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70F5A" w:rsidRPr="00BD129D" w:rsidRDefault="00670F5A" w:rsidP="00670F5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12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выполнению</w:t>
      </w:r>
    </w:p>
    <w:p w:rsidR="00670F5A" w:rsidRPr="00BD129D" w:rsidRDefault="00670F5A" w:rsidP="00670F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ам, уважаемые обучающиеся, необходимо:</w:t>
      </w:r>
    </w:p>
    <w:p w:rsidR="00670F5A" w:rsidRPr="00BD129D" w:rsidRDefault="00670F5A" w:rsidP="00670F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Подобрать 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статьи (НЕ параграфы из учебно-методических материалов!!!), касающиеся вопросов стимулирования труда, вознаграждения и мотивации персонала. Это могут быть материалы и о зарубежном опыте, и об опыте российских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органов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F5A" w:rsidRPr="00BD129D" w:rsidRDefault="00670F5A" w:rsidP="00670F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>Прочитать их, вникнуть в суть написанного.</w:t>
      </w:r>
    </w:p>
    <w:p w:rsidR="00670F5A" w:rsidRPr="00BD129D" w:rsidRDefault="00670F5A" w:rsidP="00670F5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Написать по ним (ОДНО – на все!) реферативное заключение, то есть текст объемом не более 2 печатных страниц формата А4,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ы описываете свою позицию относительно материала, изложенного в статьях.</w:t>
      </w:r>
    </w:p>
    <w:p w:rsidR="00670F5A" w:rsidRPr="00BD129D" w:rsidRDefault="00670F5A" w:rsidP="00670F5A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Прием реферирования текста позволяет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ам творчески переработать полученную информацию, при этом обязательн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сылка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прямого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цитирования или таки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формулиров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, как «автор анализирует», «возражает», «высказывает мнение», «доказывает», «пишет»,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поддерживает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, «допускает», «излагает», «находит», «обсуждает», «отмечает», «ссылается», «считает», «утверждает», «уточняет», «уверяет», «убеждает», «приходит к выводу», «соглашается», «принимает точку зрения», «рекомендует» и т.п. </w:t>
      </w:r>
    </w:p>
    <w:p w:rsidR="00670F5A" w:rsidRDefault="00670F5A" w:rsidP="00670F5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0F5A" w:rsidRDefault="00670F5A" w:rsidP="00670F5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оценки необходимо приложить: </w:t>
      </w:r>
    </w:p>
    <w:p w:rsidR="00670F5A" w:rsidRDefault="00670F5A" w:rsidP="00670F5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текст реферативного заключения; </w:t>
      </w:r>
    </w:p>
    <w:p w:rsidR="00670F5A" w:rsidRPr="00BD129D" w:rsidRDefault="00670F5A" w:rsidP="00670F5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>2) все публикации, с указанием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автора, названия публикации, где, когда и кем было опубликовано, </w:t>
      </w:r>
      <w:proofErr w:type="gramStart"/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BD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70F5A" w:rsidRPr="00BD129D" w:rsidRDefault="00670F5A" w:rsidP="00670F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29D">
        <w:rPr>
          <w:rFonts w:ascii="Times New Roman" w:eastAsia="Times New Roman" w:hAnsi="Times New Roman" w:cs="Times New Roman"/>
          <w:sz w:val="28"/>
          <w:szCs w:val="28"/>
        </w:rPr>
        <w:t>Мальцева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Д.С. Исследование эффективных подходов к развитию человеческих ресурсов организации [Электронный ресурс]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// Академия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педагогических идей «Новация». Серия: Студенческий научный вестник. – 2017.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№ 02 (февраль). – АРТ 45-эл. – 0,2 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п.л</w:t>
      </w:r>
      <w:proofErr w:type="spellEnd"/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BD129D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29D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  <w:lang w:val="en-US"/>
        </w:rPr>
        <w:t>akademnova</w:t>
      </w:r>
      <w:proofErr w:type="spellEnd"/>
      <w:r w:rsidRPr="00BD129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F5A" w:rsidRPr="00BD129D" w:rsidRDefault="00670F5A" w:rsidP="00670F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Л.Л. Модель карьерного роста работников торговых предприятий [Электронный ресурс]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Л.Л.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Крючков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// Современные научные исследования и инновации.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№ 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r w:rsidRPr="00142182">
        <w:rPr>
          <w:rFonts w:ascii="Times New Roman" w:eastAsia="Times New Roman" w:hAnsi="Times New Roman" w:cs="Times New Roman"/>
          <w:color w:val="0000FF"/>
          <w:sz w:val="28"/>
          <w:szCs w:val="28"/>
        </w:rPr>
        <w:t>http://web.snauka.ru/issues/2017/04/80315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14.04.2017).</w:t>
      </w:r>
    </w:p>
    <w:p w:rsidR="00670F5A" w:rsidRPr="00BD129D" w:rsidRDefault="00670F5A" w:rsidP="00670F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Кифа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Л.Л. К вопросу о тенденциях развития персонала [Электронный ресурс]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/ 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>Л.Л.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proofErr w:type="spellStart"/>
      <w:r w:rsidRPr="00BD129D">
        <w:rPr>
          <w:rFonts w:ascii="Times New Roman" w:eastAsia="Times New Roman" w:hAnsi="Times New Roman" w:cs="Times New Roman"/>
          <w:sz w:val="28"/>
          <w:szCs w:val="28"/>
        </w:rPr>
        <w:t>Крючков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BD1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// Азимут научных исследований: экономика и управление. Том 5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– 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2016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– 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 (17).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– 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URL: http://napravo.ru (дата обращения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Pr="00BD12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28.03.2017)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670F5A" w:rsidRPr="00721396" w:rsidRDefault="00670F5A" w:rsidP="00670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B3455" w:rsidRDefault="00BB3455" w:rsidP="00BB345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B3455" w:rsidSect="007213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993"/>
    <w:multiLevelType w:val="hybridMultilevel"/>
    <w:tmpl w:val="23C0D27E"/>
    <w:lvl w:ilvl="0" w:tplc="C95C4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E4FDF"/>
    <w:multiLevelType w:val="hybridMultilevel"/>
    <w:tmpl w:val="0FCE9C00"/>
    <w:lvl w:ilvl="0" w:tplc="2932C2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16B1"/>
    <w:multiLevelType w:val="hybridMultilevel"/>
    <w:tmpl w:val="69123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0E"/>
    <w:rsid w:val="00051DD0"/>
    <w:rsid w:val="005B430E"/>
    <w:rsid w:val="00670F5A"/>
    <w:rsid w:val="008F496E"/>
    <w:rsid w:val="009B3AF7"/>
    <w:rsid w:val="00BB3455"/>
    <w:rsid w:val="00C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9751"/>
  <w15:docId w15:val="{E9545097-0B5E-475C-9A4B-DC63270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5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3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B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Vakademe</cp:lastModifiedBy>
  <cp:revision>4</cp:revision>
  <dcterms:created xsi:type="dcterms:W3CDTF">2018-08-09T11:35:00Z</dcterms:created>
  <dcterms:modified xsi:type="dcterms:W3CDTF">2019-12-27T09:30:00Z</dcterms:modified>
</cp:coreProperties>
</file>