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Темы рефератов по курсу «Философские проблемы науки и техники»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1.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Предмет философии науки.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2.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Взаимоотношение философии и науки: основные концепции.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3.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Трансценденталистская концепция соотношения философии и науки.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4.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Позитивистская концепция соотношения философии и науки.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5.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Антиинтеракционистская концепция соотношения философии и науки.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6.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Диалектическая концепция соотношения философии и науки.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7.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Многообразие форм знания. Научное и вненаучное знание.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8.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Научное знание как система его особенности.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9.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Понятие «вненаучное знание» или «паранаука», его формы. Девиантная наука и постмодернизм.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10.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Основные закономерности развития науки.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11.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Научная рациональность, её исторические типы и идеалы научности.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12.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Математический идеал научности.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13.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Физический идеал научности.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14.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Гуманитарный идеал научности и современные альтернативы классическому идеалу научности.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15.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Наука как форма духовной деятельности и социальный институт. Научный этос.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16.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Наука в системе культуры.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17.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Генезис науки и проблема периодизации ее истории.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18.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Становление первых форм теоретической науки в Античности.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19.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Средневековье и научная мысль.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20.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Исторические предпосылки возникновения новоевропейской науки. Эпоха Возрождения.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21.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Становление классической науки, методологическая революция.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22.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Становление идей и методов неклассической науки.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23.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Главные характеристики постнеклассической науки.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24.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Синергетический подход и идея глобального эволюционизма.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25.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Сущность динамики научного знания. Основные модели роста научного знания.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26.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Кумулятивистская и некумулятивистская, интерналистские и экстерналистские теории развития науки.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27.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Логика и методология научного исследования. Их роль в историческом развитии науки.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28.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Структура и формы научного знания. 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29.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Проблема как форма научного знания. Проблемная ситуация в науке. 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30.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Структура эмпирического знания. Научные методы и логика эмпирического исследования. Научный факт и проблема его интерпретации. 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31.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Теоретическое познание, его структура. Методы и логика теоретического познания, способы построения теории.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32.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Единство эмпирического, теоретического и метатеоретического уровней научного знания. Теория и практика.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33.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Структура и функции научной теории. Понимание и объяснение.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34.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Современные философские и естественнонаучные представления о материи. Проблема физической реальности.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35.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Иерархия структурных уровней организации материи. Фундаментальные физические представления о единстве природы.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36.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Исторические виды и современное представление о физической картине мира; её общенаучное и философское значение.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37.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Пространство и время в марко-, микро- и мега- мире. Взаимосвязь пространства, времени и материи.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38.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Онтологические, гносеологические и методологические проблемы синергетики.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39.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Детерминизм в современной физике. Формы проявления закономерной связи и причинной обусловленности явлений.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40.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Мировоззренческие проблемы космологии. Антропный принцип: его виды и философское значение.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41.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Проблемы объективности знания в современной астрономии и космологии.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42.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Эволюционная проблема в астрономии и космологии.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43.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Место математики в системе наук. Специфика математического знания.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44.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Основные направления в математике: логицизм, формализм, интуиционизм.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45.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Математические объекты. Рациональное и иррациональное в математике. Математика и действительность.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46.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Методы математической гипотезы и математического моделирования.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47.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Философия химии и предмет химии. Предмет химии в истории химии.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48.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Эмпирический и теоретический уровни химического знания.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49.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Структурный и гносеологический аспекты проблемы редукции химии к физике.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50.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Предмет биологии как науки. Система мировоззренческих и методологических принципов в современной биологии.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51.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Философские основания биологии. Современное понимание объекта биологического познания и его особенности.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52.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Принципы развития и целостности. Проблема системной организации в биологии.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53.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Проблема живого. Демаркация живой и неживой природы. Философские проблемы происхождения жизни.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54.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Философские проблемы современной теории эволюции. 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55.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Философские проблемы теорий антропогенеза и социогенеза.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56.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Глобальный эволюционизм и теория коэволюции.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57.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Философские проблемы современной экологии.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58.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Взаимосвязь химии и биологии. Философское значение достижений физико-химической биологии.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59.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Геохимическое учение В.И.Вернадского о биосфере и ноосфере.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60.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Философские проблемы химической технологии и закономерности её развития. Химические нанотехнологии.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61.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Синергетика как междисциплинарная методология.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62.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Теория коэволюции и глобальный эволюционизм.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63.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Проблема истины в естествознании и социально-гуманитарных науках.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64.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Предмет социальных и гуманитарных наук. Категории и методы познания социально-гуманитарных наук.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65.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Философские проблемы экономики и предпринимательской деятельности, маркетинга и менеджмента. 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66.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Нравственно-философские основы предпринимательства.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67.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Предпринимательство и глобальная этика.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68.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Философские проблемы футурологии.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69.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Предмет философии техники. Понятия техники, технологии, технической деятельности, производства.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70.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Проблемы и структурные деления философии техники.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71.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Понятия техносферы и технической реальности.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72.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Основная периодизация и закономерности развития техники.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73.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Взаимовлияние человека и техники в концепциях Ф.Энгельса и Э.Каппа.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74.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Техника как духовное и бездуховное явление, ее амбивалентность (Л.Мэмфорд, Х.Ортетга-и-Гассет, Н.Бердяев, К.Ясперс)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75.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Культура как сущность техники (А.Эспинас, Ф.Бон).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76.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Социальная оценка техники.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77.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Техника как раскрытие возможностей бытия в концепциях М.Хайдеггера и Э.Блоха.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78.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Техника как природное явление (О.Шпенглер, Х.Закссе).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79.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Техника как гносеологическое и онтологическое явление в философии Л.Нуаре и религиозной философии Ф.Дессауэра.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80.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Социальная сущность техники в философии Франкфуртской школы.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81.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Техника как фактор развития общества в философии К.Маркса и концепции Ж.Эллюля.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82.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Технократическое понимание техники в теориях индустриального и постиндустриального общества (Т.Веблен, Дж.Гелбрейт, Д.Белл, А.Тоффлер).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83.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Понимание техники в теориях информационного общества. Технофобия.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84.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Социокультурные факторы инженерной деятельности. Проблема ответственности инженера и инженерная этика.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85.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Специфика инженерной деятельности. Понятие проектирования и его особенности.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86.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Специфика технической теории и ее основные понятия.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87.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Эмпирический и теоретический уровни технического знания, их связь.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88.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Понятия информации, информатики, виртуальной реальности. Информационная картина мира.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89.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Социальная информатика и ее философские проблемы.</w:t>
      </w:r>
    </w:p>
    <w:p w:rsidR="00E43D50" w:rsidRPr="00E43D50" w:rsidRDefault="00E43D50" w:rsidP="00E43D50">
      <w:pPr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90.</w:t>
      </w:r>
      <w:r w:rsidRPr="00E43D5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ab/>
        <w:t>Ценностные и моральные установки использования научных достижений.</w:t>
      </w:r>
    </w:p>
    <w:p w:rsidR="002B4B72" w:rsidRPr="00E43D50" w:rsidRDefault="00E43D50" w:rsidP="00E43D50">
      <w:bookmarkStart w:id="0" w:name="_GoBack"/>
      <w:bookmarkEnd w:id="0"/>
    </w:p>
    <w:sectPr w:rsidR="002B4B72" w:rsidRPr="00E43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A5370"/>
    <w:multiLevelType w:val="multilevel"/>
    <w:tmpl w:val="7C24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51"/>
    <w:rsid w:val="00115587"/>
    <w:rsid w:val="001B7030"/>
    <w:rsid w:val="00457E51"/>
    <w:rsid w:val="005B3755"/>
    <w:rsid w:val="007A456A"/>
    <w:rsid w:val="00E4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45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45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7A456A"/>
    <w:rPr>
      <w:b/>
      <w:bCs/>
    </w:rPr>
  </w:style>
  <w:style w:type="character" w:customStyle="1" w:styleId="apple-tab-span">
    <w:name w:val="apple-tab-span"/>
    <w:basedOn w:val="a0"/>
    <w:rsid w:val="00E43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45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45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7A456A"/>
    <w:rPr>
      <w:b/>
      <w:bCs/>
    </w:rPr>
  </w:style>
  <w:style w:type="character" w:customStyle="1" w:styleId="apple-tab-span">
    <w:name w:val="apple-tab-span"/>
    <w:basedOn w:val="a0"/>
    <w:rsid w:val="00E43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996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2021-03-06T07:12:00Z</dcterms:created>
  <dcterms:modified xsi:type="dcterms:W3CDTF">2021-03-06T08:40:00Z</dcterms:modified>
</cp:coreProperties>
</file>