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F1B" w:rsidRDefault="00D04F1B" w:rsidP="00131DA6">
      <w:pPr>
        <w:spacing w:after="0" w:line="36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776">
        <w:rPr>
          <w:rFonts w:ascii="Times New Roman" w:hAnsi="Times New Roman" w:cs="Times New Roman"/>
          <w:b/>
          <w:sz w:val="28"/>
          <w:szCs w:val="28"/>
        </w:rPr>
        <w:t>Взаимосвязи национального и мирового финансового рынков</w:t>
      </w:r>
    </w:p>
    <w:p w:rsidR="0053444A" w:rsidRPr="00703CCF" w:rsidRDefault="0053444A" w:rsidP="0053444A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color w:val="3D3D3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 xml:space="preserve">Аннотация. </w:t>
      </w:r>
      <w:r w:rsidRPr="00703CCF">
        <w:rPr>
          <w:rFonts w:ascii="Times New Roman" w:eastAsia="Times New Roman" w:hAnsi="Times New Roman" w:cs="Times New Roman"/>
          <w:i/>
          <w:color w:val="3D3D3D"/>
          <w:sz w:val="28"/>
          <w:szCs w:val="28"/>
          <w:lang w:eastAsia="ru-RU"/>
        </w:rPr>
        <w:t>Данная статья посвящена проблеме взаимодействия внутренних национальных рынков и финансовых рынков мирового уровня. Будут рассмотрены основные факторы, которые оказывают влияние на формирование цен и объема продажи продукции на мировом рынке.</w:t>
      </w:r>
      <w:r w:rsidR="00703CCF">
        <w:rPr>
          <w:rFonts w:ascii="Times New Roman" w:eastAsia="Times New Roman" w:hAnsi="Times New Roman" w:cs="Times New Roman"/>
          <w:i/>
          <w:color w:val="3D3D3D"/>
          <w:sz w:val="28"/>
          <w:szCs w:val="28"/>
          <w:lang w:eastAsia="ru-RU"/>
        </w:rPr>
        <w:t xml:space="preserve"> Выделены основные факторы успешного взаимодействия национального и мирового финансовых рынков</w:t>
      </w:r>
    </w:p>
    <w:p w:rsidR="00522492" w:rsidRPr="0053444A" w:rsidRDefault="0053444A" w:rsidP="0053444A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 xml:space="preserve">Ключевые слова: </w:t>
      </w:r>
      <w:r w:rsidRPr="00703CCF">
        <w:rPr>
          <w:rFonts w:ascii="Times New Roman" w:eastAsia="Times New Roman" w:hAnsi="Times New Roman" w:cs="Times New Roman"/>
          <w:i/>
          <w:color w:val="3D3D3D"/>
          <w:sz w:val="28"/>
          <w:szCs w:val="28"/>
          <w:lang w:eastAsia="ru-RU"/>
        </w:rPr>
        <w:t>мировые финансовые рынки, мировая интеграция, национальны</w:t>
      </w:r>
      <w:r w:rsidR="00703CCF" w:rsidRPr="00703CCF">
        <w:rPr>
          <w:rFonts w:ascii="Times New Roman" w:eastAsia="Times New Roman" w:hAnsi="Times New Roman" w:cs="Times New Roman"/>
          <w:i/>
          <w:color w:val="3D3D3D"/>
          <w:sz w:val="28"/>
          <w:szCs w:val="28"/>
          <w:lang w:eastAsia="ru-RU"/>
        </w:rPr>
        <w:t>е</w:t>
      </w:r>
      <w:r w:rsidRPr="00703CCF">
        <w:rPr>
          <w:rFonts w:ascii="Times New Roman" w:eastAsia="Times New Roman" w:hAnsi="Times New Roman" w:cs="Times New Roman"/>
          <w:i/>
          <w:color w:val="3D3D3D"/>
          <w:sz w:val="28"/>
          <w:szCs w:val="28"/>
          <w:lang w:eastAsia="ru-RU"/>
        </w:rPr>
        <w:t xml:space="preserve"> рынки, международная торговля</w:t>
      </w:r>
      <w:r w:rsidRPr="0053444A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. </w:t>
      </w:r>
    </w:p>
    <w:p w:rsidR="0053444A" w:rsidRPr="00DD20F0" w:rsidRDefault="0053444A" w:rsidP="00DD20F0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</w:p>
    <w:p w:rsidR="00DA1ED0" w:rsidRPr="00DD20F0" w:rsidRDefault="00B7496B" w:rsidP="00DD20F0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Современные высокоразвитые рыночные отнош</w:t>
      </w:r>
      <w:r w:rsidR="00D04F1B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ения</w:t>
      </w: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пр</w:t>
      </w:r>
      <w:r w:rsidR="006F3238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о</w:t>
      </w: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являются в открытости финансовых рынков. </w:t>
      </w:r>
      <w:r w:rsidR="00D04F1B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r w:rsidR="006F3238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Современные предприниматели выстраивают бизнес модель в соответствии </w:t>
      </w:r>
      <w:r w:rsidR="001F0816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с новыми рыночными условиями, </w:t>
      </w:r>
      <w:r w:rsidR="006F3238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когда рыночная инте</w:t>
      </w:r>
      <w:r w:rsidR="001F0816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грация достигла глобальных масшт</w:t>
      </w:r>
      <w:r w:rsidR="00EC2F85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абов, а взаимовыгодное сотру</w:t>
      </w:r>
      <w:r w:rsidR="00715EE9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дничество благодаря современным технологиям оплаты и доставки товара значительно упростили механизмы реализации такого сотрудничества.  На международной ар</w:t>
      </w:r>
      <w:r w:rsidR="00EB1E6A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ене одна из отличительных черт</w:t>
      </w:r>
      <w:r w:rsidR="00F553E9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национальных ры</w:t>
      </w:r>
      <w:r w:rsidR="00715EE9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нков</w:t>
      </w:r>
      <w:r w:rsidR="00EB1E6A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r w:rsidR="00715EE9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- это их открытость.</w:t>
      </w:r>
      <w:r w:rsidR="00EC2F85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r w:rsidR="00F553E9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Предприятия, которые занимаю</w:t>
      </w:r>
      <w:r w:rsidR="00EB1E6A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тся международ</w:t>
      </w:r>
      <w:r w:rsidR="00F553E9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ной торговлей</w:t>
      </w:r>
      <w:r w:rsidR="00EB1E6A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и осуществляют экспортно-импортные операции, </w:t>
      </w:r>
      <w:r w:rsidR="00F553E9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r w:rsidR="00EB1E6A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обязаны подчиняться международному законодательству</w:t>
      </w:r>
      <w:r w:rsidR="00DB2045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и неукоснительно соблюдать все правила меж</w:t>
      </w:r>
      <w:r w:rsidR="00DA1ED0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д</w:t>
      </w:r>
      <w:r w:rsidR="00DB2045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ународной торговли.  </w:t>
      </w:r>
      <w:r w:rsidR="00EB1E6A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</w:p>
    <w:p w:rsidR="00322388" w:rsidRPr="00DD20F0" w:rsidRDefault="00DA1ED0" w:rsidP="00DD20F0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На сегодняшний день</w:t>
      </w:r>
      <w:r w:rsidR="00942045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мировой рынок эксперты оценивают как</w:t>
      </w:r>
      <w:r w:rsidR="001B50D8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площадку для торговли товарами, состояние которой зависит как от политического вектора, так и от мировых цен на ресурсы, на энергоносители, минералы и т.д.</w:t>
      </w:r>
      <w:r w:rsidR="00942045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</w:p>
    <w:p w:rsidR="00322388" w:rsidRPr="00DD20F0" w:rsidRDefault="00322388" w:rsidP="00DD20F0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Мировой рынок рассматривается как совокупность </w:t>
      </w:r>
      <w:r w:rsidR="00942045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 </w:t>
      </w:r>
      <w:r w:rsidR="00DA1ED0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отдельных рынков каждой страны</w:t>
      </w:r>
      <w:r w:rsidR="00D04F1B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.</w:t>
      </w: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</w:p>
    <w:p w:rsidR="00652A42" w:rsidRPr="00DD20F0" w:rsidRDefault="00322388" w:rsidP="00DD20F0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Однако можно описать мировой рынок как</w:t>
      </w:r>
      <w:r w:rsidR="00652A42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совокупность ресурсных рынков стран:</w:t>
      </w:r>
    </w:p>
    <w:p w:rsidR="00652A42" w:rsidRPr="00DD20F0" w:rsidRDefault="00F3477E" w:rsidP="00DD20F0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lastRenderedPageBreak/>
        <w:t>- рынки нефти, угля,</w:t>
      </w:r>
      <w:r w:rsidR="00D03AD8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газа,</w:t>
      </w:r>
    </w:p>
    <w:p w:rsidR="00D03AD8" w:rsidRPr="00DD20F0" w:rsidRDefault="00F3477E" w:rsidP="00DD20F0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- рынок сельскохозяйственной продукции</w:t>
      </w:r>
      <w:r w:rsidR="00D03AD8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;</w:t>
      </w:r>
    </w:p>
    <w:p w:rsidR="00D03AD8" w:rsidRPr="00DD20F0" w:rsidRDefault="00D03AD8" w:rsidP="00DD20F0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- рынок минеральных удобрений</w:t>
      </w:r>
    </w:p>
    <w:p w:rsidR="00F3477E" w:rsidRPr="00DD20F0" w:rsidRDefault="00F3477E" w:rsidP="00DD20F0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- рынок технологий</w:t>
      </w:r>
    </w:p>
    <w:p w:rsidR="00F3477E" w:rsidRPr="00DD20F0" w:rsidRDefault="00F3477E" w:rsidP="00DD20F0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- рынок оборудования и т.д.</w:t>
      </w:r>
    </w:p>
    <w:p w:rsidR="0011745C" w:rsidRPr="00DD20F0" w:rsidRDefault="00522492" w:rsidP="00DD20F0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r w:rsidR="00322388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 </w:t>
      </w:r>
      <w:r w:rsidR="0011745C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Цены на всю продукцию на мировом рынке взаимосвязаны.</w:t>
      </w:r>
    </w:p>
    <w:p w:rsidR="0011745C" w:rsidRPr="00DD20F0" w:rsidRDefault="0011745C" w:rsidP="00DD20F0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На уровень цен влияют следующие факторы:</w:t>
      </w:r>
    </w:p>
    <w:p w:rsidR="0011745C" w:rsidRPr="00DD20F0" w:rsidRDefault="0011745C" w:rsidP="00DD20F0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-</w:t>
      </w:r>
      <w:r w:rsidR="00A33D93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торгово-политические факторы и </w:t>
      </w: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политика</w:t>
      </w:r>
      <w:r w:rsidR="00DC505F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той страны, которая занимает довол</w:t>
      </w:r>
      <w:r w:rsidR="00011D2C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ь</w:t>
      </w:r>
      <w:r w:rsidR="00DC505F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но крупную рыночн</w:t>
      </w:r>
      <w:r w:rsidR="00A33D93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ую долю.</w:t>
      </w:r>
    </w:p>
    <w:p w:rsidR="00DC505F" w:rsidRPr="00DD20F0" w:rsidRDefault="00DC505F" w:rsidP="00DD20F0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- </w:t>
      </w:r>
      <w:r w:rsidR="00465C22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социальные процессы,</w:t>
      </w:r>
      <w:r w:rsidR="007A78EC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общественные события,</w:t>
      </w:r>
      <w:r w:rsidR="00465C22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кото</w:t>
      </w:r>
      <w:r w:rsidR="00131DA6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рые пр</w:t>
      </w:r>
      <w:r w:rsidR="00465C22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о</w:t>
      </w:r>
      <w:r w:rsidR="007A78EC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исходят в мире. Например, панд</w:t>
      </w:r>
      <w:r w:rsidR="00131DA6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емия </w:t>
      </w:r>
      <w:proofErr w:type="spellStart"/>
      <w:r w:rsidR="00131DA6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коронавируса</w:t>
      </w:r>
      <w:proofErr w:type="spellEnd"/>
      <w:r w:rsidR="00131DA6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оказали сил</w:t>
      </w:r>
      <w:r w:rsidR="00465C22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ь</w:t>
      </w:r>
      <w:r w:rsidR="00131DA6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ное негативное влияние на весь мировой рынок. </w:t>
      </w:r>
      <w:r w:rsidR="00465C22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В период объявление Вс</w:t>
      </w:r>
      <w:r w:rsidR="007A78EC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е</w:t>
      </w:r>
      <w:r w:rsidR="00465C22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мирной организацией здравоохранения</w:t>
      </w:r>
      <w:r w:rsidR="007A78EC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пандемии, которая привела к закрытию всех границ и приостановке международных товарных поставок курсы акций многих корпораций демонстрировали сильное падение. Ценовой скачок на многие товары дост</w:t>
      </w:r>
      <w:r w:rsidR="00011D2C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и</w:t>
      </w:r>
      <w:r w:rsidR="007A78EC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гал рекордных показателей. </w:t>
      </w:r>
    </w:p>
    <w:p w:rsidR="00322388" w:rsidRPr="00DD20F0" w:rsidRDefault="0011745C" w:rsidP="00DD20F0">
      <w:pPr>
        <w:spacing w:after="0" w:line="360" w:lineRule="auto"/>
        <w:ind w:right="147" w:firstLine="417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-  </w:t>
      </w:r>
      <w:r w:rsidR="00011D2C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условия экспортных и импортных сделок, внешнеторговые операции государства. </w:t>
      </w:r>
    </w:p>
    <w:p w:rsidR="0011745C" w:rsidRPr="00DD20F0" w:rsidRDefault="00D04F1B" w:rsidP="00DD20F0">
      <w:pPr>
        <w:spacing w:after="0" w:line="360" w:lineRule="auto"/>
        <w:ind w:right="150" w:firstLine="417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r w:rsidR="00117B3B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Мировые цены оказывают влияние на структуру и объем мировых рынков.</w:t>
      </w:r>
      <w:r w:rsidR="00A33D93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Как правило, мировые цены диктуются ТНК,</w:t>
      </w:r>
      <w:r w:rsidR="00134DB2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они могут изменяться в зависимости от сезонности, объема добычи сырья,</w:t>
      </w:r>
      <w:r w:rsidR="009F6E28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курса мировых валют.  </w:t>
      </w:r>
      <w:r w:rsidR="00134DB2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r w:rsidR="00A33D93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</w:p>
    <w:p w:rsidR="00294641" w:rsidRPr="00DD20F0" w:rsidRDefault="009F6E28" w:rsidP="00DD20F0">
      <w:pPr>
        <w:spacing w:after="0" w:line="360" w:lineRule="auto"/>
        <w:ind w:right="150" w:firstLine="417"/>
        <w:jc w:val="both"/>
        <w:rPr>
          <w:rFonts w:ascii="Times New Roman" w:hAnsi="Times New Roman" w:cs="Times New Roman"/>
          <w:sz w:val="28"/>
          <w:szCs w:val="28"/>
        </w:rPr>
      </w:pPr>
      <w:r w:rsidRPr="00DD20F0">
        <w:rPr>
          <w:rFonts w:ascii="Times New Roman" w:hAnsi="Times New Roman" w:cs="Times New Roman"/>
          <w:sz w:val="28"/>
          <w:szCs w:val="28"/>
        </w:rPr>
        <w:t>На мировом рынке в качестве</w:t>
      </w:r>
      <w:r w:rsidR="00294641" w:rsidRPr="00DD20F0">
        <w:rPr>
          <w:rFonts w:ascii="Times New Roman" w:hAnsi="Times New Roman" w:cs="Times New Roman"/>
          <w:sz w:val="28"/>
          <w:szCs w:val="28"/>
        </w:rPr>
        <w:t xml:space="preserve"> мировых цен обычно рассматриваются </w:t>
      </w:r>
      <w:r w:rsidR="00A63E1F" w:rsidRPr="00DD20F0">
        <w:rPr>
          <w:rFonts w:ascii="Times New Roman" w:hAnsi="Times New Roman" w:cs="Times New Roman"/>
          <w:sz w:val="28"/>
          <w:szCs w:val="28"/>
        </w:rPr>
        <w:t xml:space="preserve"> </w:t>
      </w:r>
      <w:r w:rsidRPr="00DD20F0">
        <w:rPr>
          <w:rFonts w:ascii="Times New Roman" w:hAnsi="Times New Roman" w:cs="Times New Roman"/>
          <w:sz w:val="28"/>
          <w:szCs w:val="28"/>
        </w:rPr>
        <w:t xml:space="preserve"> </w:t>
      </w:r>
      <w:r w:rsidR="0011745C" w:rsidRPr="00DD20F0">
        <w:rPr>
          <w:rFonts w:ascii="Times New Roman" w:hAnsi="Times New Roman" w:cs="Times New Roman"/>
          <w:sz w:val="28"/>
          <w:szCs w:val="28"/>
        </w:rPr>
        <w:t xml:space="preserve"> цены крупных,</w:t>
      </w:r>
      <w:r w:rsidR="00294641" w:rsidRPr="00DD20F0">
        <w:rPr>
          <w:rFonts w:ascii="Times New Roman" w:hAnsi="Times New Roman" w:cs="Times New Roman"/>
          <w:sz w:val="28"/>
          <w:szCs w:val="28"/>
        </w:rPr>
        <w:t xml:space="preserve">   </w:t>
      </w:r>
      <w:r w:rsidR="0011745C" w:rsidRPr="00DD20F0">
        <w:rPr>
          <w:rFonts w:ascii="Times New Roman" w:hAnsi="Times New Roman" w:cs="Times New Roman"/>
          <w:sz w:val="28"/>
          <w:szCs w:val="28"/>
        </w:rPr>
        <w:t xml:space="preserve"> систематических экспортных или импортных сделок,</w:t>
      </w:r>
      <w:r w:rsidR="00294641" w:rsidRPr="00DD20F0">
        <w:rPr>
          <w:rFonts w:ascii="Times New Roman" w:hAnsi="Times New Roman" w:cs="Times New Roman"/>
          <w:sz w:val="28"/>
          <w:szCs w:val="28"/>
        </w:rPr>
        <w:t xml:space="preserve"> которые закрепляются </w:t>
      </w:r>
      <w:r w:rsidR="0011745C" w:rsidRPr="00DD20F0">
        <w:rPr>
          <w:rFonts w:ascii="Times New Roman" w:hAnsi="Times New Roman" w:cs="Times New Roman"/>
          <w:sz w:val="28"/>
          <w:szCs w:val="28"/>
        </w:rPr>
        <w:t xml:space="preserve"> </w:t>
      </w:r>
      <w:r w:rsidR="00294641" w:rsidRPr="00DD20F0">
        <w:rPr>
          <w:rFonts w:ascii="Times New Roman" w:hAnsi="Times New Roman" w:cs="Times New Roman"/>
          <w:sz w:val="28"/>
          <w:szCs w:val="28"/>
        </w:rPr>
        <w:t>крупным игроками рынка</w:t>
      </w:r>
      <w:r w:rsidR="00DD20F0" w:rsidRPr="00DD20F0">
        <w:rPr>
          <w:rFonts w:ascii="Times New Roman" w:hAnsi="Times New Roman" w:cs="Times New Roman"/>
          <w:sz w:val="28"/>
          <w:szCs w:val="28"/>
        </w:rPr>
        <w:t xml:space="preserve"> [5,</w:t>
      </w:r>
      <w:r w:rsidR="00DD20F0" w:rsidRPr="00DD20F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D20F0" w:rsidRPr="00DD20F0">
        <w:rPr>
          <w:rFonts w:ascii="Times New Roman" w:hAnsi="Times New Roman" w:cs="Times New Roman"/>
          <w:sz w:val="28"/>
          <w:szCs w:val="28"/>
        </w:rPr>
        <w:t>.77]</w:t>
      </w:r>
      <w:r w:rsidR="00294641" w:rsidRPr="00DD20F0">
        <w:rPr>
          <w:rFonts w:ascii="Times New Roman" w:hAnsi="Times New Roman" w:cs="Times New Roman"/>
          <w:sz w:val="28"/>
          <w:szCs w:val="28"/>
        </w:rPr>
        <w:t>.</w:t>
      </w:r>
    </w:p>
    <w:p w:rsidR="00822186" w:rsidRPr="00DD20F0" w:rsidRDefault="00294641" w:rsidP="00DD20F0">
      <w:pPr>
        <w:spacing w:after="0" w:line="360" w:lineRule="auto"/>
        <w:ind w:right="150" w:firstLine="417"/>
        <w:jc w:val="both"/>
        <w:rPr>
          <w:rFonts w:ascii="Times New Roman" w:hAnsi="Times New Roman" w:cs="Times New Roman"/>
          <w:sz w:val="28"/>
          <w:szCs w:val="28"/>
        </w:rPr>
      </w:pPr>
      <w:r w:rsidRPr="00DD20F0">
        <w:rPr>
          <w:rFonts w:ascii="Times New Roman" w:hAnsi="Times New Roman" w:cs="Times New Roman"/>
          <w:sz w:val="28"/>
          <w:szCs w:val="28"/>
        </w:rPr>
        <w:t>Например,  цены на нефть на мир</w:t>
      </w:r>
      <w:r w:rsidR="00F603CE" w:rsidRPr="00DD20F0">
        <w:rPr>
          <w:rFonts w:ascii="Times New Roman" w:hAnsi="Times New Roman" w:cs="Times New Roman"/>
          <w:sz w:val="28"/>
          <w:szCs w:val="28"/>
        </w:rPr>
        <w:t>о</w:t>
      </w:r>
      <w:r w:rsidRPr="00DD20F0">
        <w:rPr>
          <w:rFonts w:ascii="Times New Roman" w:hAnsi="Times New Roman" w:cs="Times New Roman"/>
          <w:sz w:val="28"/>
          <w:szCs w:val="28"/>
        </w:rPr>
        <w:t>вом рынке регулируются через соглашение ОПЕК</w:t>
      </w:r>
      <w:r w:rsidR="007246F5" w:rsidRPr="00DD20F0">
        <w:rPr>
          <w:rFonts w:ascii="Times New Roman" w:hAnsi="Times New Roman" w:cs="Times New Roman"/>
          <w:sz w:val="28"/>
          <w:szCs w:val="28"/>
        </w:rPr>
        <w:t xml:space="preserve">, которое регулирует квоты на добычу нефти. В зависимости от </w:t>
      </w:r>
      <w:r w:rsidRPr="00DD20F0">
        <w:rPr>
          <w:rFonts w:ascii="Times New Roman" w:hAnsi="Times New Roman" w:cs="Times New Roman"/>
          <w:sz w:val="28"/>
          <w:szCs w:val="28"/>
        </w:rPr>
        <w:t xml:space="preserve"> </w:t>
      </w:r>
      <w:r w:rsidR="007246F5" w:rsidRPr="00DD20F0">
        <w:rPr>
          <w:rFonts w:ascii="Times New Roman" w:hAnsi="Times New Roman" w:cs="Times New Roman"/>
          <w:sz w:val="28"/>
          <w:szCs w:val="28"/>
        </w:rPr>
        <w:t>подписанного соглашения по объему добычи нефти формируется уровень мировых цен.</w:t>
      </w:r>
      <w:r w:rsidR="00F566BD" w:rsidRPr="00DD20F0">
        <w:rPr>
          <w:rFonts w:ascii="Times New Roman" w:hAnsi="Times New Roman" w:cs="Times New Roman"/>
          <w:sz w:val="28"/>
          <w:szCs w:val="28"/>
        </w:rPr>
        <w:t xml:space="preserve"> Чем больше объем добычи нефти и менее трудоемкие технологии ее добычи - тем ниже стоимость за баррель. </w:t>
      </w:r>
      <w:r w:rsidR="00BF0AFE" w:rsidRPr="00DD20F0">
        <w:rPr>
          <w:rFonts w:ascii="Times New Roman" w:hAnsi="Times New Roman" w:cs="Times New Roman"/>
          <w:sz w:val="28"/>
          <w:szCs w:val="28"/>
        </w:rPr>
        <w:t xml:space="preserve">Когда в 2014м году в США резко выросли объем добычи сланцевой нефти, </w:t>
      </w:r>
      <w:r w:rsidR="00BF0AFE" w:rsidRPr="00DD20F0">
        <w:rPr>
          <w:rFonts w:ascii="Times New Roman" w:hAnsi="Times New Roman" w:cs="Times New Roman"/>
          <w:sz w:val="28"/>
          <w:szCs w:val="28"/>
        </w:rPr>
        <w:lastRenderedPageBreak/>
        <w:t xml:space="preserve">то ее стоимость снизилась с 115 </w:t>
      </w:r>
      <w:r w:rsidR="00AD2DDB" w:rsidRPr="00DD20F0">
        <w:rPr>
          <w:rFonts w:ascii="Times New Roman" w:hAnsi="Times New Roman" w:cs="Times New Roman"/>
          <w:sz w:val="28"/>
          <w:szCs w:val="28"/>
        </w:rPr>
        <w:t xml:space="preserve">$ США до 50$ за баррель. </w:t>
      </w:r>
      <w:r w:rsidR="007041D1" w:rsidRPr="00DD20F0">
        <w:rPr>
          <w:rFonts w:ascii="Times New Roman" w:hAnsi="Times New Roman" w:cs="Times New Roman"/>
          <w:sz w:val="28"/>
          <w:szCs w:val="28"/>
        </w:rPr>
        <w:t xml:space="preserve">Тогда остро встал вопрос о сокращении объемов ее добычи. </w:t>
      </w:r>
      <w:r w:rsidR="007246F5" w:rsidRPr="00DD20F0">
        <w:rPr>
          <w:rFonts w:ascii="Times New Roman" w:hAnsi="Times New Roman" w:cs="Times New Roman"/>
          <w:sz w:val="28"/>
          <w:szCs w:val="28"/>
        </w:rPr>
        <w:t xml:space="preserve"> </w:t>
      </w:r>
      <w:r w:rsidR="0011745C" w:rsidRPr="00DD20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B2B" w:rsidRPr="00DD20F0" w:rsidRDefault="00822186" w:rsidP="00DD20F0">
      <w:pPr>
        <w:spacing w:after="0" w:line="360" w:lineRule="auto"/>
        <w:ind w:right="150" w:firstLine="417"/>
        <w:jc w:val="both"/>
        <w:rPr>
          <w:rFonts w:ascii="Times New Roman" w:hAnsi="Times New Roman" w:cs="Times New Roman"/>
          <w:sz w:val="28"/>
          <w:szCs w:val="28"/>
        </w:rPr>
      </w:pPr>
      <w:r w:rsidRPr="00DD20F0">
        <w:rPr>
          <w:rFonts w:ascii="Times New Roman" w:hAnsi="Times New Roman" w:cs="Times New Roman"/>
          <w:sz w:val="28"/>
          <w:szCs w:val="28"/>
        </w:rPr>
        <w:t>Так</w:t>
      </w:r>
      <w:r w:rsidR="00CF0F3B" w:rsidRPr="00DD20F0">
        <w:rPr>
          <w:rFonts w:ascii="Times New Roman" w:hAnsi="Times New Roman" w:cs="Times New Roman"/>
          <w:sz w:val="28"/>
          <w:szCs w:val="28"/>
        </w:rPr>
        <w:t xml:space="preserve"> </w:t>
      </w:r>
      <w:r w:rsidRPr="00DD20F0">
        <w:rPr>
          <w:rFonts w:ascii="Times New Roman" w:hAnsi="Times New Roman" w:cs="Times New Roman"/>
          <w:sz w:val="28"/>
          <w:szCs w:val="28"/>
        </w:rPr>
        <w:t>же, как на нефть, формируются цены</w:t>
      </w:r>
      <w:r w:rsidR="00AC7B2B" w:rsidRPr="00DD20F0">
        <w:rPr>
          <w:rFonts w:ascii="Times New Roman" w:hAnsi="Times New Roman" w:cs="Times New Roman"/>
          <w:sz w:val="28"/>
          <w:szCs w:val="28"/>
        </w:rPr>
        <w:t xml:space="preserve"> на другие сырьевые товары. Это может быть сельхозпродукция, хлопок, металлы. Уровень цен на такие товары зависит от объема поставок, условий поставок</w:t>
      </w:r>
      <w:r w:rsidR="00AB66D8" w:rsidRPr="00DD20F0">
        <w:rPr>
          <w:rFonts w:ascii="Times New Roman" w:hAnsi="Times New Roman" w:cs="Times New Roman"/>
          <w:sz w:val="28"/>
          <w:szCs w:val="28"/>
        </w:rPr>
        <w:t xml:space="preserve"> и расчетов, </w:t>
      </w:r>
      <w:r w:rsidR="00AC7B2B" w:rsidRPr="00DD20F0">
        <w:rPr>
          <w:rFonts w:ascii="Times New Roman" w:hAnsi="Times New Roman" w:cs="Times New Roman"/>
          <w:sz w:val="28"/>
          <w:szCs w:val="28"/>
        </w:rPr>
        <w:t>технологий, стоимости рабочей силы.</w:t>
      </w:r>
      <w:r w:rsidR="00AB66D8" w:rsidRPr="00DD20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6D8" w:rsidRPr="00DD20F0" w:rsidRDefault="00703CCF" w:rsidP="00DD20F0">
      <w:pPr>
        <w:spacing w:after="0" w:line="360" w:lineRule="auto"/>
        <w:ind w:right="14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0F0">
        <w:rPr>
          <w:rFonts w:ascii="Times New Roman" w:hAnsi="Times New Roman" w:cs="Times New Roman"/>
          <w:sz w:val="28"/>
          <w:szCs w:val="28"/>
        </w:rPr>
        <w:t>Мировые цены на один и тот ж</w:t>
      </w:r>
      <w:r w:rsidR="00AB66D8" w:rsidRPr="00DD20F0">
        <w:rPr>
          <w:rFonts w:ascii="Times New Roman" w:hAnsi="Times New Roman" w:cs="Times New Roman"/>
          <w:sz w:val="28"/>
          <w:szCs w:val="28"/>
        </w:rPr>
        <w:t>е товар в одной сфере обращения данного товара характеризуются множественностью, что означает оптовые цены, импортные, а также цены на товар, которые устанавливаются в рознице</w:t>
      </w:r>
      <w:r w:rsidRPr="00DD20F0">
        <w:rPr>
          <w:rFonts w:ascii="Times New Roman" w:hAnsi="Times New Roman" w:cs="Times New Roman"/>
          <w:sz w:val="28"/>
          <w:szCs w:val="28"/>
        </w:rPr>
        <w:t xml:space="preserve"> [1, </w:t>
      </w:r>
      <w:r w:rsidRPr="00DD20F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D20F0">
        <w:rPr>
          <w:rFonts w:ascii="Times New Roman" w:hAnsi="Times New Roman" w:cs="Times New Roman"/>
          <w:sz w:val="28"/>
          <w:szCs w:val="28"/>
        </w:rPr>
        <w:t>.54]</w:t>
      </w:r>
      <w:r w:rsidR="00AB66D8" w:rsidRPr="00DD20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66D8" w:rsidRPr="00DD20F0" w:rsidRDefault="0011745C" w:rsidP="00DD20F0">
      <w:pPr>
        <w:spacing w:after="0" w:line="360" w:lineRule="auto"/>
        <w:ind w:right="14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0F0">
        <w:rPr>
          <w:rFonts w:ascii="Times New Roman" w:hAnsi="Times New Roman" w:cs="Times New Roman"/>
          <w:sz w:val="28"/>
          <w:szCs w:val="28"/>
        </w:rPr>
        <w:t>Множественность мировых цен</w:t>
      </w:r>
      <w:r w:rsidR="00AB66D8" w:rsidRPr="00DD20F0">
        <w:rPr>
          <w:rFonts w:ascii="Times New Roman" w:hAnsi="Times New Roman" w:cs="Times New Roman"/>
          <w:sz w:val="28"/>
          <w:szCs w:val="28"/>
        </w:rPr>
        <w:t xml:space="preserve"> связана со следующими аспектами:</w:t>
      </w:r>
    </w:p>
    <w:p w:rsidR="00AB66D8" w:rsidRPr="00DD20F0" w:rsidRDefault="00AB66D8" w:rsidP="00DD20F0">
      <w:pPr>
        <w:spacing w:after="0" w:line="360" w:lineRule="auto"/>
        <w:ind w:right="147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D20F0">
        <w:rPr>
          <w:rFonts w:ascii="Times New Roman" w:hAnsi="Times New Roman" w:cs="Times New Roman"/>
          <w:sz w:val="28"/>
          <w:szCs w:val="28"/>
        </w:rPr>
        <w:t>- ценовая политика крупных корпораций и монополий;</w:t>
      </w:r>
    </w:p>
    <w:p w:rsidR="00D315F1" w:rsidRPr="00DD20F0" w:rsidRDefault="00AB66D8" w:rsidP="00DD20F0">
      <w:pPr>
        <w:spacing w:after="0" w:line="360" w:lineRule="auto"/>
        <w:ind w:right="14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0F0">
        <w:rPr>
          <w:rFonts w:ascii="Times New Roman" w:hAnsi="Times New Roman" w:cs="Times New Roman"/>
          <w:sz w:val="28"/>
          <w:szCs w:val="28"/>
        </w:rPr>
        <w:t>-  государственная политика в области налогообложения, акцизного</w:t>
      </w:r>
      <w:r w:rsidR="00D315F1" w:rsidRPr="00DD20F0">
        <w:rPr>
          <w:rFonts w:ascii="Times New Roman" w:hAnsi="Times New Roman" w:cs="Times New Roman"/>
          <w:sz w:val="28"/>
          <w:szCs w:val="28"/>
        </w:rPr>
        <w:t xml:space="preserve"> законодательства, валютного законодательства.</w:t>
      </w:r>
    </w:p>
    <w:p w:rsidR="00EF449B" w:rsidRPr="00DD20F0" w:rsidRDefault="00D315F1" w:rsidP="00DD20F0">
      <w:pPr>
        <w:spacing w:after="0" w:line="360" w:lineRule="auto"/>
        <w:ind w:right="147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D20F0">
        <w:rPr>
          <w:rFonts w:ascii="Times New Roman" w:hAnsi="Times New Roman" w:cs="Times New Roman"/>
          <w:sz w:val="28"/>
          <w:szCs w:val="28"/>
        </w:rPr>
        <w:t xml:space="preserve"> </w:t>
      </w:r>
      <w:r w:rsidR="006512E8" w:rsidRPr="00DD20F0">
        <w:rPr>
          <w:rFonts w:ascii="Times New Roman" w:hAnsi="Times New Roman" w:cs="Times New Roman"/>
          <w:sz w:val="28"/>
          <w:szCs w:val="28"/>
        </w:rPr>
        <w:t xml:space="preserve">Если рассматривать рынки отдельных товаров, можно выделит отличительные черты: </w:t>
      </w:r>
    </w:p>
    <w:p w:rsidR="00EF449B" w:rsidRPr="00DD20F0" w:rsidRDefault="00EF449B" w:rsidP="00DD20F0">
      <w:pPr>
        <w:spacing w:after="0" w:line="360" w:lineRule="auto"/>
        <w:ind w:right="147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D20F0">
        <w:rPr>
          <w:rFonts w:ascii="Times New Roman" w:hAnsi="Times New Roman" w:cs="Times New Roman"/>
          <w:sz w:val="28"/>
          <w:szCs w:val="28"/>
        </w:rPr>
        <w:t>- количественная характеристика продукции на таких рынках:</w:t>
      </w:r>
      <w:r w:rsidRPr="00DD20F0">
        <w:rPr>
          <w:rFonts w:ascii="Times New Roman" w:hAnsi="Times New Roman" w:cs="Times New Roman"/>
          <w:sz w:val="28"/>
          <w:szCs w:val="28"/>
        </w:rPr>
        <w:br/>
        <w:t>- определенные требования к качеству продукции;</w:t>
      </w:r>
    </w:p>
    <w:p w:rsidR="00A028F9" w:rsidRPr="00DD20F0" w:rsidRDefault="00EF449B" w:rsidP="00DD20F0">
      <w:pPr>
        <w:spacing w:after="0" w:line="360" w:lineRule="auto"/>
        <w:ind w:right="147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D20F0">
        <w:rPr>
          <w:rFonts w:ascii="Times New Roman" w:hAnsi="Times New Roman" w:cs="Times New Roman"/>
          <w:sz w:val="28"/>
          <w:szCs w:val="28"/>
        </w:rPr>
        <w:t>- определенные условия формирования цен.</w:t>
      </w:r>
    </w:p>
    <w:p w:rsidR="00A028F9" w:rsidRPr="00DD20F0" w:rsidRDefault="00A028F9" w:rsidP="00DD20F0">
      <w:pPr>
        <w:spacing w:after="0" w:line="360" w:lineRule="auto"/>
        <w:ind w:right="147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D20F0">
        <w:rPr>
          <w:rFonts w:ascii="Times New Roman" w:hAnsi="Times New Roman" w:cs="Times New Roman"/>
          <w:sz w:val="28"/>
          <w:szCs w:val="28"/>
        </w:rPr>
        <w:t>Таким образом, отличител</w:t>
      </w:r>
      <w:r w:rsidR="00D011F7" w:rsidRPr="00DD20F0">
        <w:rPr>
          <w:rFonts w:ascii="Times New Roman" w:hAnsi="Times New Roman" w:cs="Times New Roman"/>
          <w:sz w:val="28"/>
          <w:szCs w:val="28"/>
        </w:rPr>
        <w:t>ьная черта мирового рынка в том, что на н</w:t>
      </w:r>
      <w:r w:rsidR="00C82B63" w:rsidRPr="00DD20F0">
        <w:rPr>
          <w:rFonts w:ascii="Times New Roman" w:hAnsi="Times New Roman" w:cs="Times New Roman"/>
          <w:sz w:val="28"/>
          <w:szCs w:val="28"/>
        </w:rPr>
        <w:t>е</w:t>
      </w:r>
      <w:r w:rsidR="00D011F7" w:rsidRPr="00DD20F0">
        <w:rPr>
          <w:rFonts w:ascii="Times New Roman" w:hAnsi="Times New Roman" w:cs="Times New Roman"/>
          <w:sz w:val="28"/>
          <w:szCs w:val="28"/>
        </w:rPr>
        <w:t>м присутствуют множественные цены на одинаковую продукцию.</w:t>
      </w:r>
    </w:p>
    <w:p w:rsidR="00D011F7" w:rsidRPr="00DD20F0" w:rsidRDefault="00D011F7" w:rsidP="00DD20F0">
      <w:pPr>
        <w:spacing w:after="0" w:line="360" w:lineRule="auto"/>
        <w:ind w:right="150"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Далее следует выделить ключевые цен</w:t>
      </w:r>
      <w:r w:rsidR="00C82B63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образующие факторы на мировом рынке: </w:t>
      </w:r>
      <w:r w:rsidR="00D04F1B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</w:p>
    <w:p w:rsidR="00D04F1B" w:rsidRPr="00DD20F0" w:rsidRDefault="00D04F1B" w:rsidP="00DD20F0">
      <w:pPr>
        <w:spacing w:after="0" w:line="360" w:lineRule="auto"/>
        <w:ind w:right="147"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• природно-географические условия производства;</w:t>
      </w:r>
    </w:p>
    <w:p w:rsidR="00D04F1B" w:rsidRPr="00DD20F0" w:rsidRDefault="00C82B63" w:rsidP="00DD20F0">
      <w:pPr>
        <w:spacing w:after="0" w:line="360" w:lineRule="auto"/>
        <w:ind w:right="147"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• научно технические внедрения</w:t>
      </w:r>
      <w:r w:rsidR="00D04F1B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;</w:t>
      </w:r>
    </w:p>
    <w:p w:rsidR="00D04F1B" w:rsidRPr="00DD20F0" w:rsidRDefault="00D04F1B" w:rsidP="00DD20F0">
      <w:pPr>
        <w:spacing w:after="0" w:line="360" w:lineRule="auto"/>
        <w:ind w:right="147"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• </w:t>
      </w:r>
      <w:r w:rsidR="00C82B63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уровень экономического развития конкретного региона или страны</w:t>
      </w: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;</w:t>
      </w:r>
    </w:p>
    <w:p w:rsidR="00D04F1B" w:rsidRPr="00DD20F0" w:rsidRDefault="00D04F1B" w:rsidP="00DD20F0">
      <w:pPr>
        <w:spacing w:after="0" w:line="360" w:lineRule="auto"/>
        <w:ind w:right="147"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• </w:t>
      </w:r>
      <w:r w:rsidR="00C82B63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уровень инфляции, курсы валют, </w:t>
      </w: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инфляционные процессы,</w:t>
      </w:r>
      <w:r w:rsidR="00393BD7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происходящие в разных странах</w:t>
      </w: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;</w:t>
      </w:r>
    </w:p>
    <w:p w:rsidR="00D04F1B" w:rsidRPr="00DD20F0" w:rsidRDefault="00393BD7" w:rsidP="00DD20F0">
      <w:pPr>
        <w:spacing w:after="0" w:line="360" w:lineRule="auto"/>
        <w:ind w:right="147"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• динамика спроса</w:t>
      </w:r>
      <w:r w:rsidR="00D04F1B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и предложения;</w:t>
      </w:r>
    </w:p>
    <w:p w:rsidR="00D04F1B" w:rsidRPr="00DD20F0" w:rsidRDefault="00393BD7" w:rsidP="00DD20F0">
      <w:pPr>
        <w:spacing w:after="0" w:line="360" w:lineRule="auto"/>
        <w:ind w:right="147"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lastRenderedPageBreak/>
        <w:t>• государственные меры по регулированию цен на определенные товары</w:t>
      </w:r>
      <w:r w:rsidR="00703CCF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[2, </w:t>
      </w:r>
      <w:r w:rsidR="00703CCF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val="en-US" w:eastAsia="ru-RU"/>
        </w:rPr>
        <w:t>c</w:t>
      </w:r>
      <w:r w:rsidR="00703CCF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.56]</w:t>
      </w: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.</w:t>
      </w:r>
    </w:p>
    <w:p w:rsidR="00CF0F3B" w:rsidRPr="00DD20F0" w:rsidRDefault="00D04F1B" w:rsidP="00DD20F0">
      <w:pPr>
        <w:spacing w:after="0" w:line="360" w:lineRule="auto"/>
        <w:ind w:right="150" w:firstLine="417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Мировой рынок</w:t>
      </w:r>
      <w:r w:rsidR="005D54CF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всегда </w:t>
      </w:r>
      <w:r w:rsidR="00CF0F3B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формируется на основе интеграции и взаимовыгодном сотрудничестве   национальных рынков стран, которые выходят на международный рынок торговли</w:t>
      </w: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. </w:t>
      </w:r>
    </w:p>
    <w:p w:rsidR="00D04F1B" w:rsidRPr="00DD20F0" w:rsidRDefault="00CF0F3B" w:rsidP="00DD20F0">
      <w:pPr>
        <w:spacing w:after="0" w:line="360" w:lineRule="auto"/>
        <w:ind w:right="147" w:firstLine="420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С одной стороны, внутренние рынки каждой страны являются обособленными от мирового, а также каждая страна отличается определенными особенностями в области торгового обмена с другими странами.  Но с другой стороны, невозможно производить и продавать товары на мировом рынке, если они не соответствуют международным требованиям</w:t>
      </w:r>
      <w:r w:rsidR="00703CCF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[4,</w:t>
      </w:r>
      <w:r w:rsidR="00703CCF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val="en-US" w:eastAsia="ru-RU"/>
        </w:rPr>
        <w:t>c</w:t>
      </w:r>
      <w:r w:rsidR="00703CCF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.87]</w:t>
      </w: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. </w:t>
      </w:r>
      <w:proofErr w:type="gramStart"/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Поэтому для регулирования продажи товаров каждая страна разрабатывает определенные критерии: в</w:t>
      </w:r>
      <w:r w:rsidR="0053444A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водит таможенные сборы и пошлины, акциз</w:t>
      </w: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ы,</w:t>
      </w:r>
      <w:r w:rsidR="0053444A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ставки налогов, внедряет государственные программы поддержки производителей определенного вида продукции, при необходимости вводит запреты или ограничения на экспорт таких товаров.   </w:t>
      </w: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gramEnd"/>
    </w:p>
    <w:p w:rsidR="0053444A" w:rsidRPr="00DD20F0" w:rsidRDefault="00D04F1B" w:rsidP="00DD20F0">
      <w:pPr>
        <w:spacing w:after="0" w:line="360" w:lineRule="auto"/>
        <w:ind w:right="147" w:firstLine="420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Чем </w:t>
      </w:r>
      <w:r w:rsidR="0053444A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более сильна степень открытости национальных рынков к мировым, тем более устойчивая связь между уровнем внутренних и внешнеторговых цен. </w:t>
      </w:r>
    </w:p>
    <w:p w:rsidR="0053444A" w:rsidRPr="00DD20F0" w:rsidRDefault="0053444A" w:rsidP="00DD20F0">
      <w:pPr>
        <w:spacing w:after="0" w:line="360" w:lineRule="auto"/>
        <w:ind w:right="147" w:firstLine="420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Нац</w:t>
      </w:r>
      <w:r w:rsidR="008615D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иональные рынки могут иметь раз</w:t>
      </w: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н</w:t>
      </w:r>
      <w:r w:rsidR="008615D5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у</w:t>
      </w: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ю степень обособленности от мирового финансового рынка: </w:t>
      </w:r>
    </w:p>
    <w:p w:rsidR="00D04F1B" w:rsidRPr="00DD20F0" w:rsidRDefault="00D04F1B" w:rsidP="00DD20F0">
      <w:pPr>
        <w:spacing w:after="0" w:line="360" w:lineRule="auto"/>
        <w:ind w:right="147" w:firstLine="420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• </w:t>
      </w:r>
      <w:r w:rsidR="0053444A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степень полной замкнутости национального рынка от мирового</w:t>
      </w: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;</w:t>
      </w:r>
    </w:p>
    <w:p w:rsidR="00D04F1B" w:rsidRPr="00DD20F0" w:rsidRDefault="0053444A" w:rsidP="00DD20F0">
      <w:pPr>
        <w:spacing w:after="0" w:line="360" w:lineRule="auto"/>
        <w:ind w:right="147" w:firstLine="420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• национальный рынок может быть частично обособлен от мирового</w:t>
      </w:r>
      <w:r w:rsidR="00D04F1B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;</w:t>
      </w:r>
    </w:p>
    <w:p w:rsidR="00D04F1B" w:rsidRPr="00DD20F0" w:rsidRDefault="00D04F1B" w:rsidP="00DD20F0">
      <w:pPr>
        <w:spacing w:after="0" w:line="360" w:lineRule="auto"/>
        <w:ind w:right="147" w:firstLine="420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• </w:t>
      </w:r>
      <w:r w:rsidR="0053444A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национальный рынок может быть таким, когда товар</w:t>
      </w:r>
      <w:r w:rsidR="00703CCF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ы</w:t>
      </w:r>
      <w:r w:rsidR="0053444A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и продукция могут свободно продаваться </w:t>
      </w:r>
      <w:r w:rsidR="00703CCF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как на  внутреннем, так и на мировом рынке. Это полная степень открытости национального рынка</w:t>
      </w:r>
      <w:r w:rsidR="008615D5">
        <w:rPr>
          <w:rFonts w:ascii="Times New Roman" w:eastAsia="Times New Roman" w:hAnsi="Times New Roman" w:cs="Times New Roman"/>
          <w:color w:val="3D3D3D"/>
          <w:sz w:val="28"/>
          <w:szCs w:val="28"/>
          <w:lang w:val="en-US" w:eastAsia="ru-RU"/>
        </w:rPr>
        <w:t xml:space="preserve"> [3, c,2]</w:t>
      </w:r>
      <w:r w:rsidR="00703CCF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.</w:t>
      </w:r>
    </w:p>
    <w:p w:rsidR="00D04F1B" w:rsidRPr="00DD20F0" w:rsidRDefault="00D04F1B" w:rsidP="00DD20F0">
      <w:pPr>
        <w:spacing w:after="0" w:line="360" w:lineRule="auto"/>
        <w:ind w:right="150" w:firstLine="417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Характер и степень обособления оказывают существенное влияние </w:t>
      </w:r>
      <w:proofErr w:type="gramStart"/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на</w:t>
      </w:r>
      <w:proofErr w:type="gramEnd"/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цены. При полном обособлении национального рынка от мировой торговли, проявляющемся в отсутствии движения товаров между ними, ценообразование на внутреннем рынке определяется внутренними затратами и основой цен служат национальные затраты труда.</w:t>
      </w:r>
    </w:p>
    <w:p w:rsidR="00D04F1B" w:rsidRPr="00DD20F0" w:rsidRDefault="00D04F1B" w:rsidP="00DD20F0">
      <w:pPr>
        <w:spacing w:after="0" w:line="360" w:lineRule="auto"/>
        <w:ind w:right="147" w:firstLine="420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lastRenderedPageBreak/>
        <w:t>Обратная ситуация может возникать в условиях, когда внутренний рынок не отделен от мирового. В этом случае при отсутствии тарифных и</w:t>
      </w:r>
      <w:r w:rsidR="00703CCF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нетарифных барьеров внутренняя торговля сливается с мировой, поскольку государства в той или иной мере защищают национальную экономику.</w:t>
      </w:r>
    </w:p>
    <w:p w:rsidR="00134DB2" w:rsidRPr="00DD20F0" w:rsidRDefault="00134DB2" w:rsidP="00DD20F0">
      <w:pPr>
        <w:spacing w:after="0" w:line="360" w:lineRule="auto"/>
        <w:ind w:right="147" w:firstLine="420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По итогам исследования можно сделать выводы.</w:t>
      </w:r>
    </w:p>
    <w:p w:rsidR="00134DB2" w:rsidRPr="00DD20F0" w:rsidRDefault="00134DB2" w:rsidP="00DD20F0">
      <w:pPr>
        <w:pStyle w:val="a4"/>
        <w:numPr>
          <w:ilvl w:val="0"/>
          <w:numId w:val="1"/>
        </w:numPr>
        <w:spacing w:after="0" w:line="360" w:lineRule="auto"/>
        <w:ind w:left="0" w:right="147" w:firstLine="420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Современная геополитическая и </w:t>
      </w:r>
      <w:r w:rsidR="00F124AC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экономическая ситуация </w:t>
      </w:r>
      <w:r w:rsidR="00183459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оказывает влияние как на национальные рынки, так и на мировой финансовый рынок</w:t>
      </w:r>
      <w:proofErr w:type="gramStart"/>
      <w:r w:rsidR="00183459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.</w:t>
      </w:r>
      <w:proofErr w:type="gramEnd"/>
      <w:r w:rsidR="00C82B63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Все</w:t>
      </w:r>
      <w:r w:rsidR="00703CCF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процессы взаимосвязаны, сегодня национальный рынок не может успешно функционировать, будучи изолированным от международной торговли.</w:t>
      </w:r>
      <w:r w:rsidR="00C82B63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</w:p>
    <w:p w:rsidR="00703CCF" w:rsidRPr="00DD20F0" w:rsidRDefault="0053444A" w:rsidP="00DD20F0">
      <w:pPr>
        <w:pStyle w:val="a4"/>
        <w:numPr>
          <w:ilvl w:val="0"/>
          <w:numId w:val="1"/>
        </w:numPr>
        <w:spacing w:after="0" w:line="360" w:lineRule="auto"/>
        <w:ind w:left="0" w:right="147" w:firstLine="420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Внутренние цены влияют на цены мировой торговли </w:t>
      </w:r>
      <w:r w:rsidR="00703CCF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объемом продукции и товара, которые вращаются на международном товарном рынке</w:t>
      </w: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. Масштабы такого влияния зависят от доли экспорта определенного товара данной страны в общемировом объеме экспорта. </w:t>
      </w:r>
    </w:p>
    <w:p w:rsidR="0053444A" w:rsidRPr="00DD20F0" w:rsidRDefault="0053444A" w:rsidP="00DD20F0">
      <w:pPr>
        <w:pStyle w:val="a4"/>
        <w:numPr>
          <w:ilvl w:val="0"/>
          <w:numId w:val="1"/>
        </w:numPr>
        <w:spacing w:after="0" w:line="360" w:lineRule="auto"/>
        <w:ind w:left="0" w:right="147" w:firstLine="420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Особенности мирового рынка влияют на цены международной торговли и их взаимосвязь с внутренними ценами разно</w:t>
      </w:r>
      <w:r w:rsidR="00703CCF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направленно. С одной стороны, открытый характер, широта товарной номенклатуры создают условия для </w:t>
      </w:r>
      <w:r w:rsidR="00703CCF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острой конкурентной борьбы</w:t>
      </w: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. С другой стороны, территориальная протяженность мирового рынка, множественность валют, </w:t>
      </w:r>
      <w:r w:rsidR="00703CCF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напротив</w:t>
      </w: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, затрудняют выравнивание</w:t>
      </w:r>
      <w:r w:rsidR="00703CCF"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цен</w:t>
      </w: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.</w:t>
      </w:r>
    </w:p>
    <w:p w:rsidR="00703CCF" w:rsidRPr="00DD20F0" w:rsidRDefault="00703CCF" w:rsidP="00DD20F0">
      <w:pPr>
        <w:pStyle w:val="a4"/>
        <w:numPr>
          <w:ilvl w:val="0"/>
          <w:numId w:val="1"/>
        </w:numPr>
        <w:spacing w:after="0" w:line="360" w:lineRule="auto"/>
        <w:ind w:left="0" w:right="147" w:firstLine="420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D20F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Цены мировой торговли с большей силой влияют на внутренние цены, чем внутренние на мировые. Цены мировой торговли воздействуют через импорт на увеличение предложения товаров в рамках национального рынка и действуют в направлении снижения внутренних цен.</w:t>
      </w:r>
    </w:p>
    <w:p w:rsidR="00183459" w:rsidRPr="00777977" w:rsidRDefault="00183459" w:rsidP="00777977">
      <w:pPr>
        <w:spacing w:after="0" w:line="360" w:lineRule="auto"/>
        <w:ind w:right="147" w:firstLine="709"/>
        <w:jc w:val="both"/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</w:pPr>
      <w:r w:rsidRPr="00777977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Библиографический список</w:t>
      </w:r>
    </w:p>
    <w:p w:rsidR="00703CCF" w:rsidRPr="00777977" w:rsidRDefault="00703CCF" w:rsidP="00777977">
      <w:pPr>
        <w:spacing w:after="0" w:line="360" w:lineRule="auto"/>
        <w:ind w:right="14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977">
        <w:rPr>
          <w:rFonts w:ascii="Times New Roman" w:hAnsi="Times New Roman" w:cs="Times New Roman"/>
          <w:sz w:val="28"/>
          <w:szCs w:val="28"/>
        </w:rPr>
        <w:t>1.</w:t>
      </w:r>
      <w:r w:rsidR="00183459" w:rsidRPr="00777977">
        <w:rPr>
          <w:rFonts w:ascii="Times New Roman" w:hAnsi="Times New Roman" w:cs="Times New Roman"/>
          <w:sz w:val="28"/>
          <w:szCs w:val="28"/>
        </w:rPr>
        <w:t xml:space="preserve">Лештаева А.А. Трансфертные цены во внутрифирменной торговле ТНК // Экономика и управление: теория, методология и практика. 2017. С. 163-166. </w:t>
      </w:r>
    </w:p>
    <w:p w:rsidR="00777977" w:rsidRPr="00777977" w:rsidRDefault="00183459" w:rsidP="00777977">
      <w:pPr>
        <w:spacing w:after="0" w:line="360" w:lineRule="auto"/>
        <w:ind w:right="14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977">
        <w:rPr>
          <w:rFonts w:ascii="Times New Roman" w:hAnsi="Times New Roman" w:cs="Times New Roman"/>
          <w:sz w:val="28"/>
          <w:szCs w:val="28"/>
        </w:rPr>
        <w:t>2. Множественность мировых цен, сущность множественности мировых цен, ее причины и особенн</w:t>
      </w:r>
      <w:r w:rsidR="00703CCF" w:rsidRPr="00777977">
        <w:rPr>
          <w:rFonts w:ascii="Times New Roman" w:hAnsi="Times New Roman" w:cs="Times New Roman"/>
          <w:sz w:val="28"/>
          <w:szCs w:val="28"/>
        </w:rPr>
        <w:t>ости (дата обращения: 28.02.2022</w:t>
      </w:r>
      <w:r w:rsidRPr="00777977">
        <w:rPr>
          <w:rFonts w:ascii="Times New Roman" w:hAnsi="Times New Roman" w:cs="Times New Roman"/>
          <w:sz w:val="28"/>
          <w:szCs w:val="28"/>
        </w:rPr>
        <w:t xml:space="preserve"> года) </w:t>
      </w:r>
      <w:r w:rsidRPr="00777977">
        <w:rPr>
          <w:rFonts w:ascii="Times New Roman" w:hAnsi="Times New Roman" w:cs="Times New Roman"/>
          <w:sz w:val="28"/>
          <w:szCs w:val="28"/>
        </w:rPr>
        <w:lastRenderedPageBreak/>
        <w:t xml:space="preserve">[Электронный ресурс]. URL: https://vuzlit.ru/322089/mnozhestvennost_mirovyh </w:t>
      </w:r>
    </w:p>
    <w:p w:rsidR="00183459" w:rsidRPr="00777977" w:rsidRDefault="00183459" w:rsidP="00777977">
      <w:pPr>
        <w:spacing w:after="0" w:line="360" w:lineRule="auto"/>
        <w:ind w:right="14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977">
        <w:rPr>
          <w:rFonts w:ascii="Times New Roman" w:hAnsi="Times New Roman" w:cs="Times New Roman"/>
          <w:sz w:val="28"/>
          <w:szCs w:val="28"/>
        </w:rPr>
        <w:t>3. Особенности ценообразования на экспортную прод</w:t>
      </w:r>
      <w:r w:rsidR="00777977" w:rsidRPr="00777977">
        <w:rPr>
          <w:rFonts w:ascii="Times New Roman" w:hAnsi="Times New Roman" w:cs="Times New Roman"/>
          <w:sz w:val="28"/>
          <w:szCs w:val="28"/>
        </w:rPr>
        <w:t>укцию (дата обращения: 01.03.2022</w:t>
      </w:r>
      <w:r w:rsidRPr="00777977">
        <w:rPr>
          <w:rFonts w:ascii="Times New Roman" w:hAnsi="Times New Roman" w:cs="Times New Roman"/>
          <w:sz w:val="28"/>
          <w:szCs w:val="28"/>
        </w:rPr>
        <w:t xml:space="preserve"> года) [Электронный ресурс] URL: https://studwood.ru/1009528/ekonomika/osobennosti_tsenoobrazovaniya_eksportnuyu_produkts </w:t>
      </w:r>
      <w:proofErr w:type="spellStart"/>
      <w:r w:rsidRPr="00777977">
        <w:rPr>
          <w:rFonts w:ascii="Times New Roman" w:hAnsi="Times New Roman" w:cs="Times New Roman"/>
          <w:sz w:val="28"/>
          <w:szCs w:val="28"/>
        </w:rPr>
        <w:t>iyu</w:t>
      </w:r>
      <w:proofErr w:type="spellEnd"/>
    </w:p>
    <w:p w:rsidR="00777977" w:rsidRPr="00777977" w:rsidRDefault="00777977" w:rsidP="00777977">
      <w:pPr>
        <w:spacing w:after="0" w:line="360" w:lineRule="auto"/>
        <w:ind w:right="14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977">
        <w:rPr>
          <w:rFonts w:ascii="Times New Roman" w:hAnsi="Times New Roman" w:cs="Times New Roman"/>
          <w:sz w:val="28"/>
          <w:szCs w:val="28"/>
        </w:rPr>
        <w:t>4.</w:t>
      </w:r>
      <w:r w:rsidR="00703CCF" w:rsidRPr="00777977">
        <w:rPr>
          <w:rFonts w:ascii="Times New Roman" w:hAnsi="Times New Roman" w:cs="Times New Roman"/>
          <w:sz w:val="28"/>
          <w:szCs w:val="28"/>
        </w:rPr>
        <w:t xml:space="preserve">Федорова Е.А. Влияние </w:t>
      </w:r>
      <w:proofErr w:type="spellStart"/>
      <w:r w:rsidR="00703CCF" w:rsidRPr="00777977">
        <w:rPr>
          <w:rFonts w:ascii="Times New Roman" w:hAnsi="Times New Roman" w:cs="Times New Roman"/>
          <w:sz w:val="28"/>
          <w:szCs w:val="28"/>
        </w:rPr>
        <w:t>либерализационных</w:t>
      </w:r>
      <w:proofErr w:type="spellEnd"/>
      <w:r w:rsidR="00703CCF" w:rsidRPr="00777977">
        <w:rPr>
          <w:rFonts w:ascii="Times New Roman" w:hAnsi="Times New Roman" w:cs="Times New Roman"/>
          <w:sz w:val="28"/>
          <w:szCs w:val="28"/>
        </w:rPr>
        <w:t xml:space="preserve"> процессов на уровень финансовой глобализации </w:t>
      </w:r>
      <w:proofErr w:type="spellStart"/>
      <w:r w:rsidRPr="00777977">
        <w:rPr>
          <w:rFonts w:ascii="Times New Roman" w:hAnsi="Times New Roman" w:cs="Times New Roman"/>
          <w:sz w:val="28"/>
          <w:szCs w:val="28"/>
        </w:rPr>
        <w:t>мировх</w:t>
      </w:r>
      <w:proofErr w:type="spellEnd"/>
      <w:r w:rsidR="00703CCF" w:rsidRPr="00777977">
        <w:rPr>
          <w:rFonts w:ascii="Times New Roman" w:hAnsi="Times New Roman" w:cs="Times New Roman"/>
          <w:sz w:val="28"/>
          <w:szCs w:val="28"/>
        </w:rPr>
        <w:t xml:space="preserve"> рынков (финансовой интеграции) // Аудит </w:t>
      </w:r>
      <w:r w:rsidRPr="00777977">
        <w:rPr>
          <w:rFonts w:ascii="Times New Roman" w:hAnsi="Times New Roman" w:cs="Times New Roman"/>
          <w:sz w:val="28"/>
          <w:szCs w:val="28"/>
        </w:rPr>
        <w:t>и финансовый анализ. 2018</w:t>
      </w:r>
      <w:r w:rsidR="00703CCF" w:rsidRPr="00777977">
        <w:rPr>
          <w:rFonts w:ascii="Times New Roman" w:hAnsi="Times New Roman" w:cs="Times New Roman"/>
          <w:sz w:val="28"/>
          <w:szCs w:val="28"/>
        </w:rPr>
        <w:t xml:space="preserve">. № 3. С. 1-4. </w:t>
      </w:r>
    </w:p>
    <w:p w:rsidR="00777977" w:rsidRPr="00777977" w:rsidRDefault="00777977" w:rsidP="00777977">
      <w:pPr>
        <w:spacing w:after="0" w:line="360" w:lineRule="auto"/>
        <w:ind w:right="14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977">
        <w:rPr>
          <w:rFonts w:ascii="Times New Roman" w:hAnsi="Times New Roman" w:cs="Times New Roman"/>
          <w:sz w:val="28"/>
          <w:szCs w:val="28"/>
        </w:rPr>
        <w:t>5</w:t>
      </w:r>
      <w:r w:rsidR="00703CCF" w:rsidRPr="00777977">
        <w:rPr>
          <w:rFonts w:ascii="Times New Roman" w:hAnsi="Times New Roman" w:cs="Times New Roman"/>
          <w:sz w:val="28"/>
          <w:szCs w:val="28"/>
        </w:rPr>
        <w:t xml:space="preserve">. Федорова Е.А., Литовка С.В. Анализ влияния финансовой интеграции на конъюнктуру фондовых рынков в условиях финансового кризиса // Аудит и финансовый анализ. 2010. № 2. С. 1-9. </w:t>
      </w:r>
    </w:p>
    <w:p w:rsidR="00703CCF" w:rsidRPr="00777977" w:rsidRDefault="00777977" w:rsidP="00777977">
      <w:pPr>
        <w:spacing w:after="0" w:line="360" w:lineRule="auto"/>
        <w:ind w:right="147"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777977">
        <w:rPr>
          <w:rFonts w:ascii="Times New Roman" w:hAnsi="Times New Roman" w:cs="Times New Roman"/>
          <w:sz w:val="28"/>
          <w:szCs w:val="28"/>
        </w:rPr>
        <w:t>6</w:t>
      </w:r>
      <w:r w:rsidR="00703CCF" w:rsidRPr="00777977">
        <w:rPr>
          <w:rFonts w:ascii="Times New Roman" w:hAnsi="Times New Roman" w:cs="Times New Roman"/>
          <w:sz w:val="28"/>
          <w:szCs w:val="28"/>
        </w:rPr>
        <w:t>. Федорова Е.А., Сахаров А.А. Оценка финансовой интеграции фондовых рынков стран БРИК с помощью классических моделей теории инвестиций //</w:t>
      </w:r>
      <w:r w:rsidRPr="00777977">
        <w:rPr>
          <w:rFonts w:ascii="Times New Roman" w:hAnsi="Times New Roman" w:cs="Times New Roman"/>
          <w:sz w:val="28"/>
          <w:szCs w:val="28"/>
        </w:rPr>
        <w:t xml:space="preserve"> Аудит и финансовый анализ. 2018</w:t>
      </w:r>
      <w:r w:rsidR="00703CCF" w:rsidRPr="00777977">
        <w:rPr>
          <w:rFonts w:ascii="Times New Roman" w:hAnsi="Times New Roman" w:cs="Times New Roman"/>
          <w:sz w:val="28"/>
          <w:szCs w:val="28"/>
        </w:rPr>
        <w:t>. № 6. С. 1-5</w:t>
      </w:r>
    </w:p>
    <w:p w:rsidR="0023257B" w:rsidRPr="00DF3776" w:rsidRDefault="0023257B" w:rsidP="00DF3776">
      <w:pPr>
        <w:spacing w:after="100" w:afterAutospacing="1" w:line="360" w:lineRule="auto"/>
        <w:ind w:firstLine="417"/>
        <w:jc w:val="both"/>
        <w:rPr>
          <w:rFonts w:ascii="Times New Roman" w:hAnsi="Times New Roman" w:cs="Times New Roman"/>
          <w:sz w:val="28"/>
          <w:szCs w:val="28"/>
        </w:rPr>
      </w:pPr>
    </w:p>
    <w:sectPr w:rsidR="0023257B" w:rsidRPr="00DF3776" w:rsidSect="00AF4B2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3F3" w:rsidRDefault="003823F3" w:rsidP="0097514B">
      <w:pPr>
        <w:spacing w:after="0" w:line="240" w:lineRule="auto"/>
      </w:pPr>
      <w:r>
        <w:separator/>
      </w:r>
    </w:p>
  </w:endnote>
  <w:endnote w:type="continuationSeparator" w:id="0">
    <w:p w:rsidR="003823F3" w:rsidRDefault="003823F3" w:rsidP="00975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878082"/>
      <w:docPartObj>
        <w:docPartGallery w:val="Page Numbers (Bottom of Page)"/>
        <w:docPartUnique/>
      </w:docPartObj>
    </w:sdtPr>
    <w:sdtContent>
      <w:p w:rsidR="00703CCF" w:rsidRDefault="00703CCF">
        <w:pPr>
          <w:pStyle w:val="a7"/>
          <w:jc w:val="center"/>
        </w:pPr>
        <w:fldSimple w:instr=" PAGE   \* MERGEFORMAT ">
          <w:r w:rsidR="008615D5">
            <w:rPr>
              <w:noProof/>
            </w:rPr>
            <w:t>6</w:t>
          </w:r>
        </w:fldSimple>
      </w:p>
    </w:sdtContent>
  </w:sdt>
  <w:p w:rsidR="00703CCF" w:rsidRDefault="00703CC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3F3" w:rsidRDefault="003823F3" w:rsidP="0097514B">
      <w:pPr>
        <w:spacing w:after="0" w:line="240" w:lineRule="auto"/>
      </w:pPr>
      <w:r>
        <w:separator/>
      </w:r>
    </w:p>
  </w:footnote>
  <w:footnote w:type="continuationSeparator" w:id="0">
    <w:p w:rsidR="003823F3" w:rsidRDefault="003823F3" w:rsidP="00975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94167"/>
    <w:multiLevelType w:val="hybridMultilevel"/>
    <w:tmpl w:val="98905DDE"/>
    <w:lvl w:ilvl="0" w:tplc="9DBA599E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4F1B"/>
    <w:rsid w:val="00011D2C"/>
    <w:rsid w:val="000C76F1"/>
    <w:rsid w:val="0011745C"/>
    <w:rsid w:val="00117B3B"/>
    <w:rsid w:val="00131DA6"/>
    <w:rsid w:val="00134DB2"/>
    <w:rsid w:val="00183459"/>
    <w:rsid w:val="001B50D8"/>
    <w:rsid w:val="001F0816"/>
    <w:rsid w:val="0023257B"/>
    <w:rsid w:val="00294641"/>
    <w:rsid w:val="002E2920"/>
    <w:rsid w:val="00322388"/>
    <w:rsid w:val="003823F3"/>
    <w:rsid w:val="00393BD7"/>
    <w:rsid w:val="00465C22"/>
    <w:rsid w:val="00522492"/>
    <w:rsid w:val="0053444A"/>
    <w:rsid w:val="005A23A5"/>
    <w:rsid w:val="005D54CF"/>
    <w:rsid w:val="006512E8"/>
    <w:rsid w:val="00652A42"/>
    <w:rsid w:val="006F3238"/>
    <w:rsid w:val="00703CCF"/>
    <w:rsid w:val="007041D1"/>
    <w:rsid w:val="00715EE9"/>
    <w:rsid w:val="007246F5"/>
    <w:rsid w:val="00777977"/>
    <w:rsid w:val="007A78EC"/>
    <w:rsid w:val="00822186"/>
    <w:rsid w:val="008615D5"/>
    <w:rsid w:val="008C20FD"/>
    <w:rsid w:val="00931916"/>
    <w:rsid w:val="00942045"/>
    <w:rsid w:val="00947A8F"/>
    <w:rsid w:val="0097514B"/>
    <w:rsid w:val="009F6E28"/>
    <w:rsid w:val="00A028F9"/>
    <w:rsid w:val="00A33D93"/>
    <w:rsid w:val="00A63E1F"/>
    <w:rsid w:val="00AB66D8"/>
    <w:rsid w:val="00AC7B2B"/>
    <w:rsid w:val="00AD2DDB"/>
    <w:rsid w:val="00AF4B28"/>
    <w:rsid w:val="00B12054"/>
    <w:rsid w:val="00B7496B"/>
    <w:rsid w:val="00BF0AFE"/>
    <w:rsid w:val="00C82B63"/>
    <w:rsid w:val="00CF0F3B"/>
    <w:rsid w:val="00D011F7"/>
    <w:rsid w:val="00D03AD8"/>
    <w:rsid w:val="00D04F1B"/>
    <w:rsid w:val="00D315F1"/>
    <w:rsid w:val="00DA1ED0"/>
    <w:rsid w:val="00DB2045"/>
    <w:rsid w:val="00DB715F"/>
    <w:rsid w:val="00DC505F"/>
    <w:rsid w:val="00DD20F0"/>
    <w:rsid w:val="00DD7855"/>
    <w:rsid w:val="00DF3776"/>
    <w:rsid w:val="00EB1E6A"/>
    <w:rsid w:val="00EC2F85"/>
    <w:rsid w:val="00EF449B"/>
    <w:rsid w:val="00F124AC"/>
    <w:rsid w:val="00F3477E"/>
    <w:rsid w:val="00F553E9"/>
    <w:rsid w:val="00F566BD"/>
    <w:rsid w:val="00F60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B28"/>
  </w:style>
  <w:style w:type="paragraph" w:styleId="1">
    <w:name w:val="heading 1"/>
    <w:basedOn w:val="a"/>
    <w:link w:val="10"/>
    <w:uiPriority w:val="9"/>
    <w:qFormat/>
    <w:rsid w:val="00D04F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F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0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34DB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975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7514B"/>
  </w:style>
  <w:style w:type="paragraph" w:styleId="a7">
    <w:name w:val="footer"/>
    <w:basedOn w:val="a"/>
    <w:link w:val="a8"/>
    <w:uiPriority w:val="99"/>
    <w:unhideWhenUsed/>
    <w:rsid w:val="00975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51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3</cp:revision>
  <dcterms:created xsi:type="dcterms:W3CDTF">2022-03-17T19:26:00Z</dcterms:created>
  <dcterms:modified xsi:type="dcterms:W3CDTF">2022-03-17T19:26:00Z</dcterms:modified>
</cp:coreProperties>
</file>